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0F068E" w14:textId="4589FDF4" w:rsidR="008B5F26" w:rsidRDefault="00BA3D09" w:rsidP="00511E66">
      <w:pPr>
        <w:widowControl w:val="0"/>
        <w:autoSpaceDE w:val="0"/>
        <w:autoSpaceDN w:val="0"/>
        <w:adjustRightInd w:val="0"/>
        <w:jc w:val="right"/>
        <w:rPr>
          <w:rFonts w:asciiTheme="minorHAnsi" w:hAnsiTheme="minorHAnsi" w:cstheme="minorHAnsi"/>
          <w:sz w:val="22"/>
          <w:szCs w:val="22"/>
        </w:rPr>
      </w:pPr>
      <w:r w:rsidRPr="007C68AE">
        <w:rPr>
          <w:rFonts w:asciiTheme="minorHAnsi" w:hAnsiTheme="minorHAnsi" w:cstheme="minorHAnsi"/>
          <w:sz w:val="22"/>
          <w:szCs w:val="22"/>
        </w:rPr>
        <w:t>Vilnius, 202</w:t>
      </w:r>
      <w:r w:rsidR="004618DE" w:rsidRPr="007C68AE">
        <w:rPr>
          <w:rFonts w:asciiTheme="minorHAnsi" w:hAnsiTheme="minorHAnsi" w:cstheme="minorHAnsi"/>
          <w:sz w:val="22"/>
          <w:szCs w:val="22"/>
        </w:rPr>
        <w:t>3</w:t>
      </w:r>
      <w:r w:rsidR="00015C06" w:rsidRPr="007C68AE">
        <w:rPr>
          <w:rFonts w:asciiTheme="minorHAnsi" w:hAnsiTheme="minorHAnsi" w:cstheme="minorHAnsi"/>
          <w:sz w:val="22"/>
          <w:szCs w:val="22"/>
        </w:rPr>
        <w:t xml:space="preserve"> m.</w:t>
      </w:r>
      <w:r w:rsidR="003C46F1" w:rsidRPr="007C68AE">
        <w:rPr>
          <w:rFonts w:asciiTheme="minorHAnsi" w:hAnsiTheme="minorHAnsi" w:cstheme="minorHAnsi"/>
          <w:sz w:val="22"/>
          <w:szCs w:val="22"/>
        </w:rPr>
        <w:t xml:space="preserve"> </w:t>
      </w:r>
      <w:r w:rsidR="006C0E76">
        <w:rPr>
          <w:rFonts w:asciiTheme="minorHAnsi" w:hAnsiTheme="minorHAnsi" w:cstheme="minorHAnsi"/>
          <w:sz w:val="22"/>
          <w:szCs w:val="22"/>
        </w:rPr>
        <w:t>spalio 2</w:t>
      </w:r>
      <w:r w:rsidR="000969CB" w:rsidRPr="00D41763">
        <w:rPr>
          <w:rFonts w:asciiTheme="minorHAnsi" w:hAnsiTheme="minorHAnsi" w:cstheme="minorHAnsi"/>
          <w:sz w:val="22"/>
          <w:szCs w:val="22"/>
        </w:rPr>
        <w:t xml:space="preserve"> </w:t>
      </w:r>
      <w:r w:rsidR="00015C06" w:rsidRPr="00D41763">
        <w:rPr>
          <w:rFonts w:asciiTheme="minorHAnsi" w:hAnsiTheme="minorHAnsi" w:cstheme="minorHAnsi"/>
          <w:sz w:val="22"/>
          <w:szCs w:val="22"/>
        </w:rPr>
        <w:t>d.</w:t>
      </w:r>
    </w:p>
    <w:p w14:paraId="0C293BCB" w14:textId="77777777" w:rsidR="00511E66" w:rsidRPr="00511E66" w:rsidRDefault="00511E66" w:rsidP="00511E66">
      <w:pPr>
        <w:widowControl w:val="0"/>
        <w:autoSpaceDE w:val="0"/>
        <w:autoSpaceDN w:val="0"/>
        <w:adjustRightInd w:val="0"/>
        <w:jc w:val="right"/>
        <w:rPr>
          <w:rFonts w:asciiTheme="minorHAnsi" w:hAnsiTheme="minorHAnsi" w:cstheme="minorHAnsi"/>
          <w:sz w:val="22"/>
          <w:szCs w:val="22"/>
        </w:rPr>
      </w:pPr>
    </w:p>
    <w:p w14:paraId="1A036003" w14:textId="22A786DB" w:rsidR="000E08D7" w:rsidRDefault="00852ED7" w:rsidP="00511E66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color w:val="1F497D" w:themeColor="text2"/>
          <w:sz w:val="36"/>
          <w:szCs w:val="36"/>
        </w:rPr>
      </w:pPr>
      <w:r>
        <w:rPr>
          <w:rFonts w:asciiTheme="minorHAnsi" w:hAnsiTheme="minorHAnsi" w:cstheme="minorHAnsi"/>
          <w:b/>
          <w:bCs/>
          <w:color w:val="1F497D" w:themeColor="text2"/>
          <w:sz w:val="36"/>
          <w:szCs w:val="36"/>
        </w:rPr>
        <w:t>Apsipirkti</w:t>
      </w:r>
      <w:r w:rsidR="008B5F26">
        <w:rPr>
          <w:rFonts w:asciiTheme="minorHAnsi" w:hAnsiTheme="minorHAnsi" w:cstheme="minorHAnsi"/>
          <w:b/>
          <w:bCs/>
          <w:color w:val="1F497D" w:themeColor="text2"/>
          <w:sz w:val="36"/>
          <w:szCs w:val="36"/>
        </w:rPr>
        <w:t xml:space="preserve"> „Lidl“</w:t>
      </w:r>
      <w:r w:rsidR="002D6207">
        <w:rPr>
          <w:rFonts w:asciiTheme="minorHAnsi" w:hAnsiTheme="minorHAnsi" w:cstheme="minorHAnsi"/>
          <w:b/>
          <w:bCs/>
          <w:color w:val="1F497D" w:themeColor="text2"/>
          <w:sz w:val="36"/>
          <w:szCs w:val="36"/>
        </w:rPr>
        <w:t xml:space="preserve"> parduotuvėse</w:t>
      </w:r>
      <w:r w:rsidR="008B5F26">
        <w:rPr>
          <w:rFonts w:asciiTheme="minorHAnsi" w:hAnsiTheme="minorHAnsi" w:cstheme="minorHAnsi"/>
          <w:b/>
          <w:bCs/>
          <w:color w:val="1F497D" w:themeColor="text2"/>
          <w:sz w:val="36"/>
          <w:szCs w:val="36"/>
        </w:rPr>
        <w:t xml:space="preserve"> bus dar patogiau</w:t>
      </w:r>
      <w:r w:rsidR="002D6207">
        <w:rPr>
          <w:rFonts w:asciiTheme="minorHAnsi" w:hAnsiTheme="minorHAnsi" w:cstheme="minorHAnsi"/>
          <w:b/>
          <w:bCs/>
          <w:color w:val="1F497D" w:themeColor="text2"/>
          <w:sz w:val="36"/>
          <w:szCs w:val="36"/>
        </w:rPr>
        <w:t xml:space="preserve"> –</w:t>
      </w:r>
      <w:r w:rsidR="008B5F26">
        <w:rPr>
          <w:rFonts w:asciiTheme="minorHAnsi" w:hAnsiTheme="minorHAnsi" w:cstheme="minorHAnsi"/>
          <w:b/>
          <w:bCs/>
          <w:color w:val="1F497D" w:themeColor="text2"/>
          <w:sz w:val="36"/>
          <w:szCs w:val="36"/>
        </w:rPr>
        <w:t xml:space="preserve"> visose parduotuvėse </w:t>
      </w:r>
      <w:r w:rsidR="00B10187">
        <w:rPr>
          <w:rFonts w:asciiTheme="minorHAnsi" w:hAnsiTheme="minorHAnsi" w:cstheme="minorHAnsi"/>
          <w:b/>
          <w:bCs/>
          <w:color w:val="1F497D" w:themeColor="text2"/>
          <w:sz w:val="36"/>
          <w:szCs w:val="36"/>
        </w:rPr>
        <w:t xml:space="preserve">klientų lauks </w:t>
      </w:r>
      <w:r w:rsidR="008B5F26">
        <w:rPr>
          <w:rFonts w:asciiTheme="minorHAnsi" w:hAnsiTheme="minorHAnsi" w:cstheme="minorHAnsi"/>
          <w:b/>
          <w:bCs/>
          <w:color w:val="1F497D" w:themeColor="text2"/>
          <w:sz w:val="36"/>
          <w:szCs w:val="36"/>
        </w:rPr>
        <w:t>pirkinių krepšeliai</w:t>
      </w:r>
    </w:p>
    <w:p w14:paraId="1BFC38BA" w14:textId="77777777" w:rsidR="00511E66" w:rsidRPr="005A0783" w:rsidRDefault="00511E66" w:rsidP="00511E66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color w:val="1F497D" w:themeColor="text2"/>
          <w:sz w:val="36"/>
          <w:szCs w:val="36"/>
        </w:rPr>
      </w:pPr>
    </w:p>
    <w:p w14:paraId="0BAAC4F8" w14:textId="28AEE3EE" w:rsidR="00367A02" w:rsidRDefault="00367A02" w:rsidP="00B834AB">
      <w:pPr>
        <w:spacing w:after="24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Atsižvelgdama</w:t>
      </w:r>
      <w:r w:rsidR="00CA2C55">
        <w:rPr>
          <w:rFonts w:asciiTheme="minorHAnsi" w:hAnsiTheme="minorHAnsi" w:cstheme="minorHAnsi"/>
          <w:b/>
          <w:bCs/>
          <w:sz w:val="22"/>
          <w:szCs w:val="22"/>
        </w:rPr>
        <w:t>s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 į pirkėjų pageidavimus </w:t>
      </w:r>
      <w:r w:rsidR="00263062">
        <w:rPr>
          <w:rFonts w:asciiTheme="minorHAnsi" w:hAnsiTheme="minorHAnsi" w:cstheme="minorHAnsi"/>
          <w:b/>
          <w:bCs/>
          <w:sz w:val="22"/>
          <w:szCs w:val="22"/>
        </w:rPr>
        <w:t>bei</w:t>
      </w:r>
      <w:r w:rsidR="00B10187">
        <w:rPr>
          <w:rFonts w:asciiTheme="minorHAnsi" w:hAnsiTheme="minorHAnsi" w:cstheme="minorHAnsi"/>
          <w:b/>
          <w:bCs/>
          <w:sz w:val="22"/>
          <w:szCs w:val="22"/>
        </w:rPr>
        <w:t xml:space="preserve"> sudarydamas</w:t>
      </w:r>
      <w:r w:rsidR="00263062">
        <w:rPr>
          <w:rFonts w:asciiTheme="minorHAnsi" w:hAnsiTheme="minorHAnsi" w:cstheme="minorHAnsi"/>
          <w:b/>
          <w:bCs/>
          <w:sz w:val="22"/>
          <w:szCs w:val="22"/>
        </w:rPr>
        <w:t xml:space="preserve"> galimybę apsipirkti dar greičiau ir patogiau</w:t>
      </w:r>
      <w:r w:rsidR="00CA2C55">
        <w:rPr>
          <w:rFonts w:asciiTheme="minorHAnsi" w:hAnsiTheme="minorHAnsi" w:cstheme="minorHAnsi"/>
          <w:b/>
          <w:bCs/>
          <w:sz w:val="22"/>
          <w:szCs w:val="22"/>
        </w:rPr>
        <w:t xml:space="preserve">, prekybos </w:t>
      </w:r>
      <w:r w:rsidR="008C4315">
        <w:rPr>
          <w:rFonts w:asciiTheme="minorHAnsi" w:hAnsiTheme="minorHAnsi" w:cstheme="minorHAnsi"/>
          <w:b/>
          <w:bCs/>
          <w:sz w:val="22"/>
          <w:szCs w:val="22"/>
        </w:rPr>
        <w:t>tinklas</w:t>
      </w:r>
      <w:r w:rsidR="00CA2C55">
        <w:rPr>
          <w:rFonts w:asciiTheme="minorHAnsi" w:hAnsiTheme="minorHAnsi" w:cstheme="minorHAnsi"/>
          <w:b/>
          <w:bCs/>
          <w:sz w:val="22"/>
          <w:szCs w:val="22"/>
        </w:rPr>
        <w:t xml:space="preserve"> „Lidl“ viso</w:t>
      </w:r>
      <w:r w:rsidR="00263062">
        <w:rPr>
          <w:rFonts w:asciiTheme="minorHAnsi" w:hAnsiTheme="minorHAnsi" w:cstheme="minorHAnsi"/>
          <w:b/>
          <w:bCs/>
          <w:sz w:val="22"/>
          <w:szCs w:val="22"/>
        </w:rPr>
        <w:t xml:space="preserve">se šalies parduotuvėse </w:t>
      </w:r>
      <w:r w:rsidR="00557CD0">
        <w:rPr>
          <w:rFonts w:asciiTheme="minorHAnsi" w:hAnsiTheme="minorHAnsi" w:cstheme="minorHAnsi"/>
          <w:b/>
          <w:bCs/>
          <w:sz w:val="22"/>
          <w:szCs w:val="22"/>
        </w:rPr>
        <w:t xml:space="preserve">klientams </w:t>
      </w:r>
      <w:r w:rsidR="001401C2">
        <w:rPr>
          <w:rFonts w:asciiTheme="minorHAnsi" w:hAnsiTheme="minorHAnsi" w:cstheme="minorHAnsi"/>
          <w:b/>
          <w:bCs/>
          <w:sz w:val="22"/>
          <w:szCs w:val="22"/>
        </w:rPr>
        <w:t>pasiūlys pirkinių krepšeli</w:t>
      </w:r>
      <w:r w:rsidR="00F33B62">
        <w:rPr>
          <w:rFonts w:asciiTheme="minorHAnsi" w:hAnsiTheme="minorHAnsi" w:cstheme="minorHAnsi"/>
          <w:b/>
          <w:bCs/>
          <w:sz w:val="22"/>
          <w:szCs w:val="22"/>
        </w:rPr>
        <w:t>us</w:t>
      </w:r>
      <w:r w:rsidR="004B48B7">
        <w:rPr>
          <w:rFonts w:asciiTheme="minorHAnsi" w:hAnsiTheme="minorHAnsi" w:cstheme="minorHAnsi"/>
          <w:b/>
          <w:bCs/>
          <w:sz w:val="22"/>
          <w:szCs w:val="22"/>
        </w:rPr>
        <w:t>. N</w:t>
      </w:r>
      <w:r w:rsidR="00CA2C55">
        <w:rPr>
          <w:rFonts w:asciiTheme="minorHAnsi" w:hAnsiTheme="minorHAnsi" w:cstheme="minorHAnsi"/>
          <w:b/>
          <w:bCs/>
          <w:sz w:val="22"/>
          <w:szCs w:val="22"/>
        </w:rPr>
        <w:t xml:space="preserve">uo </w:t>
      </w:r>
      <w:r w:rsidR="00B96DED">
        <w:rPr>
          <w:rFonts w:asciiTheme="minorHAnsi" w:hAnsiTheme="minorHAnsi" w:cstheme="minorHAnsi"/>
          <w:b/>
          <w:bCs/>
          <w:sz w:val="22"/>
          <w:szCs w:val="22"/>
        </w:rPr>
        <w:t xml:space="preserve">šio </w:t>
      </w:r>
      <w:r w:rsidR="00CA2C55">
        <w:rPr>
          <w:rFonts w:asciiTheme="minorHAnsi" w:hAnsiTheme="minorHAnsi" w:cstheme="minorHAnsi"/>
          <w:b/>
          <w:bCs/>
          <w:sz w:val="22"/>
          <w:szCs w:val="22"/>
        </w:rPr>
        <w:t xml:space="preserve">pirmadienio </w:t>
      </w:r>
      <w:r w:rsidR="004B48B7">
        <w:rPr>
          <w:rFonts w:asciiTheme="minorHAnsi" w:hAnsiTheme="minorHAnsi" w:cstheme="minorHAnsi"/>
          <w:b/>
          <w:bCs/>
          <w:sz w:val="22"/>
          <w:szCs w:val="22"/>
        </w:rPr>
        <w:t xml:space="preserve">visose „Lidl“ </w:t>
      </w:r>
      <w:r w:rsidR="008C4315">
        <w:rPr>
          <w:rFonts w:asciiTheme="minorHAnsi" w:hAnsiTheme="minorHAnsi" w:cstheme="minorHAnsi"/>
          <w:b/>
          <w:bCs/>
          <w:sz w:val="22"/>
          <w:szCs w:val="22"/>
        </w:rPr>
        <w:t xml:space="preserve">parduotuvėse </w:t>
      </w:r>
      <w:r w:rsidR="004B48B7">
        <w:rPr>
          <w:rFonts w:asciiTheme="minorHAnsi" w:hAnsiTheme="minorHAnsi" w:cstheme="minorHAnsi"/>
          <w:b/>
          <w:bCs/>
          <w:sz w:val="22"/>
          <w:szCs w:val="22"/>
        </w:rPr>
        <w:t>klientai galės apsipirkti</w:t>
      </w:r>
      <w:r w:rsidR="008C4315">
        <w:rPr>
          <w:rFonts w:asciiTheme="minorHAnsi" w:hAnsiTheme="minorHAnsi" w:cstheme="minorHAnsi"/>
          <w:b/>
          <w:bCs/>
          <w:sz w:val="22"/>
          <w:szCs w:val="22"/>
        </w:rPr>
        <w:t xml:space="preserve"> naudo</w:t>
      </w:r>
      <w:r w:rsidR="00B17C1D">
        <w:rPr>
          <w:rFonts w:asciiTheme="minorHAnsi" w:hAnsiTheme="minorHAnsi" w:cstheme="minorHAnsi"/>
          <w:b/>
          <w:bCs/>
          <w:sz w:val="22"/>
          <w:szCs w:val="22"/>
        </w:rPr>
        <w:t>dami</w:t>
      </w:r>
      <w:r w:rsidR="008C4315">
        <w:rPr>
          <w:rFonts w:asciiTheme="minorHAnsi" w:hAnsiTheme="minorHAnsi" w:cstheme="minorHAnsi"/>
          <w:b/>
          <w:bCs/>
          <w:sz w:val="22"/>
          <w:szCs w:val="22"/>
        </w:rPr>
        <w:t xml:space="preserve"> ne tik dviejų dydžių pirkinių vežimėlius, bet ir krepšelius.</w:t>
      </w:r>
    </w:p>
    <w:p w14:paraId="0771DD6F" w14:textId="70B02520" w:rsidR="00367A02" w:rsidRDefault="00CA2C55" w:rsidP="00B834AB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„Siekiame, kad pirkėjas prekybos vietoje jaustųsi kuo patogiau</w:t>
      </w:r>
      <w:r w:rsidR="008C4315">
        <w:rPr>
          <w:rFonts w:asciiTheme="minorHAnsi" w:hAnsiTheme="minorHAnsi" w:cstheme="minorHAnsi"/>
          <w:sz w:val="22"/>
          <w:szCs w:val="22"/>
        </w:rPr>
        <w:t xml:space="preserve">, o apsipirkimo patirtis </w:t>
      </w:r>
      <w:r w:rsidR="00425D9E">
        <w:rPr>
          <w:rFonts w:asciiTheme="minorHAnsi" w:hAnsiTheme="minorHAnsi" w:cstheme="minorHAnsi"/>
          <w:sz w:val="22"/>
          <w:szCs w:val="22"/>
        </w:rPr>
        <w:t>būtų</w:t>
      </w:r>
      <w:r w:rsidR="008C4315">
        <w:rPr>
          <w:rFonts w:asciiTheme="minorHAnsi" w:hAnsiTheme="minorHAnsi" w:cstheme="minorHAnsi"/>
          <w:sz w:val="22"/>
          <w:szCs w:val="22"/>
        </w:rPr>
        <w:t xml:space="preserve"> kuo sklandesnė, todėl nuo šiol </w:t>
      </w:r>
      <w:r w:rsidR="009F7AB7">
        <w:rPr>
          <w:rFonts w:asciiTheme="minorHAnsi" w:hAnsiTheme="minorHAnsi" w:cstheme="minorHAnsi"/>
          <w:sz w:val="22"/>
          <w:szCs w:val="22"/>
        </w:rPr>
        <w:t xml:space="preserve">„Lidl“ </w:t>
      </w:r>
      <w:r w:rsidR="008C4315">
        <w:rPr>
          <w:rFonts w:asciiTheme="minorHAnsi" w:hAnsiTheme="minorHAnsi" w:cstheme="minorHAnsi"/>
          <w:sz w:val="22"/>
          <w:szCs w:val="22"/>
        </w:rPr>
        <w:t xml:space="preserve">parduotuvėse bus ir pirkinių krepšeliai, skirti greitam apsipirkimui. Manome, kad ši </w:t>
      </w:r>
      <w:r w:rsidR="00483F5C">
        <w:rPr>
          <w:rFonts w:asciiTheme="minorHAnsi" w:hAnsiTheme="minorHAnsi" w:cstheme="minorHAnsi"/>
          <w:sz w:val="22"/>
          <w:szCs w:val="22"/>
        </w:rPr>
        <w:t>naujiena</w:t>
      </w:r>
      <w:r w:rsidR="008C4315">
        <w:rPr>
          <w:rFonts w:asciiTheme="minorHAnsi" w:hAnsiTheme="minorHAnsi" w:cstheme="minorHAnsi"/>
          <w:sz w:val="22"/>
          <w:szCs w:val="22"/>
        </w:rPr>
        <w:t xml:space="preserve"> turėtų būti aktualiausia </w:t>
      </w:r>
      <w:r w:rsidR="009F7AB7">
        <w:rPr>
          <w:rFonts w:asciiTheme="minorHAnsi" w:hAnsiTheme="minorHAnsi" w:cstheme="minorHAnsi"/>
          <w:sz w:val="22"/>
          <w:szCs w:val="22"/>
        </w:rPr>
        <w:t xml:space="preserve">skubantiems ir </w:t>
      </w:r>
      <w:r w:rsidR="008C4315">
        <w:rPr>
          <w:rFonts w:asciiTheme="minorHAnsi" w:hAnsiTheme="minorHAnsi" w:cstheme="minorHAnsi"/>
          <w:sz w:val="22"/>
          <w:szCs w:val="22"/>
        </w:rPr>
        <w:t>savitarnos kas</w:t>
      </w:r>
      <w:r w:rsidR="00D422FC">
        <w:rPr>
          <w:rFonts w:asciiTheme="minorHAnsi" w:hAnsiTheme="minorHAnsi" w:cstheme="minorHAnsi"/>
          <w:sz w:val="22"/>
          <w:szCs w:val="22"/>
        </w:rPr>
        <w:t>as pamėgusiems</w:t>
      </w:r>
      <w:r w:rsidR="00511E66">
        <w:rPr>
          <w:rFonts w:asciiTheme="minorHAnsi" w:hAnsiTheme="minorHAnsi" w:cstheme="minorHAnsi"/>
          <w:sz w:val="22"/>
          <w:szCs w:val="22"/>
        </w:rPr>
        <w:t xml:space="preserve"> </w:t>
      </w:r>
      <w:r w:rsidR="00D422FC">
        <w:rPr>
          <w:rFonts w:asciiTheme="minorHAnsi" w:hAnsiTheme="minorHAnsi" w:cstheme="minorHAnsi"/>
          <w:sz w:val="22"/>
          <w:szCs w:val="22"/>
        </w:rPr>
        <w:t>klientams</w:t>
      </w:r>
      <w:r w:rsidR="00D9608E">
        <w:rPr>
          <w:rFonts w:asciiTheme="minorHAnsi" w:hAnsiTheme="minorHAnsi" w:cstheme="minorHAnsi"/>
          <w:sz w:val="22"/>
          <w:szCs w:val="22"/>
        </w:rPr>
        <w:t>.</w:t>
      </w:r>
      <w:r w:rsidR="00A73C4B" w:rsidRPr="00A73C4B">
        <w:rPr>
          <w:rFonts w:asciiTheme="minorHAnsi" w:hAnsiTheme="minorHAnsi" w:cstheme="minorHAnsi"/>
          <w:sz w:val="22"/>
          <w:szCs w:val="22"/>
        </w:rPr>
        <w:t xml:space="preserve"> </w:t>
      </w:r>
      <w:r w:rsidR="00A73C4B">
        <w:rPr>
          <w:rFonts w:asciiTheme="minorHAnsi" w:hAnsiTheme="minorHAnsi" w:cstheme="minorHAnsi"/>
          <w:sz w:val="22"/>
          <w:szCs w:val="22"/>
        </w:rPr>
        <w:t xml:space="preserve">Visose </w:t>
      </w:r>
      <w:r w:rsidR="00B17C1D">
        <w:rPr>
          <w:rFonts w:asciiTheme="minorHAnsi" w:hAnsiTheme="minorHAnsi" w:cstheme="minorHAnsi"/>
          <w:sz w:val="22"/>
          <w:szCs w:val="22"/>
        </w:rPr>
        <w:t>„</w:t>
      </w:r>
      <w:r w:rsidR="00A73C4B">
        <w:rPr>
          <w:rFonts w:asciiTheme="minorHAnsi" w:hAnsiTheme="minorHAnsi" w:cstheme="minorHAnsi"/>
          <w:sz w:val="22"/>
          <w:szCs w:val="22"/>
        </w:rPr>
        <w:t xml:space="preserve">Lidl“ tinklo parduotuvėse </w:t>
      </w:r>
      <w:r w:rsidR="00D422FC">
        <w:rPr>
          <w:rFonts w:asciiTheme="minorHAnsi" w:hAnsiTheme="minorHAnsi" w:cstheme="minorHAnsi"/>
          <w:sz w:val="22"/>
          <w:szCs w:val="22"/>
        </w:rPr>
        <w:t xml:space="preserve">pasiūlysime patogius </w:t>
      </w:r>
      <w:r w:rsidR="00A73C4B" w:rsidRPr="008C4315">
        <w:rPr>
          <w:rFonts w:asciiTheme="minorHAnsi" w:hAnsiTheme="minorHAnsi" w:cstheme="minorHAnsi"/>
          <w:sz w:val="22"/>
          <w:szCs w:val="22"/>
        </w:rPr>
        <w:t>krepšeli</w:t>
      </w:r>
      <w:r w:rsidR="00D422FC">
        <w:rPr>
          <w:rFonts w:asciiTheme="minorHAnsi" w:hAnsiTheme="minorHAnsi" w:cstheme="minorHAnsi"/>
          <w:sz w:val="22"/>
          <w:szCs w:val="22"/>
        </w:rPr>
        <w:t>us</w:t>
      </w:r>
      <w:r w:rsidR="00A73C4B">
        <w:rPr>
          <w:rFonts w:asciiTheme="minorHAnsi" w:hAnsiTheme="minorHAnsi" w:cstheme="minorHAnsi"/>
          <w:sz w:val="22"/>
          <w:szCs w:val="22"/>
        </w:rPr>
        <w:t xml:space="preserve"> su ratukais </w:t>
      </w:r>
      <w:r w:rsidR="00D422FC">
        <w:rPr>
          <w:rFonts w:asciiTheme="minorHAnsi" w:hAnsiTheme="minorHAnsi" w:cstheme="minorHAnsi"/>
          <w:sz w:val="22"/>
          <w:szCs w:val="22"/>
        </w:rPr>
        <w:t xml:space="preserve">bei </w:t>
      </w:r>
      <w:r w:rsidR="00A73C4B">
        <w:rPr>
          <w:rFonts w:asciiTheme="minorHAnsi" w:hAnsiTheme="minorHAnsi" w:cstheme="minorHAnsi"/>
          <w:sz w:val="22"/>
          <w:szCs w:val="22"/>
        </w:rPr>
        <w:t>ištraukiama rankena</w:t>
      </w:r>
      <w:r w:rsidR="00D422FC">
        <w:rPr>
          <w:rFonts w:asciiTheme="minorHAnsi" w:hAnsiTheme="minorHAnsi" w:cstheme="minorHAnsi"/>
          <w:sz w:val="22"/>
          <w:szCs w:val="22"/>
        </w:rPr>
        <w:t xml:space="preserve"> </w:t>
      </w:r>
      <w:r w:rsidR="003B2A57">
        <w:rPr>
          <w:rFonts w:asciiTheme="minorHAnsi" w:hAnsiTheme="minorHAnsi" w:cstheme="minorHAnsi"/>
          <w:sz w:val="22"/>
          <w:szCs w:val="22"/>
        </w:rPr>
        <w:t>–</w:t>
      </w:r>
      <w:r w:rsidR="00D422FC">
        <w:rPr>
          <w:rFonts w:asciiTheme="minorHAnsi" w:hAnsiTheme="minorHAnsi" w:cstheme="minorHAnsi"/>
          <w:sz w:val="22"/>
          <w:szCs w:val="22"/>
        </w:rPr>
        <w:t xml:space="preserve"> juos bus </w:t>
      </w:r>
      <w:r w:rsidR="00A73C4B">
        <w:rPr>
          <w:rFonts w:asciiTheme="minorHAnsi" w:hAnsiTheme="minorHAnsi" w:cstheme="minorHAnsi"/>
          <w:sz w:val="22"/>
          <w:szCs w:val="22"/>
        </w:rPr>
        <w:t xml:space="preserve">patogu </w:t>
      </w:r>
      <w:r w:rsidR="00D422FC">
        <w:rPr>
          <w:rFonts w:asciiTheme="minorHAnsi" w:hAnsiTheme="minorHAnsi" w:cstheme="minorHAnsi"/>
          <w:sz w:val="22"/>
          <w:szCs w:val="22"/>
        </w:rPr>
        <w:t xml:space="preserve">ir </w:t>
      </w:r>
      <w:r w:rsidR="00A73C4B">
        <w:rPr>
          <w:rFonts w:asciiTheme="minorHAnsi" w:hAnsiTheme="minorHAnsi" w:cstheme="minorHAnsi"/>
          <w:sz w:val="22"/>
          <w:szCs w:val="22"/>
        </w:rPr>
        <w:t xml:space="preserve">nešti, </w:t>
      </w:r>
      <w:r w:rsidR="003A7D6B">
        <w:rPr>
          <w:rFonts w:asciiTheme="minorHAnsi" w:hAnsiTheme="minorHAnsi" w:cstheme="minorHAnsi"/>
          <w:sz w:val="22"/>
          <w:szCs w:val="22"/>
        </w:rPr>
        <w:t xml:space="preserve">ir </w:t>
      </w:r>
      <w:r w:rsidR="00A73C4B">
        <w:rPr>
          <w:rFonts w:asciiTheme="minorHAnsi" w:hAnsiTheme="minorHAnsi" w:cstheme="minorHAnsi"/>
          <w:sz w:val="22"/>
          <w:szCs w:val="22"/>
        </w:rPr>
        <w:t>vežti</w:t>
      </w:r>
      <w:r w:rsidR="00367A02" w:rsidRPr="0035636C">
        <w:rPr>
          <w:rFonts w:asciiTheme="minorHAnsi" w:hAnsiTheme="minorHAnsi" w:cstheme="minorHAnsi"/>
          <w:sz w:val="22"/>
          <w:szCs w:val="22"/>
        </w:rPr>
        <w:t>“, – sako „Lidl Lietuva“ korporatyvinių reikalų ir komunikacijos vadovas Antanas Bubnelis.</w:t>
      </w:r>
    </w:p>
    <w:p w14:paraId="1F353E0D" w14:textId="77777777" w:rsidR="008C4315" w:rsidRDefault="008C4315" w:rsidP="00B834A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A35000C" w14:textId="47BF4234" w:rsidR="009F7AB7" w:rsidRDefault="00546E39" w:rsidP="00B834AB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Dalyje </w:t>
      </w:r>
      <w:r w:rsidR="009F7AB7">
        <w:rPr>
          <w:rFonts w:asciiTheme="minorHAnsi" w:hAnsiTheme="minorHAnsi" w:cstheme="minorHAnsi"/>
          <w:sz w:val="22"/>
          <w:szCs w:val="22"/>
        </w:rPr>
        <w:t>„Lidl“ parduotuv</w:t>
      </w:r>
      <w:r>
        <w:rPr>
          <w:rFonts w:asciiTheme="minorHAnsi" w:hAnsiTheme="minorHAnsi" w:cstheme="minorHAnsi"/>
          <w:sz w:val="22"/>
          <w:szCs w:val="22"/>
        </w:rPr>
        <w:t>ių krepšeliai buvo siūlomi jau ir anksčiau –</w:t>
      </w:r>
      <w:r w:rsidR="003B2A57">
        <w:rPr>
          <w:rFonts w:asciiTheme="minorHAnsi" w:hAnsiTheme="minorHAnsi" w:cstheme="minorHAnsi"/>
          <w:sz w:val="22"/>
          <w:szCs w:val="22"/>
        </w:rPr>
        <w:t xml:space="preserve"> </w:t>
      </w:r>
      <w:r w:rsidR="009F7AB7">
        <w:rPr>
          <w:rFonts w:asciiTheme="minorHAnsi" w:hAnsiTheme="minorHAnsi" w:cstheme="minorHAnsi"/>
          <w:sz w:val="22"/>
          <w:szCs w:val="22"/>
        </w:rPr>
        <w:t xml:space="preserve">į </w:t>
      </w:r>
      <w:r>
        <w:rPr>
          <w:rFonts w:asciiTheme="minorHAnsi" w:hAnsiTheme="minorHAnsi" w:cstheme="minorHAnsi"/>
          <w:sz w:val="22"/>
          <w:szCs w:val="22"/>
        </w:rPr>
        <w:t xml:space="preserve">jas klientai įprastai </w:t>
      </w:r>
      <w:r w:rsidR="009F7AB7">
        <w:rPr>
          <w:rFonts w:asciiTheme="minorHAnsi" w:hAnsiTheme="minorHAnsi" w:cstheme="minorHAnsi"/>
          <w:sz w:val="22"/>
          <w:szCs w:val="22"/>
        </w:rPr>
        <w:t>atvyksta pėsčiomis</w:t>
      </w:r>
      <w:r w:rsidR="00292286">
        <w:rPr>
          <w:rFonts w:asciiTheme="minorHAnsi" w:hAnsiTheme="minorHAnsi" w:cstheme="minorHAnsi"/>
          <w:sz w:val="22"/>
          <w:szCs w:val="22"/>
        </w:rPr>
        <w:t>,</w:t>
      </w:r>
      <w:r w:rsidR="009F7AB7">
        <w:rPr>
          <w:rFonts w:asciiTheme="minorHAnsi" w:hAnsiTheme="minorHAnsi" w:cstheme="minorHAnsi"/>
          <w:sz w:val="22"/>
          <w:szCs w:val="22"/>
        </w:rPr>
        <w:t xml:space="preserve"> </w:t>
      </w:r>
      <w:r w:rsidR="00580EB7">
        <w:rPr>
          <w:rFonts w:asciiTheme="minorHAnsi" w:hAnsiTheme="minorHAnsi" w:cstheme="minorHAnsi"/>
          <w:sz w:val="22"/>
          <w:szCs w:val="22"/>
        </w:rPr>
        <w:t xml:space="preserve">apsiperka pietų pertraukos metu ar dažniau </w:t>
      </w:r>
      <w:r w:rsidR="009F7AB7">
        <w:rPr>
          <w:rFonts w:asciiTheme="minorHAnsi" w:hAnsiTheme="minorHAnsi" w:cstheme="minorHAnsi"/>
          <w:sz w:val="22"/>
          <w:szCs w:val="22"/>
        </w:rPr>
        <w:t>skuba</w:t>
      </w:r>
      <w:r w:rsidR="008841F7">
        <w:rPr>
          <w:rFonts w:asciiTheme="minorHAnsi" w:hAnsiTheme="minorHAnsi" w:cstheme="minorHAnsi"/>
          <w:sz w:val="22"/>
          <w:szCs w:val="22"/>
        </w:rPr>
        <w:t>.</w:t>
      </w:r>
      <w:r w:rsidR="00580EB7">
        <w:rPr>
          <w:rFonts w:asciiTheme="minorHAnsi" w:hAnsiTheme="minorHAnsi" w:cstheme="minorHAnsi"/>
          <w:sz w:val="22"/>
          <w:szCs w:val="22"/>
        </w:rPr>
        <w:t xml:space="preserve"> </w:t>
      </w:r>
      <w:r w:rsidR="00BD6EF3">
        <w:rPr>
          <w:rFonts w:asciiTheme="minorHAnsi" w:hAnsiTheme="minorHAnsi" w:cstheme="minorHAnsi"/>
          <w:sz w:val="22"/>
          <w:szCs w:val="22"/>
        </w:rPr>
        <w:t>P</w:t>
      </w:r>
      <w:r w:rsidR="009F7AB7">
        <w:rPr>
          <w:rFonts w:asciiTheme="minorHAnsi" w:hAnsiTheme="minorHAnsi" w:cstheme="minorHAnsi"/>
          <w:sz w:val="22"/>
          <w:szCs w:val="22"/>
        </w:rPr>
        <w:t xml:space="preserve">avyzdžiui, </w:t>
      </w:r>
      <w:r w:rsidR="00BD6EF3">
        <w:rPr>
          <w:rFonts w:asciiTheme="minorHAnsi" w:hAnsiTheme="minorHAnsi" w:cstheme="minorHAnsi"/>
          <w:sz w:val="22"/>
          <w:szCs w:val="22"/>
        </w:rPr>
        <w:t xml:space="preserve">jais buvo galima naudotis </w:t>
      </w:r>
      <w:r w:rsidR="009F7AB7">
        <w:rPr>
          <w:rFonts w:asciiTheme="minorHAnsi" w:hAnsiTheme="minorHAnsi" w:cstheme="minorHAnsi"/>
          <w:sz w:val="22"/>
          <w:szCs w:val="22"/>
        </w:rPr>
        <w:t>Vilniuje</w:t>
      </w:r>
      <w:r w:rsidR="00126656">
        <w:rPr>
          <w:rFonts w:asciiTheme="minorHAnsi" w:hAnsiTheme="minorHAnsi" w:cstheme="minorHAnsi"/>
          <w:sz w:val="22"/>
          <w:szCs w:val="22"/>
        </w:rPr>
        <w:t>,</w:t>
      </w:r>
      <w:r w:rsidR="009F7AB7">
        <w:rPr>
          <w:rFonts w:asciiTheme="minorHAnsi" w:hAnsiTheme="minorHAnsi" w:cstheme="minorHAnsi"/>
          <w:sz w:val="22"/>
          <w:szCs w:val="22"/>
        </w:rPr>
        <w:t xml:space="preserve"> prekybos centre G9</w:t>
      </w:r>
      <w:r w:rsidR="00126656">
        <w:rPr>
          <w:rFonts w:asciiTheme="minorHAnsi" w:hAnsiTheme="minorHAnsi" w:cstheme="minorHAnsi"/>
          <w:sz w:val="22"/>
          <w:szCs w:val="22"/>
        </w:rPr>
        <w:t>, įsikūrusioje „Lidl“ parduotuvėje</w:t>
      </w:r>
      <w:r w:rsidR="008841F7">
        <w:rPr>
          <w:rFonts w:asciiTheme="minorHAnsi" w:hAnsiTheme="minorHAnsi" w:cstheme="minorHAnsi"/>
          <w:sz w:val="22"/>
          <w:szCs w:val="22"/>
        </w:rPr>
        <w:t>.</w:t>
      </w:r>
    </w:p>
    <w:p w14:paraId="3CA9A452" w14:textId="77777777" w:rsidR="009F7AB7" w:rsidRDefault="009F7AB7" w:rsidP="00B834A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0F7B661" w14:textId="1B815E91" w:rsidR="003F5993" w:rsidRDefault="003F5993" w:rsidP="003F5993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Visose „Lidl“ parduotuvėse, kaip ir anksčiau, pirkėjai galės naudotis dviejų dydžių vežimėliais. Vežimėliai yra laikomi prie parduotuvės lauke po stoginėmis </w:t>
      </w:r>
      <w:r w:rsidR="00126656">
        <w:rPr>
          <w:rFonts w:asciiTheme="minorHAnsi" w:hAnsiTheme="minorHAnsi" w:cstheme="minorHAnsi"/>
          <w:sz w:val="22"/>
          <w:szCs w:val="22"/>
        </w:rPr>
        <w:t xml:space="preserve">bei, </w:t>
      </w:r>
      <w:r>
        <w:rPr>
          <w:rFonts w:asciiTheme="minorHAnsi" w:hAnsiTheme="minorHAnsi" w:cstheme="minorHAnsi"/>
          <w:sz w:val="22"/>
          <w:szCs w:val="22"/>
        </w:rPr>
        <w:t>kartais</w:t>
      </w:r>
      <w:r w:rsidR="00126656">
        <w:rPr>
          <w:rFonts w:asciiTheme="minorHAnsi" w:hAnsiTheme="minorHAnsi" w:cstheme="minorHAnsi"/>
          <w:sz w:val="22"/>
          <w:szCs w:val="22"/>
        </w:rPr>
        <w:t>,</w:t>
      </w:r>
      <w:r>
        <w:rPr>
          <w:rFonts w:asciiTheme="minorHAnsi" w:hAnsiTheme="minorHAnsi" w:cstheme="minorHAnsi"/>
          <w:sz w:val="22"/>
          <w:szCs w:val="22"/>
        </w:rPr>
        <w:t xml:space="preserve"> parduotuvių viduje, tad jais naudotis patogu tiek į parduotuvę atvykstantiems nuosavu automobiliu, tiek pėsčiomis. Žetoną, leidžiantį naudotis pirkinių vežimėliu, pirkėjai visuomet gali gauti nemokamai parduotuvės kasoje.</w:t>
      </w:r>
    </w:p>
    <w:p w14:paraId="62A7A76F" w14:textId="75DC8BE9" w:rsidR="000969DF" w:rsidRDefault="000969DF" w:rsidP="00B834A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CAE40FB" w14:textId="01DD3002" w:rsidR="00425B59" w:rsidRDefault="00726CB4" w:rsidP="00B834AB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Skubantiems ir didesnį prekių kiekį perkantiems klientams </w:t>
      </w:r>
      <w:r w:rsidR="00425B59">
        <w:rPr>
          <w:rFonts w:asciiTheme="minorHAnsi" w:hAnsiTheme="minorHAnsi" w:cstheme="minorHAnsi"/>
          <w:sz w:val="22"/>
          <w:szCs w:val="22"/>
        </w:rPr>
        <w:t>„Lidl“</w:t>
      </w:r>
      <w:r w:rsidR="0013411B">
        <w:rPr>
          <w:rFonts w:asciiTheme="minorHAnsi" w:hAnsiTheme="minorHAnsi" w:cstheme="minorHAnsi"/>
          <w:sz w:val="22"/>
          <w:szCs w:val="22"/>
        </w:rPr>
        <w:t xml:space="preserve"> rugsėjį 27-iose parduotuvėse įrengė</w:t>
      </w:r>
      <w:r w:rsidR="00FD4310">
        <w:rPr>
          <w:rFonts w:asciiTheme="minorHAnsi" w:hAnsiTheme="minorHAnsi" w:cstheme="minorHAnsi"/>
          <w:sz w:val="22"/>
          <w:szCs w:val="22"/>
        </w:rPr>
        <w:t xml:space="preserve"> ir</w:t>
      </w:r>
      <w:r w:rsidR="0013411B">
        <w:rPr>
          <w:rFonts w:asciiTheme="minorHAnsi" w:hAnsiTheme="minorHAnsi" w:cstheme="minorHAnsi"/>
          <w:sz w:val="22"/>
          <w:szCs w:val="22"/>
        </w:rPr>
        <w:t xml:space="preserve"> XXL dydžio savitarnos kas</w:t>
      </w:r>
      <w:r w:rsidR="003804DF">
        <w:rPr>
          <w:rFonts w:asciiTheme="minorHAnsi" w:hAnsiTheme="minorHAnsi" w:cstheme="minorHAnsi"/>
          <w:sz w:val="22"/>
          <w:szCs w:val="22"/>
        </w:rPr>
        <w:t>a</w:t>
      </w:r>
      <w:r w:rsidR="0013411B">
        <w:rPr>
          <w:rFonts w:asciiTheme="minorHAnsi" w:hAnsiTheme="minorHAnsi" w:cstheme="minorHAnsi"/>
          <w:sz w:val="22"/>
          <w:szCs w:val="22"/>
        </w:rPr>
        <w:t>s</w:t>
      </w:r>
      <w:r w:rsidR="00425B59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6CCB52AC" w14:textId="77777777" w:rsidR="00606F30" w:rsidRDefault="00606F30" w:rsidP="00B834A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A1CF7BE" w14:textId="12F0A8E0" w:rsidR="00606F30" w:rsidRDefault="00606F30" w:rsidP="00B834AB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„Lietuviai yra įgudę technologijų ir naujovių naudotojai, jie, lyginant su kitų šalių pirkėjais, greitai pamėgo ir savitarnos kasas. Atsižvelgdami į besikeičiančius pirkėjų įpročius stengiamės nuolat tobulinti apsipirkimo procesus ir </w:t>
      </w:r>
      <w:r w:rsidR="00BA2CD3">
        <w:rPr>
          <w:rFonts w:asciiTheme="minorHAnsi" w:hAnsiTheme="minorHAnsi" w:cstheme="minorHAnsi"/>
          <w:sz w:val="22"/>
          <w:szCs w:val="22"/>
        </w:rPr>
        <w:t xml:space="preserve">atliepti tiek </w:t>
      </w:r>
      <w:r w:rsidR="00BA2CD3" w:rsidRPr="00BA2CD3">
        <w:rPr>
          <w:rFonts w:asciiTheme="minorHAnsi" w:hAnsiTheme="minorHAnsi" w:cstheme="minorHAnsi"/>
          <w:sz w:val="22"/>
          <w:szCs w:val="22"/>
        </w:rPr>
        <w:t xml:space="preserve">bendras „Lidl“ pirkėjų </w:t>
      </w:r>
      <w:r w:rsidR="00BA2CD3">
        <w:rPr>
          <w:rFonts w:asciiTheme="minorHAnsi" w:hAnsiTheme="minorHAnsi" w:cstheme="minorHAnsi"/>
          <w:sz w:val="22"/>
          <w:szCs w:val="22"/>
        </w:rPr>
        <w:t>elgesio tendencijas</w:t>
      </w:r>
      <w:r w:rsidR="00BA2CD3" w:rsidRPr="00BA2CD3">
        <w:rPr>
          <w:rFonts w:asciiTheme="minorHAnsi" w:hAnsiTheme="minorHAnsi" w:cstheme="minorHAnsi"/>
          <w:sz w:val="22"/>
          <w:szCs w:val="22"/>
        </w:rPr>
        <w:t xml:space="preserve">, </w:t>
      </w:r>
      <w:r w:rsidR="00BA2CD3">
        <w:rPr>
          <w:rFonts w:asciiTheme="minorHAnsi" w:hAnsiTheme="minorHAnsi" w:cstheme="minorHAnsi"/>
          <w:sz w:val="22"/>
          <w:szCs w:val="22"/>
        </w:rPr>
        <w:t>tiek ir</w:t>
      </w:r>
      <w:r w:rsidR="00BA2CD3" w:rsidRPr="00BA2CD3">
        <w:rPr>
          <w:rFonts w:asciiTheme="minorHAnsi" w:hAnsiTheme="minorHAnsi" w:cstheme="minorHAnsi"/>
          <w:sz w:val="22"/>
          <w:szCs w:val="22"/>
        </w:rPr>
        <w:t xml:space="preserve"> pavienių parduotuvių lankytojų lūkesčius</w:t>
      </w:r>
      <w:r w:rsidR="00BA2CD3">
        <w:rPr>
          <w:rFonts w:asciiTheme="minorHAnsi" w:hAnsiTheme="minorHAnsi" w:cstheme="minorHAnsi"/>
          <w:sz w:val="22"/>
          <w:szCs w:val="22"/>
        </w:rPr>
        <w:t>“, – tvirtina A. Bubnelis.</w:t>
      </w:r>
    </w:p>
    <w:p w14:paraId="426FBA55" w14:textId="77777777" w:rsidR="00F81F19" w:rsidRDefault="00F81F19" w:rsidP="00B834A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07E4761D" w14:textId="6551006D" w:rsidR="004B1584" w:rsidRPr="004B1584" w:rsidRDefault="004B1584" w:rsidP="004B1584">
      <w:pPr>
        <w:jc w:val="both"/>
        <w:rPr>
          <w:rFonts w:asciiTheme="minorHAnsi" w:hAnsiTheme="minorHAnsi" w:cstheme="minorHAnsi"/>
          <w:sz w:val="22"/>
          <w:szCs w:val="22"/>
        </w:rPr>
      </w:pPr>
      <w:r w:rsidRPr="004B1584">
        <w:rPr>
          <w:rFonts w:asciiTheme="minorHAnsi" w:hAnsiTheme="minorHAnsi" w:cstheme="minorHAnsi"/>
          <w:sz w:val="22"/>
          <w:szCs w:val="22"/>
        </w:rPr>
        <w:t>Šiuo metu Lietuvoje iš viso veikia 7</w:t>
      </w:r>
      <w:r w:rsidR="00695747">
        <w:rPr>
          <w:rFonts w:asciiTheme="minorHAnsi" w:hAnsiTheme="minorHAnsi" w:cstheme="minorHAnsi"/>
          <w:sz w:val="22"/>
          <w:szCs w:val="22"/>
        </w:rPr>
        <w:t>1</w:t>
      </w:r>
      <w:r w:rsidRPr="004B1584">
        <w:rPr>
          <w:rFonts w:asciiTheme="minorHAnsi" w:hAnsiTheme="minorHAnsi" w:cstheme="minorHAnsi"/>
          <w:sz w:val="22"/>
          <w:szCs w:val="22"/>
        </w:rPr>
        <w:t xml:space="preserve"> „Lidl“ parduotuv</w:t>
      </w:r>
      <w:r w:rsidR="00695747">
        <w:rPr>
          <w:rFonts w:asciiTheme="minorHAnsi" w:hAnsiTheme="minorHAnsi" w:cstheme="minorHAnsi"/>
          <w:sz w:val="22"/>
          <w:szCs w:val="22"/>
        </w:rPr>
        <w:t>ė</w:t>
      </w:r>
      <w:r w:rsidRPr="004B1584">
        <w:rPr>
          <w:rFonts w:asciiTheme="minorHAnsi" w:hAnsiTheme="minorHAnsi" w:cstheme="minorHAnsi"/>
          <w:sz w:val="22"/>
          <w:szCs w:val="22"/>
        </w:rPr>
        <w:t xml:space="preserve"> 26 šalies miestuose: Vilniuje, Kaune, Klaipėdoje, Šiauliuose, Alytuje, Marijampolėje, Kėdainiuose, Telšiuose, Kretingoje, Mažeikiuose, Tauragėje, Jonavoje, Panevėžyje, Ukmergėje, Utenoje, Plungėje, Palangoje, Elektrėnuose, Visagine, Šilutėje, Radviliškyje, Vilkaviškyje, Druskininkuose, Rokiškyje, Kaišiadoryse ir Nemenčinėje.</w:t>
      </w:r>
    </w:p>
    <w:p w14:paraId="578840B5" w14:textId="77777777" w:rsidR="00CA2C55" w:rsidRDefault="00CA2C55" w:rsidP="00B834A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BC6ABB9" w14:textId="77777777" w:rsidR="00511E66" w:rsidRDefault="00511E66" w:rsidP="00B834A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2D41D80A" w14:textId="3648913D" w:rsidR="00367A02" w:rsidRPr="00981389" w:rsidRDefault="00367A02" w:rsidP="00B834AB">
      <w:pPr>
        <w:rPr>
          <w:rStyle w:val="Hyperlink"/>
          <w:rFonts w:ascii="Calibri" w:hAnsi="Calibri"/>
          <w:bCs/>
          <w:sz w:val="18"/>
          <w:szCs w:val="18"/>
        </w:rPr>
      </w:pPr>
      <w:r w:rsidRPr="00981389">
        <w:rPr>
          <w:rFonts w:ascii="Calibri" w:hAnsi="Calibri"/>
          <w:b/>
          <w:sz w:val="18"/>
          <w:szCs w:val="18"/>
        </w:rPr>
        <w:t>Daugiau informacijos:</w:t>
      </w:r>
      <w:r w:rsidRPr="00981389">
        <w:rPr>
          <w:rFonts w:ascii="Calibri" w:hAnsi="Calibri"/>
          <w:bCs/>
          <w:sz w:val="18"/>
          <w:szCs w:val="18"/>
        </w:rPr>
        <w:br/>
        <w:t>Lina Skersytė</w:t>
      </w:r>
      <w:r w:rsidRPr="00981389">
        <w:rPr>
          <w:rFonts w:ascii="Calibri" w:hAnsi="Calibri"/>
          <w:bCs/>
          <w:sz w:val="18"/>
          <w:szCs w:val="18"/>
        </w:rPr>
        <w:br/>
        <w:t>Korporatyvinių reikalų ir komunikacijos departamentas</w:t>
      </w:r>
      <w:r w:rsidRPr="00981389">
        <w:rPr>
          <w:rFonts w:ascii="Calibri" w:hAnsi="Calibri"/>
          <w:bCs/>
          <w:sz w:val="18"/>
          <w:szCs w:val="18"/>
        </w:rPr>
        <w:br/>
        <w:t>UAB „Lidl Lietuva“ </w:t>
      </w:r>
      <w:r w:rsidRPr="00981389">
        <w:rPr>
          <w:rFonts w:ascii="Calibri" w:hAnsi="Calibri"/>
          <w:bCs/>
          <w:sz w:val="18"/>
          <w:szCs w:val="18"/>
        </w:rPr>
        <w:br/>
        <w:t>Tel. +370 5 267 3228, mob. tel. +370 680 53556</w:t>
      </w:r>
      <w:r w:rsidRPr="00981389">
        <w:rPr>
          <w:rFonts w:ascii="Calibri" w:hAnsi="Calibri"/>
          <w:bCs/>
          <w:sz w:val="18"/>
          <w:szCs w:val="18"/>
        </w:rPr>
        <w:br/>
      </w:r>
      <w:hyperlink r:id="rId8" w:history="1">
        <w:r w:rsidRPr="00981389">
          <w:rPr>
            <w:rStyle w:val="Hyperlink"/>
            <w:rFonts w:ascii="Calibri" w:hAnsi="Calibri"/>
            <w:bCs/>
            <w:sz w:val="18"/>
            <w:szCs w:val="18"/>
          </w:rPr>
          <w:t>lina.skersyte@lidl.lt</w:t>
        </w:r>
      </w:hyperlink>
    </w:p>
    <w:p w14:paraId="4F41B4C9" w14:textId="3CFFDE7A" w:rsidR="00365615" w:rsidRPr="004C230C" w:rsidRDefault="00365615" w:rsidP="00B834AB">
      <w:pPr>
        <w:jc w:val="both"/>
        <w:rPr>
          <w:rFonts w:ascii="Calibri" w:hAnsi="Calibri"/>
          <w:bCs/>
          <w:sz w:val="20"/>
          <w:szCs w:val="20"/>
        </w:rPr>
      </w:pPr>
    </w:p>
    <w:sectPr w:rsidR="00365615" w:rsidRPr="004C230C" w:rsidSect="00943F71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0" w:h="16840"/>
      <w:pgMar w:top="720" w:right="720" w:bottom="2552" w:left="720" w:header="425" w:footer="567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4AC3A6" w14:textId="77777777" w:rsidR="003F15B6" w:rsidRPr="005A0783" w:rsidRDefault="003F15B6">
      <w:r w:rsidRPr="005A0783">
        <w:separator/>
      </w:r>
    </w:p>
  </w:endnote>
  <w:endnote w:type="continuationSeparator" w:id="0">
    <w:p w14:paraId="1831E5E8" w14:textId="77777777" w:rsidR="003F15B6" w:rsidRPr="005A0783" w:rsidRDefault="003F15B6">
      <w:r w:rsidRPr="005A0783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-Roman">
    <w:altName w:val="Times New Roman"/>
    <w:panose1 w:val="00000000000000000000"/>
    <w:charset w:val="00"/>
    <w:family w:val="auto"/>
    <w:notTrueType/>
    <w:pitch w:val="variable"/>
    <w:sig w:usb0="E00002FF" w:usb1="5000205A" w:usb2="00000000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inionPro-Regular">
    <w:altName w:val="Cambria Math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ws Gothic Bd BT Reg">
    <w:charset w:val="59"/>
    <w:family w:val="auto"/>
    <w:pitch w:val="variable"/>
    <w:sig w:usb0="01020000" w:usb1="00000000" w:usb2="00000000" w:usb3="00000000" w:csb0="00000004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F78C28" w14:textId="77777777" w:rsidR="00924E66" w:rsidRPr="005A0783" w:rsidRDefault="009B3851" w:rsidP="00924E66">
    <w:pPr>
      <w:pStyle w:val="Footer"/>
      <w:ind w:right="360"/>
    </w:pPr>
    <w:r w:rsidRPr="005A0783">
      <w:rPr>
        <w:noProof/>
        <w:lang w:eastAsia="lt-LT"/>
      </w:rPr>
      <mc:AlternateContent>
        <mc:Choice Requires="wps">
          <w:drawing>
            <wp:anchor distT="0" distB="0" distL="114300" distR="114300" simplePos="0" relativeHeight="251662848" behindDoc="0" locked="0" layoutInCell="1" allowOverlap="1" wp14:anchorId="6B271001" wp14:editId="549DE4BB">
              <wp:simplePos x="0" y="0"/>
              <wp:positionH relativeFrom="column">
                <wp:posOffset>-76200</wp:posOffset>
              </wp:positionH>
              <wp:positionV relativeFrom="paragraph">
                <wp:posOffset>-414020</wp:posOffset>
              </wp:positionV>
              <wp:extent cx="4216400" cy="596900"/>
              <wp:effectExtent l="1270" t="1270" r="1905" b="1905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16400" cy="596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C858E1" w14:textId="77777777" w:rsidR="009B3851" w:rsidRPr="005A0783" w:rsidRDefault="009B3851" w:rsidP="009B3851">
                          <w:pPr>
                            <w:rPr>
                              <w:rFonts w:asciiTheme="minorHAnsi" w:hAnsiTheme="minorHAnsi"/>
                              <w:b/>
                              <w:caps/>
                              <w:color w:val="FFFFFF" w:themeColor="background1"/>
                              <w:sz w:val="48"/>
                            </w:rPr>
                          </w:pPr>
                          <w:r w:rsidRPr="005A0783">
                            <w:rPr>
                              <w:rFonts w:asciiTheme="minorHAnsi" w:hAnsiTheme="minorHAnsi"/>
                              <w:b/>
                              <w:caps/>
                              <w:color w:val="FFFFFF" w:themeColor="background1"/>
                              <w:sz w:val="48"/>
                            </w:rPr>
                            <w:t>informacija žiniasklaidai</w:t>
                          </w: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B27100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-6pt;margin-top:-32.6pt;width:332pt;height:47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" filled="f" stroked="f">
              <v:textbox inset=",7.2pt,,7.2pt">
                <w:txbxContent>
                  <w:p w14:paraId="53C858E1" w14:textId="77777777" w:rsidR="009B3851" w:rsidRPr="005A0783" w:rsidRDefault="009B3851" w:rsidP="009B3851">
                    <w:pPr>
                      <w:rPr>
                        <w:rFonts w:asciiTheme="minorHAnsi" w:hAnsiTheme="minorHAnsi"/>
                        <w:b/>
                        <w:caps/>
                        <w:color w:val="FFFFFF" w:themeColor="background1"/>
                        <w:sz w:val="48"/>
                      </w:rPr>
                    </w:pPr>
                    <w:r w:rsidRPr="005A0783">
                      <w:rPr>
                        <w:rFonts w:asciiTheme="minorHAnsi" w:hAnsiTheme="minorHAnsi"/>
                        <w:b/>
                        <w:caps/>
                        <w:color w:val="FFFFFF" w:themeColor="background1"/>
                        <w:sz w:val="48"/>
                      </w:rPr>
                      <w:t>informacija žiniasklaidai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83C3E3" w14:textId="77777777" w:rsidR="00924E66" w:rsidRPr="005A0783" w:rsidRDefault="00D8365A" w:rsidP="00793517">
    <w:pPr>
      <w:pStyle w:val="Footer"/>
      <w:tabs>
        <w:tab w:val="clear" w:pos="4536"/>
        <w:tab w:val="clear" w:pos="9072"/>
        <w:tab w:val="left" w:pos="8535"/>
      </w:tabs>
    </w:pPr>
    <w:r w:rsidRPr="005A0783">
      <w:rPr>
        <w:noProof/>
        <w:lang w:eastAsia="lt-LT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48BB2E10" wp14:editId="4FE30875">
              <wp:simplePos x="0" y="0"/>
              <wp:positionH relativeFrom="column">
                <wp:posOffset>-84455</wp:posOffset>
              </wp:positionH>
              <wp:positionV relativeFrom="paragraph">
                <wp:posOffset>-465455</wp:posOffset>
              </wp:positionV>
              <wp:extent cx="4216400" cy="596900"/>
              <wp:effectExtent l="1270" t="1270" r="1905" b="190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16400" cy="596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DFE22C2" w14:textId="77777777" w:rsidR="001E7F34" w:rsidRPr="005A0783" w:rsidRDefault="00D8365A">
                          <w:pPr>
                            <w:rPr>
                              <w:rFonts w:asciiTheme="minorHAnsi" w:hAnsiTheme="minorHAnsi"/>
                              <w:b/>
                              <w:caps/>
                              <w:color w:val="FFFFFF" w:themeColor="background1"/>
                              <w:sz w:val="48"/>
                            </w:rPr>
                          </w:pPr>
                          <w:r w:rsidRPr="005A0783">
                            <w:rPr>
                              <w:rFonts w:asciiTheme="minorHAnsi" w:hAnsiTheme="minorHAnsi"/>
                              <w:b/>
                              <w:caps/>
                              <w:color w:val="FFFFFF" w:themeColor="background1"/>
                              <w:sz w:val="48"/>
                            </w:rPr>
                            <w:t>informacija žiniasklaidai</w:t>
                          </w: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8BB2E10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-6.65pt;margin-top:-36.65pt;width:332pt;height:47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" filled="f" stroked="f">
              <v:textbox inset=",7.2pt,,7.2pt">
                <w:txbxContent>
                  <w:p w14:paraId="3DFE22C2" w14:textId="77777777" w:rsidR="001E7F34" w:rsidRPr="005A0783" w:rsidRDefault="00D8365A">
                    <w:pPr>
                      <w:rPr>
                        <w:rFonts w:asciiTheme="minorHAnsi" w:hAnsiTheme="minorHAnsi"/>
                        <w:b/>
                        <w:caps/>
                        <w:color w:val="FFFFFF" w:themeColor="background1"/>
                        <w:sz w:val="48"/>
                      </w:rPr>
                    </w:pPr>
                    <w:r w:rsidRPr="005A0783">
                      <w:rPr>
                        <w:rFonts w:asciiTheme="minorHAnsi" w:hAnsiTheme="minorHAnsi"/>
                        <w:b/>
                        <w:caps/>
                        <w:color w:val="FFFFFF" w:themeColor="background1"/>
                        <w:sz w:val="48"/>
                      </w:rPr>
                      <w:t>informacija žiniasklaidai</w:t>
                    </w:r>
                  </w:p>
                </w:txbxContent>
              </v:textbox>
            </v:shape>
          </w:pict>
        </mc:Fallback>
      </mc:AlternateContent>
    </w:r>
    <w:r w:rsidR="00793517" w:rsidRPr="005A0783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70C56F" w14:textId="77777777" w:rsidR="003F15B6" w:rsidRPr="005A0783" w:rsidRDefault="003F15B6">
      <w:r w:rsidRPr="005A0783">
        <w:separator/>
      </w:r>
    </w:p>
  </w:footnote>
  <w:footnote w:type="continuationSeparator" w:id="0">
    <w:p w14:paraId="40DCB092" w14:textId="77777777" w:rsidR="003F15B6" w:rsidRPr="005A0783" w:rsidRDefault="003F15B6">
      <w:r w:rsidRPr="005A0783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A38AFD" w14:textId="77777777" w:rsidR="00924E66" w:rsidRPr="005A0783" w:rsidRDefault="00924E66">
    <w:pPr>
      <w:rPr>
        <w:rFonts w:ascii="News Gothic Bd BT Reg" w:hAnsi="News Gothic Bd BT Reg"/>
      </w:rPr>
    </w:pPr>
    <w:r w:rsidRPr="005A0783">
      <w:rPr>
        <w:rFonts w:ascii="News Gothic Bd BT Reg" w:hAnsi="News Gothic Bd BT Reg"/>
      </w:rPr>
      <w:t>www.</w:t>
    </w:r>
  </w:p>
  <w:p w14:paraId="3117BF50" w14:textId="77777777" w:rsidR="00924E66" w:rsidRPr="005A0783" w:rsidRDefault="00924E6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5C7EB7" w14:textId="77777777" w:rsidR="009B3851" w:rsidRPr="005A0783" w:rsidRDefault="009B3851">
    <w:pPr>
      <w:pStyle w:val="Header"/>
    </w:pPr>
    <w:r w:rsidRPr="005A0783">
      <w:rPr>
        <w:noProof/>
        <w:szCs w:val="20"/>
        <w:vertAlign w:val="subscript"/>
        <w:lang w:eastAsia="lt-LT"/>
      </w:rPr>
      <w:drawing>
        <wp:anchor distT="0" distB="0" distL="114300" distR="114300" simplePos="0" relativeHeight="251660800" behindDoc="1" locked="0" layoutInCell="1" allowOverlap="1" wp14:anchorId="63ACE845" wp14:editId="7B579CCB">
          <wp:simplePos x="0" y="0"/>
          <wp:positionH relativeFrom="page">
            <wp:align>left</wp:align>
          </wp:positionH>
          <wp:positionV relativeFrom="page">
            <wp:posOffset>40640</wp:posOffset>
          </wp:positionV>
          <wp:extent cx="7559040" cy="10689336"/>
          <wp:effectExtent l="0" t="0" r="3810" b="0"/>
          <wp:wrapNone/>
          <wp:docPr id="3" name="Bild 25" descr="Higr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5" descr="Higru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1068933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FF68C3" w14:textId="77777777" w:rsidR="00924E66" w:rsidRPr="005A0783" w:rsidRDefault="009B7685" w:rsidP="00924E66">
    <w:pPr>
      <w:pStyle w:val="Header"/>
      <w:tabs>
        <w:tab w:val="clear" w:pos="4536"/>
        <w:tab w:val="clear" w:pos="9072"/>
      </w:tabs>
      <w:rPr>
        <w:vertAlign w:val="subscript"/>
      </w:rPr>
    </w:pPr>
    <w:r w:rsidRPr="005A0783">
      <w:rPr>
        <w:noProof/>
        <w:szCs w:val="20"/>
        <w:vertAlign w:val="subscript"/>
        <w:lang w:eastAsia="lt-LT"/>
      </w:rPr>
      <w:drawing>
        <wp:anchor distT="0" distB="0" distL="114300" distR="114300" simplePos="0" relativeHeight="251657728" behindDoc="1" locked="0" layoutInCell="1" allowOverlap="1" wp14:anchorId="485CC934" wp14:editId="28D61ABA">
          <wp:simplePos x="0" y="0"/>
          <wp:positionH relativeFrom="page">
            <wp:posOffset>0</wp:posOffset>
          </wp:positionH>
          <wp:positionV relativeFrom="page">
            <wp:posOffset>3937</wp:posOffset>
          </wp:positionV>
          <wp:extent cx="7559040" cy="10689336"/>
          <wp:effectExtent l="25400" t="0" r="10160" b="0"/>
          <wp:wrapNone/>
          <wp:docPr id="25" name="Bild 25" descr="Higr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5" descr="Higru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1068933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924E66" w:rsidRPr="005A0783">
      <w:rPr>
        <w:vertAlign w:val="subscript"/>
      </w:rPr>
      <w:tab/>
    </w:r>
    <w:r w:rsidR="00924E66" w:rsidRPr="005A0783">
      <w:rPr>
        <w:vertAlign w:val="subscript"/>
      </w:rPr>
      <w:tab/>
    </w:r>
    <w:r w:rsidR="00924E66" w:rsidRPr="005A0783">
      <w:rPr>
        <w:vertAlign w:val="subscript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75E9F"/>
    <w:multiLevelType w:val="hybridMultilevel"/>
    <w:tmpl w:val="1C14A904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FF0781"/>
    <w:multiLevelType w:val="hybridMultilevel"/>
    <w:tmpl w:val="77429754"/>
    <w:lvl w:ilvl="0" w:tplc="7898F812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BA5D25"/>
    <w:multiLevelType w:val="hybridMultilevel"/>
    <w:tmpl w:val="E672347E"/>
    <w:lvl w:ilvl="0" w:tplc="7E8C1EF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BA615A"/>
    <w:multiLevelType w:val="hybridMultilevel"/>
    <w:tmpl w:val="2BBAE754"/>
    <w:lvl w:ilvl="0" w:tplc="5FEC75D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A74139"/>
    <w:multiLevelType w:val="hybridMultilevel"/>
    <w:tmpl w:val="EA1248D0"/>
    <w:lvl w:ilvl="0" w:tplc="ED742A86">
      <w:numFmt w:val="bullet"/>
      <w:lvlText w:val="–"/>
      <w:lvlJc w:val="left"/>
      <w:pPr>
        <w:ind w:left="1080" w:hanging="360"/>
      </w:pPr>
      <w:rPr>
        <w:rFonts w:ascii="Calibri" w:eastAsia="Times New Roman" w:hAnsi="Calibri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CCB1078"/>
    <w:multiLevelType w:val="hybridMultilevel"/>
    <w:tmpl w:val="10DE8C2C"/>
    <w:lvl w:ilvl="0" w:tplc="2302897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1173B2"/>
    <w:multiLevelType w:val="multilevel"/>
    <w:tmpl w:val="8ED271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26A4BC7"/>
    <w:multiLevelType w:val="hybridMultilevel"/>
    <w:tmpl w:val="E0828E3E"/>
    <w:lvl w:ilvl="0" w:tplc="ED742A86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C26D88"/>
    <w:multiLevelType w:val="hybridMultilevel"/>
    <w:tmpl w:val="3D24E7E8"/>
    <w:lvl w:ilvl="0" w:tplc="E30AAB6E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641F61"/>
    <w:multiLevelType w:val="hybridMultilevel"/>
    <w:tmpl w:val="30C2D156"/>
    <w:lvl w:ilvl="0" w:tplc="4C467FE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760719">
    <w:abstractNumId w:val="1"/>
  </w:num>
  <w:num w:numId="2" w16cid:durableId="1970476180">
    <w:abstractNumId w:val="8"/>
  </w:num>
  <w:num w:numId="3" w16cid:durableId="65109981">
    <w:abstractNumId w:val="7"/>
  </w:num>
  <w:num w:numId="4" w16cid:durableId="218831736">
    <w:abstractNumId w:val="4"/>
  </w:num>
  <w:num w:numId="5" w16cid:durableId="350188833">
    <w:abstractNumId w:val="0"/>
  </w:num>
  <w:num w:numId="6" w16cid:durableId="1730611767">
    <w:abstractNumId w:val="6"/>
  </w:num>
  <w:num w:numId="7" w16cid:durableId="1529021890">
    <w:abstractNumId w:val="5"/>
  </w:num>
  <w:num w:numId="8" w16cid:durableId="1085955822">
    <w:abstractNumId w:val="3"/>
  </w:num>
  <w:num w:numId="9" w16cid:durableId="582690055">
    <w:abstractNumId w:val="9"/>
  </w:num>
  <w:num w:numId="10" w16cid:durableId="1719543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de-DE" w:vendorID="64" w:dllVersion="6" w:nlCheck="1" w:checkStyle="1"/>
  <w:activeWritingStyle w:appName="MSWord" w:lang="en-US" w:vendorID="64" w:dllVersion="0" w:nlCheck="1" w:checkStyle="0"/>
  <w:activeWritingStyle w:appName="MSWord" w:lang="de-DE" w:vendorID="64" w:dllVersion="0" w:nlCheck="1" w:checkStyle="0"/>
  <w:activeWritingStyle w:appName="MSWord" w:lang="en-GB" w:vendorID="64" w:dllVersion="4096" w:nlCheck="1" w:checkStyle="0"/>
  <w:activeWritingStyle w:appName="MSWord" w:lang="ru-RU" w:vendorID="64" w:dllVersion="0" w:nlCheck="1" w:checkStyle="0"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65A"/>
    <w:rsid w:val="00000135"/>
    <w:rsid w:val="00001952"/>
    <w:rsid w:val="00004052"/>
    <w:rsid w:val="00007E3B"/>
    <w:rsid w:val="000105E9"/>
    <w:rsid w:val="00011807"/>
    <w:rsid w:val="000120ED"/>
    <w:rsid w:val="0001400B"/>
    <w:rsid w:val="00014972"/>
    <w:rsid w:val="00015A51"/>
    <w:rsid w:val="00015C06"/>
    <w:rsid w:val="00016D41"/>
    <w:rsid w:val="00016E3D"/>
    <w:rsid w:val="00017C7C"/>
    <w:rsid w:val="000203A2"/>
    <w:rsid w:val="0002079D"/>
    <w:rsid w:val="00023667"/>
    <w:rsid w:val="000244F4"/>
    <w:rsid w:val="00024B95"/>
    <w:rsid w:val="0002759B"/>
    <w:rsid w:val="00030F70"/>
    <w:rsid w:val="00031F0A"/>
    <w:rsid w:val="000368C1"/>
    <w:rsid w:val="00036AB7"/>
    <w:rsid w:val="00036F4B"/>
    <w:rsid w:val="00041D7C"/>
    <w:rsid w:val="000423C8"/>
    <w:rsid w:val="00044EBF"/>
    <w:rsid w:val="000474AB"/>
    <w:rsid w:val="00050643"/>
    <w:rsid w:val="00051C1A"/>
    <w:rsid w:val="0005215F"/>
    <w:rsid w:val="000536DD"/>
    <w:rsid w:val="00054F3B"/>
    <w:rsid w:val="000566A5"/>
    <w:rsid w:val="00057159"/>
    <w:rsid w:val="00065495"/>
    <w:rsid w:val="000701FB"/>
    <w:rsid w:val="000706B8"/>
    <w:rsid w:val="00073DBC"/>
    <w:rsid w:val="00073E54"/>
    <w:rsid w:val="00085291"/>
    <w:rsid w:val="000854A5"/>
    <w:rsid w:val="00087FB0"/>
    <w:rsid w:val="000903AE"/>
    <w:rsid w:val="000928F3"/>
    <w:rsid w:val="00094659"/>
    <w:rsid w:val="000961F1"/>
    <w:rsid w:val="000969CB"/>
    <w:rsid w:val="000969DF"/>
    <w:rsid w:val="00096C1F"/>
    <w:rsid w:val="000A0440"/>
    <w:rsid w:val="000A09B0"/>
    <w:rsid w:val="000B0A31"/>
    <w:rsid w:val="000B22C7"/>
    <w:rsid w:val="000B2B7F"/>
    <w:rsid w:val="000B46EE"/>
    <w:rsid w:val="000B480E"/>
    <w:rsid w:val="000B50ED"/>
    <w:rsid w:val="000B6A90"/>
    <w:rsid w:val="000B7875"/>
    <w:rsid w:val="000C2521"/>
    <w:rsid w:val="000C32F9"/>
    <w:rsid w:val="000C4DE6"/>
    <w:rsid w:val="000C68C8"/>
    <w:rsid w:val="000D051D"/>
    <w:rsid w:val="000D0DFE"/>
    <w:rsid w:val="000D2DA6"/>
    <w:rsid w:val="000D2FEA"/>
    <w:rsid w:val="000D3F79"/>
    <w:rsid w:val="000D4D08"/>
    <w:rsid w:val="000D7B12"/>
    <w:rsid w:val="000E08D7"/>
    <w:rsid w:val="000E2F83"/>
    <w:rsid w:val="000E3A0B"/>
    <w:rsid w:val="000E45B5"/>
    <w:rsid w:val="000E6584"/>
    <w:rsid w:val="000E682E"/>
    <w:rsid w:val="000E71EF"/>
    <w:rsid w:val="000E7798"/>
    <w:rsid w:val="000E7E6C"/>
    <w:rsid w:val="000F0691"/>
    <w:rsid w:val="000F1A50"/>
    <w:rsid w:val="000F4AA7"/>
    <w:rsid w:val="000F6BAB"/>
    <w:rsid w:val="00104AED"/>
    <w:rsid w:val="0010652B"/>
    <w:rsid w:val="00107D0A"/>
    <w:rsid w:val="00110E8B"/>
    <w:rsid w:val="00111442"/>
    <w:rsid w:val="00120642"/>
    <w:rsid w:val="00122377"/>
    <w:rsid w:val="00122910"/>
    <w:rsid w:val="00123B0E"/>
    <w:rsid w:val="00124861"/>
    <w:rsid w:val="00126656"/>
    <w:rsid w:val="001272E2"/>
    <w:rsid w:val="001273FF"/>
    <w:rsid w:val="0013233F"/>
    <w:rsid w:val="00132E55"/>
    <w:rsid w:val="0013411B"/>
    <w:rsid w:val="00135556"/>
    <w:rsid w:val="001401C2"/>
    <w:rsid w:val="001409A0"/>
    <w:rsid w:val="00144D5D"/>
    <w:rsid w:val="001462A0"/>
    <w:rsid w:val="00147117"/>
    <w:rsid w:val="00151262"/>
    <w:rsid w:val="0015165A"/>
    <w:rsid w:val="00151EBE"/>
    <w:rsid w:val="00156F0B"/>
    <w:rsid w:val="00160064"/>
    <w:rsid w:val="00162632"/>
    <w:rsid w:val="00163B48"/>
    <w:rsid w:val="00165961"/>
    <w:rsid w:val="00166FFD"/>
    <w:rsid w:val="00167EDC"/>
    <w:rsid w:val="00170C99"/>
    <w:rsid w:val="001726B2"/>
    <w:rsid w:val="0017324E"/>
    <w:rsid w:val="00173F2B"/>
    <w:rsid w:val="00174E01"/>
    <w:rsid w:val="00177998"/>
    <w:rsid w:val="00181460"/>
    <w:rsid w:val="00182902"/>
    <w:rsid w:val="00184183"/>
    <w:rsid w:val="00184A19"/>
    <w:rsid w:val="00184C19"/>
    <w:rsid w:val="0018531F"/>
    <w:rsid w:val="00187895"/>
    <w:rsid w:val="00191713"/>
    <w:rsid w:val="00191F0F"/>
    <w:rsid w:val="00193868"/>
    <w:rsid w:val="001972BE"/>
    <w:rsid w:val="001A0778"/>
    <w:rsid w:val="001A0C24"/>
    <w:rsid w:val="001A1543"/>
    <w:rsid w:val="001A5B12"/>
    <w:rsid w:val="001A7B5D"/>
    <w:rsid w:val="001A7B6F"/>
    <w:rsid w:val="001B5FA6"/>
    <w:rsid w:val="001C0049"/>
    <w:rsid w:val="001C0848"/>
    <w:rsid w:val="001C3DA6"/>
    <w:rsid w:val="001C4A99"/>
    <w:rsid w:val="001C5BCD"/>
    <w:rsid w:val="001C5F13"/>
    <w:rsid w:val="001D1260"/>
    <w:rsid w:val="001D12F4"/>
    <w:rsid w:val="001D6AA7"/>
    <w:rsid w:val="001D7706"/>
    <w:rsid w:val="001E0AD9"/>
    <w:rsid w:val="001E3650"/>
    <w:rsid w:val="001E5071"/>
    <w:rsid w:val="001E641F"/>
    <w:rsid w:val="001E6FF5"/>
    <w:rsid w:val="001E7F34"/>
    <w:rsid w:val="001F2063"/>
    <w:rsid w:val="001F2C54"/>
    <w:rsid w:val="001F43C7"/>
    <w:rsid w:val="001F4583"/>
    <w:rsid w:val="001F7D58"/>
    <w:rsid w:val="002047CD"/>
    <w:rsid w:val="002050D8"/>
    <w:rsid w:val="002101CD"/>
    <w:rsid w:val="00210A31"/>
    <w:rsid w:val="00212485"/>
    <w:rsid w:val="0021408E"/>
    <w:rsid w:val="00214CC4"/>
    <w:rsid w:val="0021549D"/>
    <w:rsid w:val="002157C9"/>
    <w:rsid w:val="00221B0D"/>
    <w:rsid w:val="00222B7A"/>
    <w:rsid w:val="002236CF"/>
    <w:rsid w:val="002242A2"/>
    <w:rsid w:val="00224A0E"/>
    <w:rsid w:val="00225744"/>
    <w:rsid w:val="00230F26"/>
    <w:rsid w:val="00231A44"/>
    <w:rsid w:val="00237FEB"/>
    <w:rsid w:val="00240219"/>
    <w:rsid w:val="0024375F"/>
    <w:rsid w:val="002439E1"/>
    <w:rsid w:val="00245B5D"/>
    <w:rsid w:val="00245D42"/>
    <w:rsid w:val="0024702B"/>
    <w:rsid w:val="002474C6"/>
    <w:rsid w:val="00250433"/>
    <w:rsid w:val="002539E4"/>
    <w:rsid w:val="002579F7"/>
    <w:rsid w:val="00263062"/>
    <w:rsid w:val="00265DF9"/>
    <w:rsid w:val="00270101"/>
    <w:rsid w:val="00272457"/>
    <w:rsid w:val="002757E4"/>
    <w:rsid w:val="002807F3"/>
    <w:rsid w:val="00285988"/>
    <w:rsid w:val="002876D5"/>
    <w:rsid w:val="00290F6F"/>
    <w:rsid w:val="00291216"/>
    <w:rsid w:val="00292286"/>
    <w:rsid w:val="002933F4"/>
    <w:rsid w:val="00293C2C"/>
    <w:rsid w:val="002950E4"/>
    <w:rsid w:val="00296A26"/>
    <w:rsid w:val="00296A44"/>
    <w:rsid w:val="002A1E0E"/>
    <w:rsid w:val="002A2940"/>
    <w:rsid w:val="002A37F7"/>
    <w:rsid w:val="002A4569"/>
    <w:rsid w:val="002A48E8"/>
    <w:rsid w:val="002A4D06"/>
    <w:rsid w:val="002A5542"/>
    <w:rsid w:val="002A5D53"/>
    <w:rsid w:val="002A7736"/>
    <w:rsid w:val="002B1DE2"/>
    <w:rsid w:val="002B5ADD"/>
    <w:rsid w:val="002C2E67"/>
    <w:rsid w:val="002C3B7A"/>
    <w:rsid w:val="002C4B3F"/>
    <w:rsid w:val="002D18A1"/>
    <w:rsid w:val="002D4551"/>
    <w:rsid w:val="002D6207"/>
    <w:rsid w:val="002E2DC4"/>
    <w:rsid w:val="002E726D"/>
    <w:rsid w:val="002E7E93"/>
    <w:rsid w:val="002F1BF6"/>
    <w:rsid w:val="002F1EF5"/>
    <w:rsid w:val="002F2357"/>
    <w:rsid w:val="002F2DD1"/>
    <w:rsid w:val="002F2FAB"/>
    <w:rsid w:val="002F4F62"/>
    <w:rsid w:val="00301835"/>
    <w:rsid w:val="00303297"/>
    <w:rsid w:val="00303528"/>
    <w:rsid w:val="00305A5B"/>
    <w:rsid w:val="00305D3C"/>
    <w:rsid w:val="00305ED4"/>
    <w:rsid w:val="003066C7"/>
    <w:rsid w:val="00307047"/>
    <w:rsid w:val="00307CD9"/>
    <w:rsid w:val="00307D36"/>
    <w:rsid w:val="00311EF3"/>
    <w:rsid w:val="00312267"/>
    <w:rsid w:val="0031519B"/>
    <w:rsid w:val="00317C8E"/>
    <w:rsid w:val="00321795"/>
    <w:rsid w:val="003257C0"/>
    <w:rsid w:val="00325FDC"/>
    <w:rsid w:val="00331DF5"/>
    <w:rsid w:val="00333175"/>
    <w:rsid w:val="0033443D"/>
    <w:rsid w:val="00336CE4"/>
    <w:rsid w:val="003413EF"/>
    <w:rsid w:val="00341980"/>
    <w:rsid w:val="00345BA2"/>
    <w:rsid w:val="00354404"/>
    <w:rsid w:val="0035636C"/>
    <w:rsid w:val="003568AA"/>
    <w:rsid w:val="003575E8"/>
    <w:rsid w:val="00360CB6"/>
    <w:rsid w:val="00362B84"/>
    <w:rsid w:val="00363F8E"/>
    <w:rsid w:val="003655CB"/>
    <w:rsid w:val="00365615"/>
    <w:rsid w:val="00367A02"/>
    <w:rsid w:val="00371DF9"/>
    <w:rsid w:val="00375B7B"/>
    <w:rsid w:val="00376112"/>
    <w:rsid w:val="00377281"/>
    <w:rsid w:val="003804DF"/>
    <w:rsid w:val="00380A8C"/>
    <w:rsid w:val="00382C8A"/>
    <w:rsid w:val="00384B5B"/>
    <w:rsid w:val="00385333"/>
    <w:rsid w:val="00385C5E"/>
    <w:rsid w:val="00390319"/>
    <w:rsid w:val="00391CBE"/>
    <w:rsid w:val="0039203E"/>
    <w:rsid w:val="00392E9B"/>
    <w:rsid w:val="00393CC7"/>
    <w:rsid w:val="003941B7"/>
    <w:rsid w:val="0039562E"/>
    <w:rsid w:val="003A0E37"/>
    <w:rsid w:val="003A2597"/>
    <w:rsid w:val="003A43AF"/>
    <w:rsid w:val="003A639A"/>
    <w:rsid w:val="003A69C7"/>
    <w:rsid w:val="003A7D6B"/>
    <w:rsid w:val="003B1DF9"/>
    <w:rsid w:val="003B2A57"/>
    <w:rsid w:val="003B3F46"/>
    <w:rsid w:val="003C2757"/>
    <w:rsid w:val="003C3F8B"/>
    <w:rsid w:val="003C46F1"/>
    <w:rsid w:val="003C6276"/>
    <w:rsid w:val="003C64E5"/>
    <w:rsid w:val="003D029F"/>
    <w:rsid w:val="003D0CD1"/>
    <w:rsid w:val="003D0DF3"/>
    <w:rsid w:val="003D7429"/>
    <w:rsid w:val="003E0C18"/>
    <w:rsid w:val="003E0D0E"/>
    <w:rsid w:val="003F15B6"/>
    <w:rsid w:val="003F5993"/>
    <w:rsid w:val="003F7B49"/>
    <w:rsid w:val="004018B2"/>
    <w:rsid w:val="004041DA"/>
    <w:rsid w:val="00405680"/>
    <w:rsid w:val="004057ED"/>
    <w:rsid w:val="00405AE6"/>
    <w:rsid w:val="00406AF6"/>
    <w:rsid w:val="00407DE0"/>
    <w:rsid w:val="00410473"/>
    <w:rsid w:val="004116E4"/>
    <w:rsid w:val="004124A8"/>
    <w:rsid w:val="00412D3C"/>
    <w:rsid w:val="00412DFD"/>
    <w:rsid w:val="0041346F"/>
    <w:rsid w:val="00413F9B"/>
    <w:rsid w:val="00416E00"/>
    <w:rsid w:val="004174D3"/>
    <w:rsid w:val="004207F7"/>
    <w:rsid w:val="00425B59"/>
    <w:rsid w:val="00425D9E"/>
    <w:rsid w:val="00434859"/>
    <w:rsid w:val="00436893"/>
    <w:rsid w:val="004425FA"/>
    <w:rsid w:val="004437E6"/>
    <w:rsid w:val="0044535C"/>
    <w:rsid w:val="00454E40"/>
    <w:rsid w:val="00456954"/>
    <w:rsid w:val="004605CB"/>
    <w:rsid w:val="004618DE"/>
    <w:rsid w:val="00461FF5"/>
    <w:rsid w:val="0046275B"/>
    <w:rsid w:val="00464A02"/>
    <w:rsid w:val="00465023"/>
    <w:rsid w:val="00473E7A"/>
    <w:rsid w:val="004756FB"/>
    <w:rsid w:val="00475A80"/>
    <w:rsid w:val="0047607F"/>
    <w:rsid w:val="0047628A"/>
    <w:rsid w:val="004762D8"/>
    <w:rsid w:val="00476EE7"/>
    <w:rsid w:val="004804EE"/>
    <w:rsid w:val="00480EDC"/>
    <w:rsid w:val="00481CD9"/>
    <w:rsid w:val="004827B0"/>
    <w:rsid w:val="00483F5C"/>
    <w:rsid w:val="0048423C"/>
    <w:rsid w:val="004903DB"/>
    <w:rsid w:val="00490AAC"/>
    <w:rsid w:val="004924F1"/>
    <w:rsid w:val="00492AB5"/>
    <w:rsid w:val="00492C07"/>
    <w:rsid w:val="004A1069"/>
    <w:rsid w:val="004A121F"/>
    <w:rsid w:val="004A1C3A"/>
    <w:rsid w:val="004A1D1E"/>
    <w:rsid w:val="004A3135"/>
    <w:rsid w:val="004A3698"/>
    <w:rsid w:val="004A507A"/>
    <w:rsid w:val="004A587B"/>
    <w:rsid w:val="004A7C33"/>
    <w:rsid w:val="004B0DD4"/>
    <w:rsid w:val="004B1584"/>
    <w:rsid w:val="004B1A8D"/>
    <w:rsid w:val="004B3B89"/>
    <w:rsid w:val="004B48B7"/>
    <w:rsid w:val="004B631A"/>
    <w:rsid w:val="004B75FA"/>
    <w:rsid w:val="004C230C"/>
    <w:rsid w:val="004C23EE"/>
    <w:rsid w:val="004C2756"/>
    <w:rsid w:val="004C2D71"/>
    <w:rsid w:val="004C63F3"/>
    <w:rsid w:val="004C7E80"/>
    <w:rsid w:val="004D070E"/>
    <w:rsid w:val="004D2F8E"/>
    <w:rsid w:val="004D3A1F"/>
    <w:rsid w:val="004D5BFF"/>
    <w:rsid w:val="004E1621"/>
    <w:rsid w:val="004E17B5"/>
    <w:rsid w:val="004E248C"/>
    <w:rsid w:val="004E2FAA"/>
    <w:rsid w:val="004E7C6D"/>
    <w:rsid w:val="004F03E4"/>
    <w:rsid w:val="004F0ACB"/>
    <w:rsid w:val="004F37F8"/>
    <w:rsid w:val="004F388B"/>
    <w:rsid w:val="004F5047"/>
    <w:rsid w:val="004F53E1"/>
    <w:rsid w:val="00501F4D"/>
    <w:rsid w:val="0050201A"/>
    <w:rsid w:val="005021BC"/>
    <w:rsid w:val="00504572"/>
    <w:rsid w:val="00506530"/>
    <w:rsid w:val="005070FC"/>
    <w:rsid w:val="005076CE"/>
    <w:rsid w:val="00507790"/>
    <w:rsid w:val="0051000D"/>
    <w:rsid w:val="00511E66"/>
    <w:rsid w:val="005120AC"/>
    <w:rsid w:val="005128A8"/>
    <w:rsid w:val="005137E6"/>
    <w:rsid w:val="00513D0F"/>
    <w:rsid w:val="00522B82"/>
    <w:rsid w:val="00524221"/>
    <w:rsid w:val="00525F50"/>
    <w:rsid w:val="00531386"/>
    <w:rsid w:val="005314EF"/>
    <w:rsid w:val="00532129"/>
    <w:rsid w:val="0053375F"/>
    <w:rsid w:val="005338FF"/>
    <w:rsid w:val="00541101"/>
    <w:rsid w:val="0054133F"/>
    <w:rsid w:val="00541A13"/>
    <w:rsid w:val="00542FBD"/>
    <w:rsid w:val="00546E39"/>
    <w:rsid w:val="005477C9"/>
    <w:rsid w:val="00556726"/>
    <w:rsid w:val="00556B53"/>
    <w:rsid w:val="00557CD0"/>
    <w:rsid w:val="00560B3B"/>
    <w:rsid w:val="005636D1"/>
    <w:rsid w:val="00564B7D"/>
    <w:rsid w:val="00566588"/>
    <w:rsid w:val="00567942"/>
    <w:rsid w:val="00572D06"/>
    <w:rsid w:val="00576EE0"/>
    <w:rsid w:val="005773C6"/>
    <w:rsid w:val="0057774B"/>
    <w:rsid w:val="005802C5"/>
    <w:rsid w:val="00580EB7"/>
    <w:rsid w:val="005814FC"/>
    <w:rsid w:val="00582B4A"/>
    <w:rsid w:val="005833C1"/>
    <w:rsid w:val="0058439C"/>
    <w:rsid w:val="00587B97"/>
    <w:rsid w:val="0059418E"/>
    <w:rsid w:val="005943DF"/>
    <w:rsid w:val="0059468D"/>
    <w:rsid w:val="00594D41"/>
    <w:rsid w:val="005A0783"/>
    <w:rsid w:val="005A3C7F"/>
    <w:rsid w:val="005A5738"/>
    <w:rsid w:val="005A5FF7"/>
    <w:rsid w:val="005B2889"/>
    <w:rsid w:val="005B2E6C"/>
    <w:rsid w:val="005B3AA5"/>
    <w:rsid w:val="005B6A9C"/>
    <w:rsid w:val="005B716F"/>
    <w:rsid w:val="005C21FA"/>
    <w:rsid w:val="005C3D4B"/>
    <w:rsid w:val="005D25AC"/>
    <w:rsid w:val="005D2AD8"/>
    <w:rsid w:val="005D55BC"/>
    <w:rsid w:val="005E5B00"/>
    <w:rsid w:val="005F1D0C"/>
    <w:rsid w:val="005F2242"/>
    <w:rsid w:val="005F544F"/>
    <w:rsid w:val="005F5862"/>
    <w:rsid w:val="00601526"/>
    <w:rsid w:val="00603E1D"/>
    <w:rsid w:val="00606F30"/>
    <w:rsid w:val="00607217"/>
    <w:rsid w:val="00610592"/>
    <w:rsid w:val="00612503"/>
    <w:rsid w:val="00612CF7"/>
    <w:rsid w:val="006134A1"/>
    <w:rsid w:val="006214A1"/>
    <w:rsid w:val="00623266"/>
    <w:rsid w:val="00623F9E"/>
    <w:rsid w:val="0063005F"/>
    <w:rsid w:val="006302A7"/>
    <w:rsid w:val="00631226"/>
    <w:rsid w:val="00635416"/>
    <w:rsid w:val="00641B77"/>
    <w:rsid w:val="006443A2"/>
    <w:rsid w:val="006516C8"/>
    <w:rsid w:val="00656470"/>
    <w:rsid w:val="00661040"/>
    <w:rsid w:val="006617A2"/>
    <w:rsid w:val="00666033"/>
    <w:rsid w:val="0066716C"/>
    <w:rsid w:val="0067042D"/>
    <w:rsid w:val="00674931"/>
    <w:rsid w:val="00677862"/>
    <w:rsid w:val="00677D08"/>
    <w:rsid w:val="006802E1"/>
    <w:rsid w:val="006809B5"/>
    <w:rsid w:val="006858B8"/>
    <w:rsid w:val="006909F0"/>
    <w:rsid w:val="006911C8"/>
    <w:rsid w:val="00692BD2"/>
    <w:rsid w:val="00692CEF"/>
    <w:rsid w:val="00692D38"/>
    <w:rsid w:val="00693C09"/>
    <w:rsid w:val="00695747"/>
    <w:rsid w:val="00696C0F"/>
    <w:rsid w:val="0069741C"/>
    <w:rsid w:val="006A0D35"/>
    <w:rsid w:val="006A1B81"/>
    <w:rsid w:val="006A4772"/>
    <w:rsid w:val="006A67E3"/>
    <w:rsid w:val="006A7173"/>
    <w:rsid w:val="006B0F10"/>
    <w:rsid w:val="006B117B"/>
    <w:rsid w:val="006B1E87"/>
    <w:rsid w:val="006C07D9"/>
    <w:rsid w:val="006C0E76"/>
    <w:rsid w:val="006C2504"/>
    <w:rsid w:val="006C30F7"/>
    <w:rsid w:val="006C3481"/>
    <w:rsid w:val="006C37B7"/>
    <w:rsid w:val="006C47E0"/>
    <w:rsid w:val="006C7494"/>
    <w:rsid w:val="006E1AD8"/>
    <w:rsid w:val="006F0DF8"/>
    <w:rsid w:val="006F2182"/>
    <w:rsid w:val="006F2C7C"/>
    <w:rsid w:val="006F5349"/>
    <w:rsid w:val="006F57DB"/>
    <w:rsid w:val="006F6F56"/>
    <w:rsid w:val="006F7A60"/>
    <w:rsid w:val="00704F63"/>
    <w:rsid w:val="00706430"/>
    <w:rsid w:val="0071160E"/>
    <w:rsid w:val="00711AAC"/>
    <w:rsid w:val="00713B6D"/>
    <w:rsid w:val="0071416D"/>
    <w:rsid w:val="00714C10"/>
    <w:rsid w:val="00715184"/>
    <w:rsid w:val="007151C0"/>
    <w:rsid w:val="007167A2"/>
    <w:rsid w:val="00717649"/>
    <w:rsid w:val="00717BA9"/>
    <w:rsid w:val="00721B30"/>
    <w:rsid w:val="007230B7"/>
    <w:rsid w:val="00723571"/>
    <w:rsid w:val="00726582"/>
    <w:rsid w:val="00726CB4"/>
    <w:rsid w:val="00732EEE"/>
    <w:rsid w:val="007331F7"/>
    <w:rsid w:val="00733B71"/>
    <w:rsid w:val="00733BBB"/>
    <w:rsid w:val="00736C61"/>
    <w:rsid w:val="007378AA"/>
    <w:rsid w:val="00737D85"/>
    <w:rsid w:val="00741929"/>
    <w:rsid w:val="00744DD7"/>
    <w:rsid w:val="00745F91"/>
    <w:rsid w:val="0075078D"/>
    <w:rsid w:val="00751767"/>
    <w:rsid w:val="007518C4"/>
    <w:rsid w:val="00751CE2"/>
    <w:rsid w:val="007528AB"/>
    <w:rsid w:val="00754E52"/>
    <w:rsid w:val="007562EC"/>
    <w:rsid w:val="007601C4"/>
    <w:rsid w:val="00765918"/>
    <w:rsid w:val="00765AF5"/>
    <w:rsid w:val="00765EA4"/>
    <w:rsid w:val="00766A0F"/>
    <w:rsid w:val="00766FE3"/>
    <w:rsid w:val="00771182"/>
    <w:rsid w:val="007713EC"/>
    <w:rsid w:val="007718FF"/>
    <w:rsid w:val="00780803"/>
    <w:rsid w:val="00780885"/>
    <w:rsid w:val="00780FE5"/>
    <w:rsid w:val="0078113E"/>
    <w:rsid w:val="00781B2A"/>
    <w:rsid w:val="00781E49"/>
    <w:rsid w:val="00785706"/>
    <w:rsid w:val="00785AE5"/>
    <w:rsid w:val="00786916"/>
    <w:rsid w:val="00790B73"/>
    <w:rsid w:val="007913B4"/>
    <w:rsid w:val="007925F5"/>
    <w:rsid w:val="00793517"/>
    <w:rsid w:val="007952D3"/>
    <w:rsid w:val="00795676"/>
    <w:rsid w:val="00797E4F"/>
    <w:rsid w:val="007A0AF8"/>
    <w:rsid w:val="007A1458"/>
    <w:rsid w:val="007A29EF"/>
    <w:rsid w:val="007A39ED"/>
    <w:rsid w:val="007A4062"/>
    <w:rsid w:val="007A467E"/>
    <w:rsid w:val="007A4A3D"/>
    <w:rsid w:val="007B2334"/>
    <w:rsid w:val="007B2D38"/>
    <w:rsid w:val="007B5B58"/>
    <w:rsid w:val="007C1696"/>
    <w:rsid w:val="007C1AA7"/>
    <w:rsid w:val="007C2C75"/>
    <w:rsid w:val="007C4F76"/>
    <w:rsid w:val="007C68AE"/>
    <w:rsid w:val="007C7D54"/>
    <w:rsid w:val="007D173E"/>
    <w:rsid w:val="007D3EDE"/>
    <w:rsid w:val="007D4E77"/>
    <w:rsid w:val="007D7F69"/>
    <w:rsid w:val="007E01D5"/>
    <w:rsid w:val="007E29BB"/>
    <w:rsid w:val="007E30E8"/>
    <w:rsid w:val="007E4765"/>
    <w:rsid w:val="007E7133"/>
    <w:rsid w:val="007E786C"/>
    <w:rsid w:val="0080093C"/>
    <w:rsid w:val="00801DE3"/>
    <w:rsid w:val="00803D75"/>
    <w:rsid w:val="00804B3E"/>
    <w:rsid w:val="00806418"/>
    <w:rsid w:val="008068DA"/>
    <w:rsid w:val="00807650"/>
    <w:rsid w:val="00811486"/>
    <w:rsid w:val="008120E6"/>
    <w:rsid w:val="00812B69"/>
    <w:rsid w:val="00814567"/>
    <w:rsid w:val="008169EE"/>
    <w:rsid w:val="008201EE"/>
    <w:rsid w:val="00821F27"/>
    <w:rsid w:val="0082719B"/>
    <w:rsid w:val="0082729A"/>
    <w:rsid w:val="00830A3C"/>
    <w:rsid w:val="008312F0"/>
    <w:rsid w:val="00833414"/>
    <w:rsid w:val="00834121"/>
    <w:rsid w:val="00835742"/>
    <w:rsid w:val="008400B9"/>
    <w:rsid w:val="00840D18"/>
    <w:rsid w:val="008420E0"/>
    <w:rsid w:val="00842281"/>
    <w:rsid w:val="00842897"/>
    <w:rsid w:val="008435EE"/>
    <w:rsid w:val="0084452E"/>
    <w:rsid w:val="00844639"/>
    <w:rsid w:val="00845CFE"/>
    <w:rsid w:val="00845EE4"/>
    <w:rsid w:val="00846FA3"/>
    <w:rsid w:val="00851302"/>
    <w:rsid w:val="0085150F"/>
    <w:rsid w:val="0085238E"/>
    <w:rsid w:val="00852ED7"/>
    <w:rsid w:val="0085373F"/>
    <w:rsid w:val="00853FE6"/>
    <w:rsid w:val="00854864"/>
    <w:rsid w:val="008560B0"/>
    <w:rsid w:val="00856C1A"/>
    <w:rsid w:val="00870371"/>
    <w:rsid w:val="008814D2"/>
    <w:rsid w:val="00883B0B"/>
    <w:rsid w:val="008841F7"/>
    <w:rsid w:val="00884FAB"/>
    <w:rsid w:val="0088502D"/>
    <w:rsid w:val="008863E8"/>
    <w:rsid w:val="00890FAB"/>
    <w:rsid w:val="008916A1"/>
    <w:rsid w:val="008918AE"/>
    <w:rsid w:val="008925E0"/>
    <w:rsid w:val="008928E7"/>
    <w:rsid w:val="00894F35"/>
    <w:rsid w:val="008957CF"/>
    <w:rsid w:val="008A0BD3"/>
    <w:rsid w:val="008A44A4"/>
    <w:rsid w:val="008A52F6"/>
    <w:rsid w:val="008A780B"/>
    <w:rsid w:val="008B02F1"/>
    <w:rsid w:val="008B06A1"/>
    <w:rsid w:val="008B1B8D"/>
    <w:rsid w:val="008B1F00"/>
    <w:rsid w:val="008B4331"/>
    <w:rsid w:val="008B5F26"/>
    <w:rsid w:val="008B7297"/>
    <w:rsid w:val="008B78FB"/>
    <w:rsid w:val="008C2A2A"/>
    <w:rsid w:val="008C2B5D"/>
    <w:rsid w:val="008C2EB5"/>
    <w:rsid w:val="008C311A"/>
    <w:rsid w:val="008C4315"/>
    <w:rsid w:val="008C5C5D"/>
    <w:rsid w:val="008C725A"/>
    <w:rsid w:val="008D1C20"/>
    <w:rsid w:val="008D501C"/>
    <w:rsid w:val="008D51A7"/>
    <w:rsid w:val="008D5541"/>
    <w:rsid w:val="008E05C0"/>
    <w:rsid w:val="008E0FF3"/>
    <w:rsid w:val="008F0191"/>
    <w:rsid w:val="008F107B"/>
    <w:rsid w:val="008F1454"/>
    <w:rsid w:val="008F450D"/>
    <w:rsid w:val="008F50FF"/>
    <w:rsid w:val="008F7EE5"/>
    <w:rsid w:val="00900D26"/>
    <w:rsid w:val="00904A29"/>
    <w:rsid w:val="00905093"/>
    <w:rsid w:val="009067A3"/>
    <w:rsid w:val="00906F0E"/>
    <w:rsid w:val="00913FAE"/>
    <w:rsid w:val="00915AF1"/>
    <w:rsid w:val="00917442"/>
    <w:rsid w:val="0092225F"/>
    <w:rsid w:val="009225D5"/>
    <w:rsid w:val="0092390C"/>
    <w:rsid w:val="00924E66"/>
    <w:rsid w:val="00927BCF"/>
    <w:rsid w:val="00932A30"/>
    <w:rsid w:val="0093528A"/>
    <w:rsid w:val="009353B9"/>
    <w:rsid w:val="009354D2"/>
    <w:rsid w:val="009360E3"/>
    <w:rsid w:val="009365D2"/>
    <w:rsid w:val="00940D0F"/>
    <w:rsid w:val="00941E30"/>
    <w:rsid w:val="00943F71"/>
    <w:rsid w:val="0094685A"/>
    <w:rsid w:val="00946A76"/>
    <w:rsid w:val="0094725A"/>
    <w:rsid w:val="0095004C"/>
    <w:rsid w:val="009512AE"/>
    <w:rsid w:val="009512F6"/>
    <w:rsid w:val="009551C0"/>
    <w:rsid w:val="00956872"/>
    <w:rsid w:val="00956F2B"/>
    <w:rsid w:val="00960817"/>
    <w:rsid w:val="00961ABE"/>
    <w:rsid w:val="00962D06"/>
    <w:rsid w:val="0096456A"/>
    <w:rsid w:val="009660E3"/>
    <w:rsid w:val="009678C7"/>
    <w:rsid w:val="00973305"/>
    <w:rsid w:val="00973F3A"/>
    <w:rsid w:val="009745A9"/>
    <w:rsid w:val="0097505A"/>
    <w:rsid w:val="0097583D"/>
    <w:rsid w:val="00981389"/>
    <w:rsid w:val="009847D8"/>
    <w:rsid w:val="00985476"/>
    <w:rsid w:val="00986764"/>
    <w:rsid w:val="009904D1"/>
    <w:rsid w:val="00990791"/>
    <w:rsid w:val="00990B11"/>
    <w:rsid w:val="00990D7E"/>
    <w:rsid w:val="00993896"/>
    <w:rsid w:val="00993BB6"/>
    <w:rsid w:val="00994108"/>
    <w:rsid w:val="00994FA0"/>
    <w:rsid w:val="00996C6E"/>
    <w:rsid w:val="00997950"/>
    <w:rsid w:val="009A09B9"/>
    <w:rsid w:val="009A6B12"/>
    <w:rsid w:val="009B3851"/>
    <w:rsid w:val="009B7443"/>
    <w:rsid w:val="009B7685"/>
    <w:rsid w:val="009B77E2"/>
    <w:rsid w:val="009C28EB"/>
    <w:rsid w:val="009C3AF3"/>
    <w:rsid w:val="009C503F"/>
    <w:rsid w:val="009C5AB8"/>
    <w:rsid w:val="009D3737"/>
    <w:rsid w:val="009D3D01"/>
    <w:rsid w:val="009D3F44"/>
    <w:rsid w:val="009D5852"/>
    <w:rsid w:val="009D5B0A"/>
    <w:rsid w:val="009D5C25"/>
    <w:rsid w:val="009E0268"/>
    <w:rsid w:val="009E1ED7"/>
    <w:rsid w:val="009E23E0"/>
    <w:rsid w:val="009E28BB"/>
    <w:rsid w:val="009E61FF"/>
    <w:rsid w:val="009F0FB7"/>
    <w:rsid w:val="009F1BC0"/>
    <w:rsid w:val="009F2520"/>
    <w:rsid w:val="009F2BA8"/>
    <w:rsid w:val="009F7AB7"/>
    <w:rsid w:val="00A018A0"/>
    <w:rsid w:val="00A029AD"/>
    <w:rsid w:val="00A029EA"/>
    <w:rsid w:val="00A044B8"/>
    <w:rsid w:val="00A10BC3"/>
    <w:rsid w:val="00A11B63"/>
    <w:rsid w:val="00A11BC8"/>
    <w:rsid w:val="00A126F6"/>
    <w:rsid w:val="00A200D9"/>
    <w:rsid w:val="00A2397F"/>
    <w:rsid w:val="00A24FE7"/>
    <w:rsid w:val="00A32AD3"/>
    <w:rsid w:val="00A337EC"/>
    <w:rsid w:val="00A3398D"/>
    <w:rsid w:val="00A34C22"/>
    <w:rsid w:val="00A40866"/>
    <w:rsid w:val="00A410EA"/>
    <w:rsid w:val="00A471E9"/>
    <w:rsid w:val="00A52280"/>
    <w:rsid w:val="00A52F77"/>
    <w:rsid w:val="00A55ABF"/>
    <w:rsid w:val="00A565D3"/>
    <w:rsid w:val="00A56BA5"/>
    <w:rsid w:val="00A577B6"/>
    <w:rsid w:val="00A60085"/>
    <w:rsid w:val="00A61C4D"/>
    <w:rsid w:val="00A62D99"/>
    <w:rsid w:val="00A6403C"/>
    <w:rsid w:val="00A66709"/>
    <w:rsid w:val="00A66DD8"/>
    <w:rsid w:val="00A66FB3"/>
    <w:rsid w:val="00A71213"/>
    <w:rsid w:val="00A71E7D"/>
    <w:rsid w:val="00A73C4B"/>
    <w:rsid w:val="00A74305"/>
    <w:rsid w:val="00A7487A"/>
    <w:rsid w:val="00A756F8"/>
    <w:rsid w:val="00A75C3A"/>
    <w:rsid w:val="00A76DE3"/>
    <w:rsid w:val="00A80AA7"/>
    <w:rsid w:val="00A8413D"/>
    <w:rsid w:val="00A853C5"/>
    <w:rsid w:val="00A86E7E"/>
    <w:rsid w:val="00A8784D"/>
    <w:rsid w:val="00A925FE"/>
    <w:rsid w:val="00A93A08"/>
    <w:rsid w:val="00A94EF5"/>
    <w:rsid w:val="00AA07EF"/>
    <w:rsid w:val="00AA0A97"/>
    <w:rsid w:val="00AA197D"/>
    <w:rsid w:val="00AA334C"/>
    <w:rsid w:val="00AA43E6"/>
    <w:rsid w:val="00AA5747"/>
    <w:rsid w:val="00AA736A"/>
    <w:rsid w:val="00AB3384"/>
    <w:rsid w:val="00AB47B2"/>
    <w:rsid w:val="00AB5D5F"/>
    <w:rsid w:val="00AB5F35"/>
    <w:rsid w:val="00AC4D81"/>
    <w:rsid w:val="00AC5B1F"/>
    <w:rsid w:val="00AC6077"/>
    <w:rsid w:val="00AC6660"/>
    <w:rsid w:val="00AC6979"/>
    <w:rsid w:val="00AC7471"/>
    <w:rsid w:val="00AC78D1"/>
    <w:rsid w:val="00AC7FA2"/>
    <w:rsid w:val="00AD1770"/>
    <w:rsid w:val="00AD5DE7"/>
    <w:rsid w:val="00AD628B"/>
    <w:rsid w:val="00AD69EB"/>
    <w:rsid w:val="00AD750F"/>
    <w:rsid w:val="00AD7BDF"/>
    <w:rsid w:val="00AE0815"/>
    <w:rsid w:val="00AE1F64"/>
    <w:rsid w:val="00AE20C7"/>
    <w:rsid w:val="00AE4D6E"/>
    <w:rsid w:val="00AE4F81"/>
    <w:rsid w:val="00AE6001"/>
    <w:rsid w:val="00AE6807"/>
    <w:rsid w:val="00AE6E21"/>
    <w:rsid w:val="00AF0A9E"/>
    <w:rsid w:val="00AF34CE"/>
    <w:rsid w:val="00AF54EF"/>
    <w:rsid w:val="00B01F76"/>
    <w:rsid w:val="00B047BA"/>
    <w:rsid w:val="00B06737"/>
    <w:rsid w:val="00B07179"/>
    <w:rsid w:val="00B10187"/>
    <w:rsid w:val="00B10365"/>
    <w:rsid w:val="00B11521"/>
    <w:rsid w:val="00B115ED"/>
    <w:rsid w:val="00B1445D"/>
    <w:rsid w:val="00B15707"/>
    <w:rsid w:val="00B17C1D"/>
    <w:rsid w:val="00B22372"/>
    <w:rsid w:val="00B24125"/>
    <w:rsid w:val="00B24C83"/>
    <w:rsid w:val="00B31883"/>
    <w:rsid w:val="00B35063"/>
    <w:rsid w:val="00B36366"/>
    <w:rsid w:val="00B36E40"/>
    <w:rsid w:val="00B40D88"/>
    <w:rsid w:val="00B41F6F"/>
    <w:rsid w:val="00B42CD0"/>
    <w:rsid w:val="00B44AEE"/>
    <w:rsid w:val="00B46716"/>
    <w:rsid w:val="00B473DA"/>
    <w:rsid w:val="00B47AC1"/>
    <w:rsid w:val="00B47B60"/>
    <w:rsid w:val="00B518DD"/>
    <w:rsid w:val="00B52912"/>
    <w:rsid w:val="00B56590"/>
    <w:rsid w:val="00B6175D"/>
    <w:rsid w:val="00B625C8"/>
    <w:rsid w:val="00B62802"/>
    <w:rsid w:val="00B66CF4"/>
    <w:rsid w:val="00B67926"/>
    <w:rsid w:val="00B705E7"/>
    <w:rsid w:val="00B726D8"/>
    <w:rsid w:val="00B763F5"/>
    <w:rsid w:val="00B7766A"/>
    <w:rsid w:val="00B8290D"/>
    <w:rsid w:val="00B834AB"/>
    <w:rsid w:val="00B83F7A"/>
    <w:rsid w:val="00B854D6"/>
    <w:rsid w:val="00B9237E"/>
    <w:rsid w:val="00B92BA8"/>
    <w:rsid w:val="00B94264"/>
    <w:rsid w:val="00B95058"/>
    <w:rsid w:val="00B96DA2"/>
    <w:rsid w:val="00B96DED"/>
    <w:rsid w:val="00BA07DB"/>
    <w:rsid w:val="00BA2CD3"/>
    <w:rsid w:val="00BA3D09"/>
    <w:rsid w:val="00BA4268"/>
    <w:rsid w:val="00BA646A"/>
    <w:rsid w:val="00BB0053"/>
    <w:rsid w:val="00BB066E"/>
    <w:rsid w:val="00BB0946"/>
    <w:rsid w:val="00BB16A4"/>
    <w:rsid w:val="00BB4EEE"/>
    <w:rsid w:val="00BB78C3"/>
    <w:rsid w:val="00BC0530"/>
    <w:rsid w:val="00BC390F"/>
    <w:rsid w:val="00BC39B8"/>
    <w:rsid w:val="00BC58F4"/>
    <w:rsid w:val="00BD0336"/>
    <w:rsid w:val="00BD1CB6"/>
    <w:rsid w:val="00BD3A8D"/>
    <w:rsid w:val="00BD41C0"/>
    <w:rsid w:val="00BD6EF3"/>
    <w:rsid w:val="00BD7AB8"/>
    <w:rsid w:val="00BE3D58"/>
    <w:rsid w:val="00BE5725"/>
    <w:rsid w:val="00BF0AAE"/>
    <w:rsid w:val="00BF10AB"/>
    <w:rsid w:val="00BF1438"/>
    <w:rsid w:val="00BF1690"/>
    <w:rsid w:val="00BF4157"/>
    <w:rsid w:val="00BF4E46"/>
    <w:rsid w:val="00BF51EF"/>
    <w:rsid w:val="00BF6391"/>
    <w:rsid w:val="00BF6DC4"/>
    <w:rsid w:val="00BF76AE"/>
    <w:rsid w:val="00C0147C"/>
    <w:rsid w:val="00C05D89"/>
    <w:rsid w:val="00C11F6D"/>
    <w:rsid w:val="00C127F0"/>
    <w:rsid w:val="00C13723"/>
    <w:rsid w:val="00C157D2"/>
    <w:rsid w:val="00C16549"/>
    <w:rsid w:val="00C170C0"/>
    <w:rsid w:val="00C17C85"/>
    <w:rsid w:val="00C2023D"/>
    <w:rsid w:val="00C215AF"/>
    <w:rsid w:val="00C21D74"/>
    <w:rsid w:val="00C23105"/>
    <w:rsid w:val="00C25105"/>
    <w:rsid w:val="00C253C6"/>
    <w:rsid w:val="00C26D45"/>
    <w:rsid w:val="00C26DBD"/>
    <w:rsid w:val="00C31753"/>
    <w:rsid w:val="00C32271"/>
    <w:rsid w:val="00C32F8A"/>
    <w:rsid w:val="00C33977"/>
    <w:rsid w:val="00C33E3F"/>
    <w:rsid w:val="00C361FB"/>
    <w:rsid w:val="00C36838"/>
    <w:rsid w:val="00C400F0"/>
    <w:rsid w:val="00C43D66"/>
    <w:rsid w:val="00C45D35"/>
    <w:rsid w:val="00C4604D"/>
    <w:rsid w:val="00C47850"/>
    <w:rsid w:val="00C506D0"/>
    <w:rsid w:val="00C526FC"/>
    <w:rsid w:val="00C540C2"/>
    <w:rsid w:val="00C54CE1"/>
    <w:rsid w:val="00C63C8D"/>
    <w:rsid w:val="00C646B3"/>
    <w:rsid w:val="00C72339"/>
    <w:rsid w:val="00C80172"/>
    <w:rsid w:val="00C9018B"/>
    <w:rsid w:val="00C92548"/>
    <w:rsid w:val="00C92796"/>
    <w:rsid w:val="00C94926"/>
    <w:rsid w:val="00C953B8"/>
    <w:rsid w:val="00C96057"/>
    <w:rsid w:val="00CA20BC"/>
    <w:rsid w:val="00CA2749"/>
    <w:rsid w:val="00CA2C55"/>
    <w:rsid w:val="00CA4DAC"/>
    <w:rsid w:val="00CA55F0"/>
    <w:rsid w:val="00CA5E81"/>
    <w:rsid w:val="00CA74BF"/>
    <w:rsid w:val="00CB71E4"/>
    <w:rsid w:val="00CC0581"/>
    <w:rsid w:val="00CC2EF2"/>
    <w:rsid w:val="00CC5993"/>
    <w:rsid w:val="00CD08EC"/>
    <w:rsid w:val="00CD1895"/>
    <w:rsid w:val="00CD706A"/>
    <w:rsid w:val="00CE2B74"/>
    <w:rsid w:val="00CE4B0D"/>
    <w:rsid w:val="00CE4F41"/>
    <w:rsid w:val="00CE4FA0"/>
    <w:rsid w:val="00CF55E8"/>
    <w:rsid w:val="00CF5E19"/>
    <w:rsid w:val="00CF6198"/>
    <w:rsid w:val="00CF6A2A"/>
    <w:rsid w:val="00D025A8"/>
    <w:rsid w:val="00D0342E"/>
    <w:rsid w:val="00D065F9"/>
    <w:rsid w:val="00D06D77"/>
    <w:rsid w:val="00D070C5"/>
    <w:rsid w:val="00D073EC"/>
    <w:rsid w:val="00D07A5D"/>
    <w:rsid w:val="00D13F97"/>
    <w:rsid w:val="00D15C6C"/>
    <w:rsid w:val="00D20696"/>
    <w:rsid w:val="00D22734"/>
    <w:rsid w:val="00D312A9"/>
    <w:rsid w:val="00D33A5A"/>
    <w:rsid w:val="00D355FF"/>
    <w:rsid w:val="00D41763"/>
    <w:rsid w:val="00D422FC"/>
    <w:rsid w:val="00D43A42"/>
    <w:rsid w:val="00D52744"/>
    <w:rsid w:val="00D52B80"/>
    <w:rsid w:val="00D5351C"/>
    <w:rsid w:val="00D5353A"/>
    <w:rsid w:val="00D53AD5"/>
    <w:rsid w:val="00D53D8F"/>
    <w:rsid w:val="00D53E74"/>
    <w:rsid w:val="00D54173"/>
    <w:rsid w:val="00D62537"/>
    <w:rsid w:val="00D637C2"/>
    <w:rsid w:val="00D647A1"/>
    <w:rsid w:val="00D64C54"/>
    <w:rsid w:val="00D666AA"/>
    <w:rsid w:val="00D82CD9"/>
    <w:rsid w:val="00D833BD"/>
    <w:rsid w:val="00D8365A"/>
    <w:rsid w:val="00D83F91"/>
    <w:rsid w:val="00D843E9"/>
    <w:rsid w:val="00D87CFA"/>
    <w:rsid w:val="00D93D76"/>
    <w:rsid w:val="00D94E6A"/>
    <w:rsid w:val="00D95145"/>
    <w:rsid w:val="00D95B95"/>
    <w:rsid w:val="00D9608E"/>
    <w:rsid w:val="00D96517"/>
    <w:rsid w:val="00D9758F"/>
    <w:rsid w:val="00DA0095"/>
    <w:rsid w:val="00DA2C95"/>
    <w:rsid w:val="00DA4EE9"/>
    <w:rsid w:val="00DA5232"/>
    <w:rsid w:val="00DB11F9"/>
    <w:rsid w:val="00DB1B93"/>
    <w:rsid w:val="00DB1F58"/>
    <w:rsid w:val="00DB4EC6"/>
    <w:rsid w:val="00DB6BB0"/>
    <w:rsid w:val="00DC4707"/>
    <w:rsid w:val="00DC755E"/>
    <w:rsid w:val="00DD1AC5"/>
    <w:rsid w:val="00DD2FA4"/>
    <w:rsid w:val="00DD77CA"/>
    <w:rsid w:val="00DE2993"/>
    <w:rsid w:val="00DE6BA9"/>
    <w:rsid w:val="00DE7FEA"/>
    <w:rsid w:val="00DF05E7"/>
    <w:rsid w:val="00DF280E"/>
    <w:rsid w:val="00DF36B5"/>
    <w:rsid w:val="00DF634B"/>
    <w:rsid w:val="00E04DF2"/>
    <w:rsid w:val="00E05392"/>
    <w:rsid w:val="00E05BEF"/>
    <w:rsid w:val="00E07045"/>
    <w:rsid w:val="00E11C12"/>
    <w:rsid w:val="00E1339D"/>
    <w:rsid w:val="00E208E3"/>
    <w:rsid w:val="00E20FEA"/>
    <w:rsid w:val="00E220FA"/>
    <w:rsid w:val="00E23D61"/>
    <w:rsid w:val="00E2482B"/>
    <w:rsid w:val="00E24956"/>
    <w:rsid w:val="00E25D64"/>
    <w:rsid w:val="00E354FD"/>
    <w:rsid w:val="00E427A9"/>
    <w:rsid w:val="00E43C61"/>
    <w:rsid w:val="00E44627"/>
    <w:rsid w:val="00E5272C"/>
    <w:rsid w:val="00E5341E"/>
    <w:rsid w:val="00E54E7C"/>
    <w:rsid w:val="00E57192"/>
    <w:rsid w:val="00E62A23"/>
    <w:rsid w:val="00E6375E"/>
    <w:rsid w:val="00E63F9F"/>
    <w:rsid w:val="00E643DB"/>
    <w:rsid w:val="00E6597D"/>
    <w:rsid w:val="00E65D7E"/>
    <w:rsid w:val="00E668C6"/>
    <w:rsid w:val="00E71044"/>
    <w:rsid w:val="00E71EF3"/>
    <w:rsid w:val="00E73210"/>
    <w:rsid w:val="00E74BED"/>
    <w:rsid w:val="00E75415"/>
    <w:rsid w:val="00E8014D"/>
    <w:rsid w:val="00E818B8"/>
    <w:rsid w:val="00E83652"/>
    <w:rsid w:val="00E83976"/>
    <w:rsid w:val="00E84A8C"/>
    <w:rsid w:val="00E85E6D"/>
    <w:rsid w:val="00E869DC"/>
    <w:rsid w:val="00E86D37"/>
    <w:rsid w:val="00E902EE"/>
    <w:rsid w:val="00E90F48"/>
    <w:rsid w:val="00E93FCD"/>
    <w:rsid w:val="00E94280"/>
    <w:rsid w:val="00E94429"/>
    <w:rsid w:val="00E95C04"/>
    <w:rsid w:val="00EA0A77"/>
    <w:rsid w:val="00EA228C"/>
    <w:rsid w:val="00EA49DA"/>
    <w:rsid w:val="00EA7A3B"/>
    <w:rsid w:val="00EB0FF1"/>
    <w:rsid w:val="00EB109D"/>
    <w:rsid w:val="00EB40CD"/>
    <w:rsid w:val="00EB498B"/>
    <w:rsid w:val="00EB5780"/>
    <w:rsid w:val="00EB7B55"/>
    <w:rsid w:val="00EC1FBA"/>
    <w:rsid w:val="00EC2532"/>
    <w:rsid w:val="00ED1700"/>
    <w:rsid w:val="00ED2153"/>
    <w:rsid w:val="00ED2E68"/>
    <w:rsid w:val="00ED2F6B"/>
    <w:rsid w:val="00ED6FEF"/>
    <w:rsid w:val="00EE1468"/>
    <w:rsid w:val="00EE1CE4"/>
    <w:rsid w:val="00EE5A25"/>
    <w:rsid w:val="00EF1DEC"/>
    <w:rsid w:val="00EF4DF9"/>
    <w:rsid w:val="00EF61D8"/>
    <w:rsid w:val="00EF631C"/>
    <w:rsid w:val="00EF6A5D"/>
    <w:rsid w:val="00F038A7"/>
    <w:rsid w:val="00F075D1"/>
    <w:rsid w:val="00F1065B"/>
    <w:rsid w:val="00F10C14"/>
    <w:rsid w:val="00F11144"/>
    <w:rsid w:val="00F12035"/>
    <w:rsid w:val="00F12706"/>
    <w:rsid w:val="00F1323E"/>
    <w:rsid w:val="00F170BA"/>
    <w:rsid w:val="00F21D66"/>
    <w:rsid w:val="00F22F34"/>
    <w:rsid w:val="00F24BCB"/>
    <w:rsid w:val="00F261F0"/>
    <w:rsid w:val="00F30DBA"/>
    <w:rsid w:val="00F3142F"/>
    <w:rsid w:val="00F333A0"/>
    <w:rsid w:val="00F33B62"/>
    <w:rsid w:val="00F341BB"/>
    <w:rsid w:val="00F34670"/>
    <w:rsid w:val="00F34927"/>
    <w:rsid w:val="00F356EC"/>
    <w:rsid w:val="00F3656F"/>
    <w:rsid w:val="00F41BEE"/>
    <w:rsid w:val="00F43ADC"/>
    <w:rsid w:val="00F44B2B"/>
    <w:rsid w:val="00F461F8"/>
    <w:rsid w:val="00F50367"/>
    <w:rsid w:val="00F50CB2"/>
    <w:rsid w:val="00F51518"/>
    <w:rsid w:val="00F5351E"/>
    <w:rsid w:val="00F55599"/>
    <w:rsid w:val="00F5580F"/>
    <w:rsid w:val="00F56A3C"/>
    <w:rsid w:val="00F5722F"/>
    <w:rsid w:val="00F57FFD"/>
    <w:rsid w:val="00F60891"/>
    <w:rsid w:val="00F6310A"/>
    <w:rsid w:val="00F65250"/>
    <w:rsid w:val="00F660B4"/>
    <w:rsid w:val="00F67317"/>
    <w:rsid w:val="00F7151E"/>
    <w:rsid w:val="00F71AB1"/>
    <w:rsid w:val="00F7524B"/>
    <w:rsid w:val="00F80059"/>
    <w:rsid w:val="00F80A0A"/>
    <w:rsid w:val="00F81F19"/>
    <w:rsid w:val="00F829B9"/>
    <w:rsid w:val="00F83CC0"/>
    <w:rsid w:val="00F878B3"/>
    <w:rsid w:val="00F9053E"/>
    <w:rsid w:val="00F97E86"/>
    <w:rsid w:val="00FA0AEB"/>
    <w:rsid w:val="00FA16B8"/>
    <w:rsid w:val="00FA1BCE"/>
    <w:rsid w:val="00FA2E16"/>
    <w:rsid w:val="00FA3794"/>
    <w:rsid w:val="00FA37F7"/>
    <w:rsid w:val="00FA7F96"/>
    <w:rsid w:val="00FB3AF8"/>
    <w:rsid w:val="00FB3EB9"/>
    <w:rsid w:val="00FC0F73"/>
    <w:rsid w:val="00FC20D7"/>
    <w:rsid w:val="00FC4121"/>
    <w:rsid w:val="00FD07CA"/>
    <w:rsid w:val="00FD2AED"/>
    <w:rsid w:val="00FD3B50"/>
    <w:rsid w:val="00FD3C92"/>
    <w:rsid w:val="00FD4222"/>
    <w:rsid w:val="00FD4310"/>
    <w:rsid w:val="00FD4CDC"/>
    <w:rsid w:val="00FE0FED"/>
    <w:rsid w:val="00FE1D46"/>
    <w:rsid w:val="00FE1F8A"/>
    <w:rsid w:val="00FE30A0"/>
    <w:rsid w:val="00FE4341"/>
    <w:rsid w:val="00FE48FA"/>
    <w:rsid w:val="00FE5A3B"/>
    <w:rsid w:val="00FE73BA"/>
    <w:rsid w:val="00FE7EDB"/>
    <w:rsid w:val="00FF021A"/>
    <w:rsid w:val="00FF0EAA"/>
    <w:rsid w:val="00FF4EEC"/>
    <w:rsid w:val="00FF6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1C3B68CE"/>
  <w15:docId w15:val="{07C985AC-7257-4DEC-B3E3-775A65144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unhideWhenUsed="1"/>
    <w:lsdException w:name="heading 3" w:unhideWhenUsed="1"/>
    <w:lsdException w:name="heading 4" w:unhideWhenUsed="1"/>
    <w:lsdException w:name="heading 5" w:unhideWhenUsed="1"/>
    <w:lsdException w:name="heading 6" w:unhideWhenUsed="1"/>
    <w:lsdException w:name="heading 7" w:unhideWhenUsed="1"/>
    <w:lsdException w:name="heading 8" w:unhideWhenUsed="1"/>
    <w:lsdException w:name="heading 9" w:unhideWhenUsed="1"/>
    <w:lsdException w:name="index 1" w:semiHidden="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unhideWhenUsed="1"/>
    <w:lsdException w:name="List Number 3" w:semiHidden="1" w:unhideWhenUsed="1"/>
    <w:lsdException w:name="List Number 4" w:semiHidden="1" w:unhideWhenUsed="1"/>
    <w:lsdException w:name="List Number 5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27A62"/>
    <w:rPr>
      <w:lang w:val="lt-LT"/>
    </w:rPr>
  </w:style>
  <w:style w:type="paragraph" w:styleId="Heading1">
    <w:name w:val="heading 1"/>
    <w:basedOn w:val="Normal"/>
    <w:next w:val="Normal"/>
    <w:link w:val="Heading1Char"/>
    <w:qFormat/>
    <w:rsid w:val="00A27A62"/>
    <w:pPr>
      <w:keepNext/>
      <w:spacing w:after="120"/>
      <w:jc w:val="both"/>
      <w:outlineLvl w:val="0"/>
    </w:pPr>
    <w:rPr>
      <w:rFonts w:ascii="Arial" w:hAnsi="Arial"/>
      <w:b/>
      <w:sz w:val="28"/>
      <w:szCs w:val="28"/>
      <w:lang w:val="fr-FR"/>
    </w:rPr>
  </w:style>
  <w:style w:type="paragraph" w:styleId="Heading3">
    <w:name w:val="heading 3"/>
    <w:basedOn w:val="Normal"/>
    <w:next w:val="Normal"/>
    <w:link w:val="Heading3Char"/>
    <w:rsid w:val="005C3D4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827A1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semiHidden/>
    <w:rsid w:val="00C827A1"/>
    <w:pPr>
      <w:tabs>
        <w:tab w:val="center" w:pos="4536"/>
        <w:tab w:val="right" w:pos="9072"/>
      </w:tabs>
    </w:pPr>
  </w:style>
  <w:style w:type="paragraph" w:customStyle="1" w:styleId="EinfacherAbsatz">
    <w:name w:val="[Einfacher Absatz]"/>
    <w:basedOn w:val="Normal"/>
    <w:rsid w:val="0088350E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/>
      <w:color w:val="000000"/>
    </w:rPr>
  </w:style>
  <w:style w:type="character" w:styleId="PageNumber">
    <w:name w:val="page number"/>
    <w:basedOn w:val="DefaultParagraphFont"/>
    <w:rsid w:val="00BF3626"/>
  </w:style>
  <w:style w:type="character" w:customStyle="1" w:styleId="Heading1Char">
    <w:name w:val="Heading 1 Char"/>
    <w:basedOn w:val="DefaultParagraphFont"/>
    <w:link w:val="Heading1"/>
    <w:rsid w:val="00C43D66"/>
    <w:rPr>
      <w:rFonts w:ascii="Arial" w:hAnsi="Arial"/>
      <w:b/>
      <w:sz w:val="28"/>
      <w:szCs w:val="28"/>
      <w:lang w:val="fr-FR"/>
    </w:rPr>
  </w:style>
  <w:style w:type="paragraph" w:styleId="ListParagraph">
    <w:name w:val="List Paragraph"/>
    <w:basedOn w:val="Normal"/>
    <w:uiPriority w:val="34"/>
    <w:qFormat/>
    <w:rsid w:val="00B44AEE"/>
    <w:pPr>
      <w:ind w:left="720"/>
      <w:contextualSpacing/>
    </w:pPr>
  </w:style>
  <w:style w:type="character" w:styleId="Hyperlink">
    <w:name w:val="Hyperlink"/>
    <w:basedOn w:val="DefaultParagraphFont"/>
    <w:rsid w:val="008B7297"/>
    <w:rPr>
      <w:color w:val="0000FF" w:themeColor="hyperlink"/>
      <w:u w:val="single"/>
    </w:rPr>
  </w:style>
  <w:style w:type="paragraph" w:styleId="NormalWeb">
    <w:name w:val="Normal (Web)"/>
    <w:basedOn w:val="Normal"/>
    <w:rsid w:val="00AB5D5F"/>
    <w:pPr>
      <w:spacing w:before="100" w:beforeAutospacing="1" w:after="100" w:afterAutospacing="1"/>
    </w:pPr>
    <w:rPr>
      <w:lang w:eastAsia="lt-LT"/>
    </w:rPr>
  </w:style>
  <w:style w:type="character" w:styleId="CommentReference">
    <w:name w:val="annotation reference"/>
    <w:basedOn w:val="DefaultParagraphFont"/>
    <w:uiPriority w:val="99"/>
    <w:semiHidden/>
    <w:unhideWhenUsed/>
    <w:rsid w:val="000244F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244F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244F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0244F4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0244F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semiHidden/>
    <w:unhideWhenUsed/>
    <w:rsid w:val="000244F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0244F4"/>
    <w:rPr>
      <w:rFonts w:ascii="Segoe UI" w:hAnsi="Segoe UI" w:cs="Segoe UI"/>
      <w:sz w:val="18"/>
      <w:szCs w:val="18"/>
    </w:rPr>
  </w:style>
  <w:style w:type="paragraph" w:customStyle="1" w:styleId="EinfAbs">
    <w:name w:val="[Einf. Abs.]"/>
    <w:basedOn w:val="Normal"/>
    <w:uiPriority w:val="99"/>
    <w:rsid w:val="003D7429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eastAsia="Calibri" w:hAnsi="MinionPro-Regular" w:cs="MinionPro-Regular"/>
      <w:color w:val="000000"/>
      <w:lang w:eastAsia="en-US"/>
    </w:rPr>
  </w:style>
  <w:style w:type="character" w:styleId="Strong">
    <w:name w:val="Strong"/>
    <w:basedOn w:val="DefaultParagraphFont"/>
    <w:uiPriority w:val="22"/>
    <w:qFormat/>
    <w:rsid w:val="006911C8"/>
    <w:rPr>
      <w:b/>
      <w:bCs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8531F"/>
    <w:rPr>
      <w:color w:val="605E5C"/>
      <w:shd w:val="clear" w:color="auto" w:fill="E1DFDD"/>
    </w:rPr>
  </w:style>
  <w:style w:type="character" w:styleId="Emphasis">
    <w:name w:val="Emphasis"/>
    <w:basedOn w:val="DefaultParagraphFont"/>
    <w:uiPriority w:val="20"/>
    <w:qFormat/>
    <w:rsid w:val="0005215F"/>
    <w:rPr>
      <w:i/>
      <w:iCs/>
    </w:rPr>
  </w:style>
  <w:style w:type="character" w:customStyle="1" w:styleId="Heading3Char">
    <w:name w:val="Heading 3 Char"/>
    <w:basedOn w:val="DefaultParagraphFont"/>
    <w:link w:val="Heading3"/>
    <w:rsid w:val="005C3D4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gd">
    <w:name w:val="gd"/>
    <w:basedOn w:val="DefaultParagraphFont"/>
    <w:rsid w:val="005C3D4B"/>
  </w:style>
  <w:style w:type="character" w:customStyle="1" w:styleId="g3">
    <w:name w:val="g3"/>
    <w:basedOn w:val="DefaultParagraphFont"/>
    <w:rsid w:val="005C3D4B"/>
  </w:style>
  <w:style w:type="character" w:customStyle="1" w:styleId="hb">
    <w:name w:val="hb"/>
    <w:basedOn w:val="DefaultParagraphFont"/>
    <w:rsid w:val="005C3D4B"/>
  </w:style>
  <w:style w:type="character" w:customStyle="1" w:styleId="g2">
    <w:name w:val="g2"/>
    <w:basedOn w:val="DefaultParagraphFont"/>
    <w:rsid w:val="005C3D4B"/>
  </w:style>
  <w:style w:type="paragraph" w:styleId="Revision">
    <w:name w:val="Revision"/>
    <w:hidden/>
    <w:semiHidden/>
    <w:rsid w:val="007A1458"/>
  </w:style>
  <w:style w:type="character" w:styleId="UnresolvedMention">
    <w:name w:val="Unresolved Mention"/>
    <w:basedOn w:val="DefaultParagraphFont"/>
    <w:uiPriority w:val="99"/>
    <w:semiHidden/>
    <w:unhideWhenUsed/>
    <w:rsid w:val="003C62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86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8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83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482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247774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944075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47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710856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90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01920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253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52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266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1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7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88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88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02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8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574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8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5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69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5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4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5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4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44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aiva.serpkova@lidl.lt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582DCC-3160-4C3B-80A0-DA53A9575C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414</Words>
  <Characters>2362</Characters>
  <Application>Microsoft Office Word</Application>
  <DocSecurity>0</DocSecurity>
  <Lines>19</Lines>
  <Paragraphs>5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>Headline</vt:lpstr>
      <vt:lpstr>Headline</vt:lpstr>
      <vt:lpstr>Headline</vt:lpstr>
    </vt:vector>
  </TitlesOfParts>
  <Company>LIDL Stiftung &amp; Co. KG</Company>
  <LinksUpToDate>false</LinksUpToDate>
  <CharactersWithSpaces>2771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Headline</dc:title>
  <dc:creator>Lidl Stiftung &amp; Co. KG</dc:creator>
  <cp:lastModifiedBy>Greta Jankaitytė</cp:lastModifiedBy>
  <cp:revision>9</cp:revision>
  <cp:lastPrinted>2017-05-17T10:42:00Z</cp:lastPrinted>
  <dcterms:created xsi:type="dcterms:W3CDTF">2023-09-27T11:54:00Z</dcterms:created>
  <dcterms:modified xsi:type="dcterms:W3CDTF">2023-10-02T12:20:00Z</dcterms:modified>
</cp:coreProperties>
</file>