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345AA" w14:textId="77777777" w:rsidR="004259EB" w:rsidRPr="00844935" w:rsidRDefault="004259EB" w:rsidP="004259EB">
      <w:pPr>
        <w:jc w:val="both"/>
        <w:rPr>
          <w:rFonts w:ascii="Times New Roman" w:eastAsia="Times New Roman" w:hAnsi="Times New Roman" w:cs="Times New Roman"/>
          <w:b/>
          <w:bCs/>
          <w:kern w:val="0"/>
          <w:sz w:val="24"/>
          <w:szCs w:val="24"/>
          <w:lang w:val="lt-LT" w:eastAsia="en-GB"/>
          <w14:ligatures w14:val="none"/>
        </w:rPr>
      </w:pPr>
      <w:r w:rsidRPr="00844935">
        <w:rPr>
          <w:rFonts w:ascii="Times New Roman" w:eastAsia="Times New Roman" w:hAnsi="Times New Roman" w:cs="Times New Roman"/>
          <w:b/>
          <w:bCs/>
          <w:kern w:val="0"/>
          <w:sz w:val="24"/>
          <w:szCs w:val="24"/>
          <w:lang w:val="lt-LT" w:eastAsia="en-GB"/>
          <w14:ligatures w14:val="none"/>
        </w:rPr>
        <w:t xml:space="preserve">Prasidedant profilaktinių vaikų sveikatos tikrinimų metui, gydytojai atsako, kokios procedūros, tyrimai ir skiepai gali būti reikalingi </w:t>
      </w:r>
    </w:p>
    <w:p w14:paraId="7F1453CF" w14:textId="1C35BD1D" w:rsidR="004259EB" w:rsidRPr="00844935" w:rsidRDefault="00704957" w:rsidP="004259EB">
      <w:pPr>
        <w:jc w:val="both"/>
        <w:rPr>
          <w:rFonts w:ascii="Times New Roman" w:eastAsia="Times New Roman" w:hAnsi="Times New Roman" w:cs="Times New Roman"/>
          <w:b/>
          <w:bCs/>
          <w:kern w:val="0"/>
          <w:sz w:val="24"/>
          <w:szCs w:val="24"/>
          <w:lang w:val="lt-LT" w:eastAsia="en-GB"/>
          <w14:ligatures w14:val="none"/>
        </w:rPr>
      </w:pPr>
      <w:bookmarkStart w:id="0" w:name="_Hlk169080743"/>
      <w:r>
        <w:rPr>
          <w:rFonts w:ascii="Times New Roman" w:eastAsia="Times New Roman" w:hAnsi="Times New Roman" w:cs="Times New Roman"/>
          <w:b/>
          <w:bCs/>
          <w:kern w:val="0"/>
          <w:sz w:val="24"/>
          <w:szCs w:val="24"/>
          <w:lang w:val="lt-LT" w:eastAsia="en-GB"/>
          <w14:ligatures w14:val="none"/>
        </w:rPr>
        <w:t>V</w:t>
      </w:r>
      <w:r w:rsidR="004259EB" w:rsidRPr="00844935">
        <w:rPr>
          <w:rFonts w:ascii="Times New Roman" w:eastAsia="Times New Roman" w:hAnsi="Times New Roman" w:cs="Times New Roman"/>
          <w:b/>
          <w:bCs/>
          <w:kern w:val="0"/>
          <w:sz w:val="24"/>
          <w:szCs w:val="24"/>
          <w:lang w:val="lt-LT" w:eastAsia="en-GB"/>
          <w14:ligatures w14:val="none"/>
        </w:rPr>
        <w:t>asar</w:t>
      </w:r>
      <w:r>
        <w:rPr>
          <w:rFonts w:ascii="Times New Roman" w:eastAsia="Times New Roman" w:hAnsi="Times New Roman" w:cs="Times New Roman"/>
          <w:b/>
          <w:bCs/>
          <w:kern w:val="0"/>
          <w:sz w:val="24"/>
          <w:szCs w:val="24"/>
          <w:lang w:val="lt-LT" w:eastAsia="en-GB"/>
          <w14:ligatures w14:val="none"/>
        </w:rPr>
        <w:t>ą</w:t>
      </w:r>
      <w:r w:rsidR="004259EB" w:rsidRPr="00844935">
        <w:rPr>
          <w:rFonts w:ascii="Times New Roman" w:eastAsia="Times New Roman" w:hAnsi="Times New Roman" w:cs="Times New Roman"/>
          <w:b/>
          <w:bCs/>
          <w:kern w:val="0"/>
          <w:sz w:val="24"/>
          <w:szCs w:val="24"/>
          <w:lang w:val="lt-LT" w:eastAsia="en-GB"/>
          <w14:ligatures w14:val="none"/>
        </w:rPr>
        <w:t xml:space="preserve"> š</w:t>
      </w:r>
      <w:r w:rsidR="004259EB" w:rsidRPr="00844935">
        <w:rPr>
          <w:rFonts w:ascii="Times New Roman" w:hAnsi="Times New Roman" w:cs="Times New Roman"/>
          <w:b/>
          <w:bCs/>
          <w:sz w:val="24"/>
          <w:szCs w:val="24"/>
          <w:lang w:val="lt-LT"/>
        </w:rPr>
        <w:t>eimos gydytojų laukiamuosius užpildo tėvai su vaikais, norintys atlikti kasmetinius jų sveikatos patikrinimus. Gydytojai pastebi, kad nemažai daliai vaikų pakanka atlikti standartinius profilaktinius tyrimus</w:t>
      </w:r>
      <w:r w:rsidR="004259EB" w:rsidRPr="00844935">
        <w:rPr>
          <w:rFonts w:ascii="Times New Roman" w:hAnsi="Times New Roman" w:cs="Times New Roman"/>
          <w:sz w:val="24"/>
          <w:szCs w:val="24"/>
          <w:lang w:val="lt-LT"/>
        </w:rPr>
        <w:t xml:space="preserve">, </w:t>
      </w:r>
      <w:r w:rsidR="004259EB" w:rsidRPr="00844935">
        <w:rPr>
          <w:rFonts w:ascii="Times New Roman" w:hAnsi="Times New Roman" w:cs="Times New Roman"/>
          <w:b/>
          <w:bCs/>
          <w:sz w:val="24"/>
          <w:szCs w:val="24"/>
          <w:lang w:val="lt-LT"/>
        </w:rPr>
        <w:t xml:space="preserve">tačiau kai kuriems prireikia ir siuntimo pas kardiologus ar kitus specialistus, o kitiems, atsižvelgiant į amžių, patariama pasiskiepyti.   </w:t>
      </w:r>
    </w:p>
    <w:p w14:paraId="49E03039" w14:textId="77777777" w:rsidR="004259EB" w:rsidRPr="00844935" w:rsidRDefault="004259EB" w:rsidP="004259EB">
      <w:pPr>
        <w:jc w:val="both"/>
        <w:rPr>
          <w:rFonts w:ascii="Times New Roman" w:hAnsi="Times New Roman" w:cs="Times New Roman"/>
          <w:sz w:val="24"/>
          <w:szCs w:val="24"/>
          <w:lang w:val="lt-LT"/>
        </w:rPr>
      </w:pPr>
      <w:r w:rsidRPr="00844935">
        <w:rPr>
          <w:rFonts w:ascii="Times New Roman" w:eastAsia="Times New Roman" w:hAnsi="Times New Roman" w:cs="Times New Roman"/>
          <w:kern w:val="0"/>
          <w:sz w:val="24"/>
          <w:szCs w:val="24"/>
          <w:lang w:val="lt-LT" w:eastAsia="en-GB"/>
          <w14:ligatures w14:val="none"/>
        </w:rPr>
        <w:t xml:space="preserve">Pasak šeimos gydytojos Jurgos </w:t>
      </w:r>
      <w:proofErr w:type="spellStart"/>
      <w:r w:rsidRPr="00844935">
        <w:rPr>
          <w:rFonts w:ascii="Times New Roman" w:eastAsia="Times New Roman" w:hAnsi="Times New Roman" w:cs="Times New Roman"/>
          <w:kern w:val="0"/>
          <w:sz w:val="24"/>
          <w:szCs w:val="24"/>
          <w:lang w:val="lt-LT" w:eastAsia="en-GB"/>
          <w14:ligatures w14:val="none"/>
        </w:rPr>
        <w:t>Dūdienės</w:t>
      </w:r>
      <w:proofErr w:type="spellEnd"/>
      <w:r w:rsidRPr="00844935">
        <w:rPr>
          <w:rFonts w:ascii="Times New Roman" w:eastAsia="Times New Roman" w:hAnsi="Times New Roman" w:cs="Times New Roman"/>
          <w:kern w:val="0"/>
          <w:sz w:val="24"/>
          <w:szCs w:val="24"/>
          <w:lang w:val="lt-LT" w:eastAsia="en-GB"/>
          <w14:ligatures w14:val="none"/>
        </w:rPr>
        <w:t xml:space="preserve">, </w:t>
      </w:r>
      <w:r w:rsidRPr="00844935">
        <w:rPr>
          <w:rFonts w:ascii="Times New Roman" w:hAnsi="Times New Roman" w:cs="Times New Roman"/>
          <w:sz w:val="24"/>
          <w:szCs w:val="24"/>
          <w:lang w:val="lt-LT"/>
        </w:rPr>
        <w:t>kai kuriems tėvams šie „vasariniai“ vaikų sveikatos tikrinimai yra tiesiog formalumas, visgi didesnė dalis sveikatos patikras vertina atsakingai, tikisi išsamaus ištyrimo, tariasi dėl skiepų ar vizitų pas gydytojus specialistus.</w:t>
      </w:r>
    </w:p>
    <w:p w14:paraId="38A6D6A5" w14:textId="4D502718" w:rsidR="004259EB" w:rsidRPr="00844935" w:rsidRDefault="004259EB" w:rsidP="004259EB">
      <w:pPr>
        <w:jc w:val="both"/>
        <w:rPr>
          <w:rFonts w:ascii="Times New Roman" w:eastAsia="Times New Roman" w:hAnsi="Times New Roman" w:cs="Times New Roman"/>
          <w:kern w:val="0"/>
          <w:sz w:val="24"/>
          <w:szCs w:val="24"/>
          <w:lang w:val="lt-LT" w:eastAsia="en-GB"/>
          <w14:ligatures w14:val="none"/>
        </w:rPr>
      </w:pPr>
      <w:r w:rsidRPr="00844935">
        <w:rPr>
          <w:rFonts w:ascii="Times New Roman" w:hAnsi="Times New Roman" w:cs="Times New Roman"/>
          <w:sz w:val="24"/>
          <w:szCs w:val="24"/>
          <w:lang w:val="lt-LT"/>
        </w:rPr>
        <w:t>„Paprastai atliekamas bendras kraujo, šlapimo tyrimas, matuojamas kraujospūdis, apžiūrimos visų organų sistemos, fiksuojamas ūgis ir svoris, tikrinamas regėjimas. Be skubos įvertinama laikysena – šiuolaikinių vaikų įpročius daug laiko praleisti su technologijomis stebime visi. Vertinamas ūgio ir svorio santykis – jau ir anksčiau stebėjome didėjantį antsvorio ir nutukimo ligos dažnį. Dabar, po COVID-19 pandemijos, tai dar aktualesnė problema. Jei tai būsimas pirmokas – atliekame ir širdies veiklos ištyrimą, užrašant elektrokardiogramą</w:t>
      </w:r>
      <w:r w:rsidR="00B42101" w:rsidRPr="00844935">
        <w:rPr>
          <w:rFonts w:ascii="Times New Roman" w:hAnsi="Times New Roman" w:cs="Times New Roman"/>
          <w:sz w:val="24"/>
          <w:szCs w:val="24"/>
          <w:lang w:val="lt-LT"/>
        </w:rPr>
        <w:t>. Taip pat norisi paakcentuoti, jog ir vaikams tikslinga atlikti gliukozės ištyrimą kraujyje, kas leistų anksti</w:t>
      </w:r>
      <w:r w:rsidR="00721C6B" w:rsidRPr="00844935">
        <w:rPr>
          <w:rFonts w:ascii="Times New Roman" w:hAnsi="Times New Roman" w:cs="Times New Roman"/>
          <w:sz w:val="24"/>
          <w:szCs w:val="24"/>
          <w:lang w:val="lt-LT"/>
        </w:rPr>
        <w:t xml:space="preserve"> nustatyti</w:t>
      </w:r>
      <w:r w:rsidR="00B42101" w:rsidRPr="00844935">
        <w:rPr>
          <w:rFonts w:ascii="Times New Roman" w:hAnsi="Times New Roman" w:cs="Times New Roman"/>
          <w:sz w:val="24"/>
          <w:szCs w:val="24"/>
          <w:lang w:val="lt-LT"/>
        </w:rPr>
        <w:t xml:space="preserve"> pokyčius, būdingus klastingai ligai </w:t>
      </w:r>
      <w:r w:rsidR="00686C42">
        <w:rPr>
          <w:rFonts w:ascii="Times New Roman" w:hAnsi="Times New Roman" w:cs="Times New Roman"/>
          <w:sz w:val="24"/>
          <w:szCs w:val="24"/>
          <w:lang w:val="lt-LT"/>
        </w:rPr>
        <w:t>–</w:t>
      </w:r>
      <w:r w:rsidR="00721C6B" w:rsidRPr="00844935">
        <w:rPr>
          <w:rFonts w:ascii="Times New Roman" w:hAnsi="Times New Roman" w:cs="Times New Roman"/>
          <w:sz w:val="24"/>
          <w:szCs w:val="24"/>
          <w:lang w:val="lt-LT"/>
        </w:rPr>
        <w:t xml:space="preserve"> </w:t>
      </w:r>
      <w:r w:rsidR="00B42101" w:rsidRPr="00844935">
        <w:rPr>
          <w:rFonts w:ascii="Times New Roman" w:hAnsi="Times New Roman" w:cs="Times New Roman"/>
          <w:sz w:val="24"/>
          <w:szCs w:val="24"/>
          <w:lang w:val="lt-LT"/>
        </w:rPr>
        <w:t>I</w:t>
      </w:r>
      <w:r w:rsidR="00686C42">
        <w:rPr>
          <w:rFonts w:ascii="Times New Roman" w:hAnsi="Times New Roman" w:cs="Times New Roman"/>
          <w:sz w:val="24"/>
          <w:szCs w:val="24"/>
          <w:lang w:val="lt-LT"/>
        </w:rPr>
        <w:t xml:space="preserve"> </w:t>
      </w:r>
      <w:r w:rsidR="00B42101" w:rsidRPr="00844935">
        <w:rPr>
          <w:rFonts w:ascii="Times New Roman" w:hAnsi="Times New Roman" w:cs="Times New Roman"/>
          <w:sz w:val="24"/>
          <w:szCs w:val="24"/>
          <w:lang w:val="lt-LT"/>
        </w:rPr>
        <w:t>tipo cukriniam diabetui</w:t>
      </w:r>
      <w:r w:rsidRPr="00844935">
        <w:rPr>
          <w:rFonts w:ascii="Times New Roman" w:eastAsia="Times New Roman" w:hAnsi="Times New Roman" w:cs="Times New Roman"/>
          <w:kern w:val="0"/>
          <w:sz w:val="24"/>
          <w:szCs w:val="24"/>
          <w:lang w:val="lt-LT" w:eastAsia="en-GB"/>
          <w14:ligatures w14:val="none"/>
        </w:rPr>
        <w:t xml:space="preserve">“, – komentuoja J. </w:t>
      </w:r>
      <w:proofErr w:type="spellStart"/>
      <w:r w:rsidRPr="00844935">
        <w:rPr>
          <w:rFonts w:ascii="Times New Roman" w:eastAsia="Times New Roman" w:hAnsi="Times New Roman" w:cs="Times New Roman"/>
          <w:kern w:val="0"/>
          <w:sz w:val="24"/>
          <w:szCs w:val="24"/>
          <w:lang w:val="lt-LT" w:eastAsia="en-GB"/>
          <w14:ligatures w14:val="none"/>
        </w:rPr>
        <w:t>Dūdienė</w:t>
      </w:r>
      <w:proofErr w:type="spellEnd"/>
      <w:r w:rsidRPr="00844935">
        <w:rPr>
          <w:rFonts w:ascii="Times New Roman" w:eastAsia="Times New Roman" w:hAnsi="Times New Roman" w:cs="Times New Roman"/>
          <w:kern w:val="0"/>
          <w:sz w:val="24"/>
          <w:szCs w:val="24"/>
          <w:lang w:val="lt-LT" w:eastAsia="en-GB"/>
          <w14:ligatures w14:val="none"/>
        </w:rPr>
        <w:t>.</w:t>
      </w:r>
    </w:p>
    <w:p w14:paraId="73854CE8" w14:textId="29856C05" w:rsidR="004259EB" w:rsidRPr="00844935" w:rsidRDefault="004259EB" w:rsidP="004259EB">
      <w:pPr>
        <w:jc w:val="both"/>
        <w:rPr>
          <w:rFonts w:ascii="Times New Roman" w:hAnsi="Times New Roman" w:cs="Times New Roman"/>
          <w:sz w:val="24"/>
          <w:szCs w:val="24"/>
          <w:lang w:val="lt-LT"/>
        </w:rPr>
      </w:pPr>
      <w:r w:rsidRPr="00844935">
        <w:rPr>
          <w:rFonts w:ascii="Times New Roman" w:hAnsi="Times New Roman" w:cs="Times New Roman"/>
          <w:sz w:val="24"/>
          <w:szCs w:val="24"/>
          <w:lang w:val="lt-LT"/>
        </w:rPr>
        <w:t xml:space="preserve">Patikrinimo metu aiškinamasi apie galbūt jaučiamus įvairius simptomus ir sprendžiama dėl papildomų kraujo tyrimų – nuo geležies ar vitamino D iki skydliaukės veiklos rodiklių, arba reikalingų gydytojų specialistų konsultacijų. Taip pat aptariami skiepai ar atliekama vakcinacija, pavyzdžiui, 11 metų mergaitėms ir berniukams rekomenduojama valstybės kompensuojama vakcina nuo žmogaus </w:t>
      </w:r>
      <w:proofErr w:type="spellStart"/>
      <w:r w:rsidRPr="00844935">
        <w:rPr>
          <w:rFonts w:ascii="Times New Roman" w:hAnsi="Times New Roman" w:cs="Times New Roman"/>
          <w:sz w:val="24"/>
          <w:szCs w:val="24"/>
          <w:lang w:val="lt-LT"/>
        </w:rPr>
        <w:t>papilom</w:t>
      </w:r>
      <w:r w:rsidR="00721C6B" w:rsidRPr="00844935">
        <w:rPr>
          <w:rFonts w:ascii="Times New Roman" w:hAnsi="Times New Roman" w:cs="Times New Roman"/>
          <w:sz w:val="24"/>
          <w:szCs w:val="24"/>
          <w:lang w:val="lt-LT"/>
        </w:rPr>
        <w:t>a</w:t>
      </w:r>
      <w:r w:rsidRPr="00844935">
        <w:rPr>
          <w:rFonts w:ascii="Times New Roman" w:hAnsi="Times New Roman" w:cs="Times New Roman"/>
          <w:sz w:val="24"/>
          <w:szCs w:val="24"/>
          <w:lang w:val="lt-LT"/>
        </w:rPr>
        <w:t>viruso</w:t>
      </w:r>
      <w:proofErr w:type="spellEnd"/>
      <w:r w:rsidRPr="00844935">
        <w:rPr>
          <w:rFonts w:ascii="Times New Roman" w:hAnsi="Times New Roman" w:cs="Times New Roman"/>
          <w:sz w:val="24"/>
          <w:szCs w:val="24"/>
          <w:lang w:val="lt-LT"/>
        </w:rPr>
        <w:t xml:space="preserve"> (ŽPV).</w:t>
      </w:r>
    </w:p>
    <w:bookmarkEnd w:id="0"/>
    <w:p w14:paraId="5BE45FBC" w14:textId="77777777" w:rsidR="004259EB" w:rsidRPr="00844935" w:rsidRDefault="004259EB" w:rsidP="004259EB">
      <w:pPr>
        <w:jc w:val="both"/>
        <w:rPr>
          <w:rFonts w:ascii="Times New Roman" w:hAnsi="Times New Roman" w:cs="Times New Roman"/>
          <w:b/>
          <w:bCs/>
          <w:sz w:val="24"/>
          <w:szCs w:val="24"/>
          <w:lang w:val="lt-LT"/>
        </w:rPr>
      </w:pPr>
      <w:r w:rsidRPr="00844935">
        <w:rPr>
          <w:rFonts w:ascii="Times New Roman" w:hAnsi="Times New Roman" w:cs="Times New Roman"/>
          <w:b/>
          <w:bCs/>
          <w:sz w:val="24"/>
          <w:szCs w:val="24"/>
          <w:lang w:val="lt-LT"/>
        </w:rPr>
        <w:t>Siunčia ir pas kardiologus, ir pas ginekologus</w:t>
      </w:r>
    </w:p>
    <w:p w14:paraId="63398816" w14:textId="77777777" w:rsidR="004259EB" w:rsidRPr="00844935" w:rsidRDefault="004259EB" w:rsidP="004259EB">
      <w:pPr>
        <w:jc w:val="both"/>
        <w:rPr>
          <w:rFonts w:ascii="Times New Roman" w:hAnsi="Times New Roman" w:cs="Times New Roman"/>
          <w:sz w:val="24"/>
          <w:szCs w:val="24"/>
          <w:lang w:val="lt-LT"/>
        </w:rPr>
      </w:pPr>
      <w:r w:rsidRPr="00844935">
        <w:rPr>
          <w:rFonts w:ascii="Times New Roman" w:hAnsi="Times New Roman" w:cs="Times New Roman"/>
          <w:sz w:val="24"/>
          <w:szCs w:val="24"/>
          <w:lang w:val="lt-LT"/>
        </w:rPr>
        <w:t xml:space="preserve">J. </w:t>
      </w:r>
      <w:proofErr w:type="spellStart"/>
      <w:r w:rsidRPr="00844935">
        <w:rPr>
          <w:rFonts w:ascii="Times New Roman" w:hAnsi="Times New Roman" w:cs="Times New Roman"/>
          <w:sz w:val="24"/>
          <w:szCs w:val="24"/>
          <w:lang w:val="lt-LT"/>
        </w:rPr>
        <w:t>Dūdienė</w:t>
      </w:r>
      <w:proofErr w:type="spellEnd"/>
      <w:r w:rsidRPr="00844935">
        <w:rPr>
          <w:rFonts w:ascii="Times New Roman" w:hAnsi="Times New Roman" w:cs="Times New Roman"/>
          <w:sz w:val="24"/>
          <w:szCs w:val="24"/>
          <w:lang w:val="lt-LT"/>
        </w:rPr>
        <w:t xml:space="preserve"> sako nemažai vaikų siunčianti pas gydytojus specialistus. Vienus – nes tai privaloma sulaukus tam tikro amžiaus, pavyzdžiui, būsimi pirmokai siunčiami pas oftalmologus, kitus – dėl turimų nusiskundimų ar įtariant ligas.</w:t>
      </w:r>
    </w:p>
    <w:p w14:paraId="31269733" w14:textId="1B0A8E76" w:rsidR="004259EB" w:rsidRPr="00844935" w:rsidRDefault="004259EB" w:rsidP="004259EB">
      <w:pPr>
        <w:jc w:val="both"/>
        <w:rPr>
          <w:rFonts w:ascii="Times New Roman" w:hAnsi="Times New Roman" w:cs="Times New Roman"/>
          <w:sz w:val="24"/>
          <w:szCs w:val="24"/>
          <w:lang w:val="lt-LT"/>
        </w:rPr>
      </w:pPr>
      <w:r w:rsidRPr="00844935">
        <w:rPr>
          <w:rFonts w:ascii="Times New Roman" w:hAnsi="Times New Roman" w:cs="Times New Roman"/>
          <w:sz w:val="24"/>
          <w:szCs w:val="24"/>
          <w:lang w:val="lt-LT"/>
        </w:rPr>
        <w:t>„Dažnai išklausome širdies funkcinius ūžesius, dėl kurių gali reikėti pasirodyti kardiologui. Jei vaikas fizinio krūvio metu jaučiasi gerai, pavargsta panašiai kaip bendraamžiai – konsultuotis neprivaloma. Visgi esant didesniam nuovargiui fizinio krūvio metu ar buvus alpimams, pas kardiologą siunčiame būtinai.</w:t>
      </w:r>
      <w:r w:rsidR="00B42101" w:rsidRPr="00844935">
        <w:rPr>
          <w:rFonts w:ascii="Times New Roman" w:hAnsi="Times New Roman" w:cs="Times New Roman"/>
          <w:sz w:val="24"/>
          <w:szCs w:val="24"/>
          <w:lang w:val="lt-LT"/>
        </w:rPr>
        <w:t xml:space="preserve"> Ypač atkreiptinas dėmesys į sportuojančius </w:t>
      </w:r>
      <w:r w:rsidR="00CD4608" w:rsidRPr="00844935">
        <w:rPr>
          <w:rFonts w:ascii="Times New Roman" w:hAnsi="Times New Roman" w:cs="Times New Roman"/>
          <w:sz w:val="24"/>
          <w:szCs w:val="24"/>
          <w:lang w:val="lt-LT"/>
        </w:rPr>
        <w:t>–</w:t>
      </w:r>
      <w:r w:rsidR="00B42101" w:rsidRPr="00844935">
        <w:rPr>
          <w:rFonts w:ascii="Times New Roman" w:hAnsi="Times New Roman" w:cs="Times New Roman"/>
          <w:sz w:val="24"/>
          <w:szCs w:val="24"/>
          <w:lang w:val="lt-LT"/>
        </w:rPr>
        <w:t xml:space="preserve"> iki 12 metų vaikai, lankantys šokių, futbolo, krepšinio, plaukimo ar kitus judrius užsiėmimus 2 ir daugiau kartų per savaitę. Jiems kardiologo konsultacija tikrai prasminga, nes tokius, aktyviai sportuojančius vaikus tik nuo 12 metų jau prižiūri sporto medikai. </w:t>
      </w:r>
      <w:r w:rsidRPr="00844935">
        <w:rPr>
          <w:rFonts w:ascii="Times New Roman" w:hAnsi="Times New Roman" w:cs="Times New Roman"/>
          <w:sz w:val="24"/>
          <w:szCs w:val="24"/>
          <w:lang w:val="lt-LT"/>
        </w:rPr>
        <w:t>Esant ydingai laikysenai, pasitelkiame traumatologus-ortopedus, antsvoriui – endokrinologus. Kartais mergaičių mamos klausia ir dėl ginekologo konsultacijos – paprastai tai būna su menstruacijų būkle susijusios situacijos“, – vardija šeimos gydytoja.</w:t>
      </w:r>
    </w:p>
    <w:p w14:paraId="308345E3" w14:textId="12220F22" w:rsidR="004259EB" w:rsidRPr="00844935" w:rsidRDefault="004259EB" w:rsidP="004259EB">
      <w:pPr>
        <w:jc w:val="both"/>
        <w:rPr>
          <w:rFonts w:ascii="Times New Roman" w:eastAsia="Times New Roman" w:hAnsi="Times New Roman" w:cs="Times New Roman"/>
          <w:kern w:val="0"/>
          <w:sz w:val="24"/>
          <w:szCs w:val="24"/>
          <w:lang w:val="lt-LT" w:eastAsia="en-GB"/>
          <w14:ligatures w14:val="none"/>
        </w:rPr>
      </w:pPr>
      <w:r w:rsidRPr="00844935">
        <w:rPr>
          <w:rFonts w:ascii="Times New Roman" w:eastAsia="Times New Roman" w:hAnsi="Times New Roman" w:cs="Times New Roman"/>
          <w:kern w:val="0"/>
          <w:sz w:val="24"/>
          <w:szCs w:val="24"/>
          <w:lang w:val="lt-LT" w:eastAsia="en-GB"/>
          <w14:ligatures w14:val="none"/>
        </w:rPr>
        <w:t>Gydytoja ginekologė Žana Bumbulienė sako, kad r</w:t>
      </w:r>
      <w:bookmarkStart w:id="1" w:name="_Hlk166668088"/>
      <w:r w:rsidRPr="00844935">
        <w:rPr>
          <w:rFonts w:ascii="Times New Roman" w:eastAsia="Times New Roman" w:hAnsi="Times New Roman" w:cs="Times New Roman"/>
          <w:kern w:val="0"/>
          <w:sz w:val="24"/>
          <w:szCs w:val="24"/>
          <w:lang w:val="lt-LT" w:eastAsia="en-GB"/>
          <w14:ligatures w14:val="none"/>
        </w:rPr>
        <w:t>ekomendacijų dėl profilaktinių apsilankymų pas ginekologą vaikams ar paaugl</w:t>
      </w:r>
      <w:r w:rsidR="00704957">
        <w:rPr>
          <w:rFonts w:ascii="Times New Roman" w:eastAsia="Times New Roman" w:hAnsi="Times New Roman" w:cs="Times New Roman"/>
          <w:kern w:val="0"/>
          <w:sz w:val="24"/>
          <w:szCs w:val="24"/>
          <w:lang w:val="lt-LT" w:eastAsia="en-GB"/>
          <w14:ligatures w14:val="none"/>
        </w:rPr>
        <w:t>ėm</w:t>
      </w:r>
      <w:r w:rsidRPr="00844935">
        <w:rPr>
          <w:rFonts w:ascii="Times New Roman" w:eastAsia="Times New Roman" w:hAnsi="Times New Roman" w:cs="Times New Roman"/>
          <w:kern w:val="0"/>
          <w:sz w:val="24"/>
          <w:szCs w:val="24"/>
          <w:lang w:val="lt-LT" w:eastAsia="en-GB"/>
          <w14:ligatures w14:val="none"/>
        </w:rPr>
        <w:t xml:space="preserve">s nėra, tačiau į tam tikrus dalykus reikėtų atkreipti dėmesį. </w:t>
      </w:r>
    </w:p>
    <w:p w14:paraId="371CDE72" w14:textId="77777777" w:rsidR="004259EB" w:rsidRPr="00844935" w:rsidRDefault="004259EB" w:rsidP="004259EB">
      <w:pPr>
        <w:jc w:val="both"/>
        <w:rPr>
          <w:rFonts w:ascii="Times New Roman" w:eastAsia="Times New Roman" w:hAnsi="Times New Roman" w:cs="Times New Roman"/>
          <w:kern w:val="0"/>
          <w:sz w:val="24"/>
          <w:szCs w:val="24"/>
          <w:lang w:val="lt-LT" w:eastAsia="en-GB"/>
          <w14:ligatures w14:val="none"/>
        </w:rPr>
      </w:pPr>
      <w:r w:rsidRPr="00844935">
        <w:rPr>
          <w:rFonts w:ascii="Times New Roman" w:eastAsia="Times New Roman" w:hAnsi="Times New Roman" w:cs="Times New Roman"/>
          <w:kern w:val="0"/>
          <w:sz w:val="24"/>
          <w:szCs w:val="24"/>
          <w:lang w:val="lt-LT" w:eastAsia="en-GB"/>
          <w14:ligatures w14:val="none"/>
        </w:rPr>
        <w:t xml:space="preserve">„Pavyzdžiui, mergaitėms iki 13-14 metų jau turėtų pradėti vystytis krūtys. Jei jau 14 metų ir dar nėra krūtų, tai ženklas, kad reikėtų pasirodyti ginekologui ar endokrinologui. Taip pat iki 16 metų turi prasidėti menstruacijos. Jei neprasideda – irgi būtina ginekologo konsultacija. Ir, žinoma, jei kyla bet kokių kitų skundų“, – aiškina Ž. Bumbulienė. </w:t>
      </w:r>
    </w:p>
    <w:p w14:paraId="698E921B" w14:textId="1CAB8970" w:rsidR="004259EB" w:rsidRPr="00844935" w:rsidRDefault="004259EB" w:rsidP="004259EB">
      <w:pPr>
        <w:jc w:val="both"/>
        <w:rPr>
          <w:rFonts w:ascii="Times New Roman" w:eastAsia="Times New Roman" w:hAnsi="Times New Roman" w:cs="Times New Roman"/>
          <w:kern w:val="0"/>
          <w:sz w:val="24"/>
          <w:szCs w:val="24"/>
          <w:lang w:val="lt-LT" w:eastAsia="en-GB"/>
          <w14:ligatures w14:val="none"/>
        </w:rPr>
      </w:pPr>
      <w:r w:rsidRPr="00844935">
        <w:rPr>
          <w:rFonts w:ascii="Times New Roman" w:eastAsia="Times New Roman" w:hAnsi="Times New Roman" w:cs="Times New Roman"/>
          <w:kern w:val="0"/>
          <w:sz w:val="24"/>
          <w:szCs w:val="24"/>
          <w:lang w:val="lt-LT" w:eastAsia="en-GB"/>
          <w14:ligatures w14:val="none"/>
        </w:rPr>
        <w:t>Gydytoja ginekologė teigia pastebinti, kad kartais mergaitės bijo ginekologinių procedūrų ir tai stabdo jas ateiti net turint problemų. Ji akcentuoja, kad dažniausiai ginekologinė apžiūra</w:t>
      </w:r>
      <w:r w:rsidR="00721C6B" w:rsidRPr="00844935">
        <w:rPr>
          <w:rFonts w:ascii="Times New Roman" w:eastAsia="Times New Roman" w:hAnsi="Times New Roman" w:cs="Times New Roman"/>
          <w:kern w:val="0"/>
          <w:sz w:val="24"/>
          <w:szCs w:val="24"/>
          <w:lang w:val="lt-LT" w:eastAsia="en-GB"/>
          <w14:ligatures w14:val="none"/>
        </w:rPr>
        <w:t>,</w:t>
      </w:r>
      <w:r w:rsidRPr="00844935">
        <w:rPr>
          <w:rFonts w:ascii="Times New Roman" w:eastAsia="Times New Roman" w:hAnsi="Times New Roman" w:cs="Times New Roman"/>
          <w:kern w:val="0"/>
          <w:sz w:val="24"/>
          <w:szCs w:val="24"/>
          <w:lang w:val="lt-LT" w:eastAsia="en-GB"/>
          <w14:ligatures w14:val="none"/>
        </w:rPr>
        <w:t xml:space="preserve"> įprasta suaugusioms moterims</w:t>
      </w:r>
      <w:r w:rsidR="00686C42">
        <w:rPr>
          <w:rFonts w:ascii="Times New Roman" w:eastAsia="Times New Roman" w:hAnsi="Times New Roman" w:cs="Times New Roman"/>
          <w:kern w:val="0"/>
          <w:sz w:val="24"/>
          <w:szCs w:val="24"/>
          <w:lang w:val="lt-LT" w:eastAsia="en-GB"/>
          <w14:ligatures w14:val="none"/>
        </w:rPr>
        <w:t xml:space="preserve">, </w:t>
      </w:r>
      <w:r w:rsidRPr="00844935">
        <w:rPr>
          <w:rFonts w:ascii="Times New Roman" w:eastAsia="Times New Roman" w:hAnsi="Times New Roman" w:cs="Times New Roman"/>
          <w:kern w:val="0"/>
          <w:sz w:val="24"/>
          <w:szCs w:val="24"/>
          <w:lang w:val="lt-LT" w:eastAsia="en-GB"/>
          <w14:ligatures w14:val="none"/>
        </w:rPr>
        <w:t>vizito metu paauglėms neatliekama, nebent tai yra neišvengiama esant tam tikroms būklėms</w:t>
      </w:r>
      <w:r w:rsidR="00686C42">
        <w:rPr>
          <w:rFonts w:ascii="Times New Roman" w:eastAsia="Times New Roman" w:hAnsi="Times New Roman" w:cs="Times New Roman"/>
          <w:kern w:val="0"/>
          <w:sz w:val="24"/>
          <w:szCs w:val="24"/>
          <w:lang w:val="lt-LT" w:eastAsia="en-GB"/>
          <w14:ligatures w14:val="none"/>
        </w:rPr>
        <w:t>.</w:t>
      </w:r>
    </w:p>
    <w:p w14:paraId="1D87F5B8" w14:textId="5BFFF1B6" w:rsidR="004259EB" w:rsidRPr="00844935" w:rsidRDefault="004259EB" w:rsidP="004259EB">
      <w:pPr>
        <w:jc w:val="both"/>
        <w:rPr>
          <w:rFonts w:ascii="Times New Roman" w:eastAsia="Times New Roman" w:hAnsi="Times New Roman" w:cs="Times New Roman"/>
          <w:kern w:val="0"/>
          <w:sz w:val="24"/>
          <w:szCs w:val="24"/>
          <w:lang w:val="lt-LT" w:eastAsia="en-GB"/>
          <w14:ligatures w14:val="none"/>
        </w:rPr>
      </w:pPr>
      <w:r w:rsidRPr="00844935">
        <w:rPr>
          <w:rFonts w:ascii="Times New Roman" w:eastAsia="Times New Roman" w:hAnsi="Times New Roman" w:cs="Times New Roman"/>
          <w:kern w:val="0"/>
          <w:sz w:val="24"/>
          <w:szCs w:val="24"/>
          <w:lang w:val="lt-LT" w:eastAsia="en-GB"/>
          <w14:ligatures w14:val="none"/>
        </w:rPr>
        <w:lastRenderedPageBreak/>
        <w:t xml:space="preserve">„Paprastai vizito metu išsiaiškiname, kokios yra problemos, įvertiname antrinius lytinius požymius: ar auga krūtys, ar yra plaukuotumas gaktos, pažastų srityje. Jei mergaitė ateina dėl mėnesinių nebuvimo ar ciklo sutrikimų, reikalingas ultragarsinis tyrimas per pilvo sieną, jei skundžiamasi uždegimu ir pagausėjusiomis išskyromis – atliekama ginekologinė apžiūra“, – sako pašnekovė. </w:t>
      </w:r>
    </w:p>
    <w:p w14:paraId="03EA5A81" w14:textId="77777777" w:rsidR="004259EB" w:rsidRPr="00844935" w:rsidRDefault="004259EB" w:rsidP="004259EB">
      <w:pPr>
        <w:jc w:val="both"/>
        <w:rPr>
          <w:rFonts w:ascii="Times New Roman" w:hAnsi="Times New Roman" w:cs="Times New Roman"/>
          <w:b/>
          <w:bCs/>
          <w:sz w:val="24"/>
          <w:szCs w:val="24"/>
          <w:lang w:val="lt-LT"/>
        </w:rPr>
      </w:pPr>
      <w:r w:rsidRPr="00844935">
        <w:rPr>
          <w:rFonts w:ascii="Times New Roman" w:hAnsi="Times New Roman" w:cs="Times New Roman"/>
          <w:b/>
          <w:bCs/>
          <w:sz w:val="24"/>
          <w:szCs w:val="24"/>
          <w:lang w:val="lt-LT"/>
        </w:rPr>
        <w:t>Aptaria skiepus nuo ŽPV</w:t>
      </w:r>
    </w:p>
    <w:p w14:paraId="509EC55A" w14:textId="77777777" w:rsidR="004259EB" w:rsidRPr="00844935" w:rsidRDefault="004259EB" w:rsidP="004259EB">
      <w:pPr>
        <w:jc w:val="both"/>
        <w:rPr>
          <w:rFonts w:ascii="Times New Roman" w:hAnsi="Times New Roman" w:cs="Times New Roman"/>
          <w:sz w:val="24"/>
          <w:szCs w:val="24"/>
          <w:lang w:val="lt-LT"/>
        </w:rPr>
      </w:pPr>
      <w:r w:rsidRPr="00844935">
        <w:rPr>
          <w:rFonts w:ascii="Times New Roman" w:hAnsi="Times New Roman" w:cs="Times New Roman"/>
          <w:sz w:val="24"/>
          <w:szCs w:val="24"/>
          <w:lang w:val="lt-LT"/>
        </w:rPr>
        <w:t>Atliekant profilaktinį ištyrimą, šeimos gydytojai su tėvais kalbasi ir apie rekomenduojamus pagal amžių skiepus, nes vakcinaciją patogu atlikti to paties vizito metu. Pavyzdžiui, 15 metų paaugliai skiepijami paskutine „vaikiška“ vakcina nuo stabligės, difterijos, kokliušo, o skiepai nuo erkinio encefalito rekomenduojami dar nepaskiepytiems vaikams ir jų tėvams.</w:t>
      </w:r>
    </w:p>
    <w:p w14:paraId="7605FA43" w14:textId="3FAB4F03" w:rsidR="004259EB" w:rsidRPr="00844935" w:rsidRDefault="004259EB" w:rsidP="004259EB">
      <w:pPr>
        <w:jc w:val="both"/>
        <w:rPr>
          <w:rFonts w:ascii="Times New Roman" w:hAnsi="Times New Roman" w:cs="Times New Roman"/>
          <w:sz w:val="24"/>
          <w:szCs w:val="24"/>
          <w:lang w:val="lt-LT"/>
        </w:rPr>
      </w:pPr>
      <w:r w:rsidRPr="00844935">
        <w:rPr>
          <w:rFonts w:ascii="Times New Roman" w:hAnsi="Times New Roman" w:cs="Times New Roman"/>
          <w:sz w:val="24"/>
          <w:szCs w:val="24"/>
          <w:lang w:val="lt-LT"/>
        </w:rPr>
        <w:t>„Jei vaikui 11 metų, nesvarbu, mergaitė ar berniukas, rekomenduojame paskiepyti jį valstybės kompensuojama vakcina nuo lytiniu keliu plintančios ŽPV infekcijos, kuri gali lemti</w:t>
      </w:r>
      <w:r w:rsidR="00571FC4" w:rsidRPr="00844935">
        <w:rPr>
          <w:rFonts w:ascii="Times New Roman" w:hAnsi="Times New Roman" w:cs="Times New Roman"/>
          <w:sz w:val="24"/>
          <w:szCs w:val="24"/>
          <w:lang w:val="lt-LT"/>
        </w:rPr>
        <w:t xml:space="preserve"> net kelių</w:t>
      </w:r>
      <w:r w:rsidRPr="00844935">
        <w:rPr>
          <w:rFonts w:ascii="Times New Roman" w:hAnsi="Times New Roman" w:cs="Times New Roman"/>
          <w:sz w:val="24"/>
          <w:szCs w:val="24"/>
          <w:lang w:val="lt-LT"/>
        </w:rPr>
        <w:t xml:space="preserve"> rūšių </w:t>
      </w:r>
      <w:proofErr w:type="spellStart"/>
      <w:r w:rsidRPr="00844935">
        <w:rPr>
          <w:rFonts w:ascii="Times New Roman" w:hAnsi="Times New Roman" w:cs="Times New Roman"/>
          <w:sz w:val="24"/>
          <w:szCs w:val="24"/>
          <w:lang w:val="lt-LT"/>
        </w:rPr>
        <w:t>ikivėžinių</w:t>
      </w:r>
      <w:proofErr w:type="spellEnd"/>
      <w:r w:rsidRPr="00844935">
        <w:rPr>
          <w:rFonts w:ascii="Times New Roman" w:hAnsi="Times New Roman" w:cs="Times New Roman"/>
          <w:sz w:val="24"/>
          <w:szCs w:val="24"/>
          <w:lang w:val="lt-LT"/>
        </w:rPr>
        <w:t xml:space="preserve"> ir vėžinių susirgimų išsivystymą vaikui suaugus. </w:t>
      </w:r>
      <w:r w:rsidRPr="00844935">
        <w:rPr>
          <w:rFonts w:ascii="Times New Roman" w:eastAsia="Times New Roman" w:hAnsi="Times New Roman" w:cs="Times New Roman"/>
          <w:kern w:val="0"/>
          <w:sz w:val="24"/>
          <w:szCs w:val="24"/>
          <w:lang w:val="lt-LT" w:eastAsia="en-GB"/>
          <w14:ligatures w14:val="none"/>
        </w:rPr>
        <w:t xml:space="preserve">Praktikoje apie pusė tėvų sutinka iškart paskiepyti savo vaiką, kita pusė sako pagalvosiantys. </w:t>
      </w:r>
      <w:r w:rsidRPr="00844935">
        <w:rPr>
          <w:rFonts w:ascii="Times New Roman" w:hAnsi="Times New Roman" w:cs="Times New Roman"/>
          <w:sz w:val="24"/>
          <w:szCs w:val="24"/>
          <w:lang w:val="lt-LT"/>
        </w:rPr>
        <w:t>Jeigu tėvai atideda skiepijimą, kalbamės su jais kito vizito metu, nes šis skiepas yra išties svarbus</w:t>
      </w:r>
      <w:r w:rsidR="00B42101" w:rsidRPr="00844935">
        <w:rPr>
          <w:rFonts w:ascii="Times New Roman" w:hAnsi="Times New Roman" w:cs="Times New Roman"/>
          <w:sz w:val="24"/>
          <w:szCs w:val="24"/>
          <w:lang w:val="lt-LT"/>
        </w:rPr>
        <w:t xml:space="preserve">. Kuo jaunesniame amžiuje vakcinuojama </w:t>
      </w:r>
      <w:r w:rsidR="00CD4608" w:rsidRPr="00844935">
        <w:rPr>
          <w:rFonts w:ascii="Times New Roman" w:hAnsi="Times New Roman" w:cs="Times New Roman"/>
          <w:sz w:val="24"/>
          <w:szCs w:val="24"/>
          <w:lang w:val="lt-LT"/>
        </w:rPr>
        <w:t>–</w:t>
      </w:r>
      <w:r w:rsidR="00B42101" w:rsidRPr="00844935">
        <w:rPr>
          <w:rFonts w:ascii="Times New Roman" w:hAnsi="Times New Roman" w:cs="Times New Roman"/>
          <w:sz w:val="24"/>
          <w:szCs w:val="24"/>
          <w:lang w:val="lt-LT"/>
        </w:rPr>
        <w:t xml:space="preserve"> tuo tvirtesnis imunitetas susidaro</w:t>
      </w:r>
      <w:r w:rsidRPr="00844935">
        <w:rPr>
          <w:rFonts w:ascii="Times New Roman" w:hAnsi="Times New Roman" w:cs="Times New Roman"/>
          <w:sz w:val="24"/>
          <w:szCs w:val="24"/>
          <w:lang w:val="lt-LT"/>
        </w:rPr>
        <w:t xml:space="preserve">“, – aiškina J. </w:t>
      </w:r>
      <w:proofErr w:type="spellStart"/>
      <w:r w:rsidRPr="00844935">
        <w:rPr>
          <w:rFonts w:ascii="Times New Roman" w:hAnsi="Times New Roman" w:cs="Times New Roman"/>
          <w:sz w:val="24"/>
          <w:szCs w:val="24"/>
          <w:lang w:val="lt-LT"/>
        </w:rPr>
        <w:t>Dūdienė</w:t>
      </w:r>
      <w:proofErr w:type="spellEnd"/>
      <w:r w:rsidRPr="00844935">
        <w:rPr>
          <w:rFonts w:ascii="Times New Roman" w:hAnsi="Times New Roman" w:cs="Times New Roman"/>
          <w:sz w:val="24"/>
          <w:szCs w:val="24"/>
          <w:lang w:val="lt-LT"/>
        </w:rPr>
        <w:t>.</w:t>
      </w:r>
    </w:p>
    <w:p w14:paraId="5E5EE41C" w14:textId="77777777" w:rsidR="004259EB" w:rsidRPr="00844935" w:rsidRDefault="004259EB" w:rsidP="004259EB">
      <w:pPr>
        <w:jc w:val="both"/>
        <w:rPr>
          <w:rFonts w:ascii="Times New Roman" w:eastAsia="Times New Roman" w:hAnsi="Times New Roman" w:cs="Times New Roman"/>
          <w:kern w:val="0"/>
          <w:sz w:val="24"/>
          <w:szCs w:val="24"/>
          <w:lang w:val="lt-LT" w:eastAsia="en-GB"/>
          <w14:ligatures w14:val="none"/>
        </w:rPr>
      </w:pPr>
      <w:r w:rsidRPr="00844935">
        <w:rPr>
          <w:rFonts w:ascii="Times New Roman" w:eastAsia="Times New Roman" w:hAnsi="Times New Roman" w:cs="Times New Roman"/>
          <w:kern w:val="0"/>
          <w:sz w:val="24"/>
          <w:szCs w:val="24"/>
          <w:lang w:val="lt-LT" w:eastAsia="en-GB"/>
          <w14:ligatures w14:val="none"/>
        </w:rPr>
        <w:t xml:space="preserve">Apie skiepą nuo ŽPV mergaičių mamas tenka konsultuoti ir gydytojai ginekologei Ž. Bumbulienei. Kartais mamos nėra užtikrintos, kad skiepas reikalingas, tuomet aiškinama, diskutuojama. Apie ŽPV bei vakcinas paaiškinama ir su pacientėmis kalbantis apie planuojamą lytinį gyvenimą bei apsaugą, nes vakciną rekomenduojama gauti iki lytinių santykių pradžios, tai yra iki pirmo galimo susidūrimo su virusu. </w:t>
      </w:r>
    </w:p>
    <w:p w14:paraId="7961E51A" w14:textId="5221AE4D" w:rsidR="004259EB" w:rsidRPr="00844935" w:rsidRDefault="004259EB" w:rsidP="004259EB">
      <w:pPr>
        <w:jc w:val="both"/>
        <w:rPr>
          <w:rFonts w:ascii="Times New Roman" w:eastAsia="Times New Roman" w:hAnsi="Times New Roman" w:cs="Times New Roman"/>
          <w:kern w:val="0"/>
          <w:sz w:val="24"/>
          <w:szCs w:val="24"/>
          <w:lang w:val="lt-LT" w:eastAsia="en-GB"/>
          <w14:ligatures w14:val="none"/>
        </w:rPr>
      </w:pPr>
      <w:r w:rsidRPr="00844935">
        <w:rPr>
          <w:rFonts w:ascii="Times New Roman" w:eastAsia="Times New Roman" w:hAnsi="Times New Roman" w:cs="Times New Roman"/>
          <w:kern w:val="0"/>
          <w:sz w:val="24"/>
          <w:szCs w:val="24"/>
          <w:lang w:val="lt-LT" w:eastAsia="en-GB"/>
          <w14:ligatures w14:val="none"/>
        </w:rPr>
        <w:t>„Nuo bet kurios infekcijos svarbu apsisaugoti dar iki susiduriant su ja, ne išimtis ir ŽPV. Skirtumas tas, kad susirgus kitomis infekcinėmis ligomis, organizme susiformuoja imunitetas, o ŽPV jis neįgyjamas. Tai reiškia, kad galima užsikrėsti</w:t>
      </w:r>
      <w:r w:rsidR="00571FC4" w:rsidRPr="00844935">
        <w:rPr>
          <w:rFonts w:ascii="Times New Roman" w:eastAsia="Times New Roman" w:hAnsi="Times New Roman" w:cs="Times New Roman"/>
          <w:kern w:val="0"/>
          <w:sz w:val="24"/>
          <w:szCs w:val="24"/>
          <w:lang w:val="lt-LT" w:eastAsia="en-GB"/>
          <w14:ligatures w14:val="none"/>
        </w:rPr>
        <w:t xml:space="preserve"> ir pakartotinai</w:t>
      </w:r>
      <w:r w:rsidRPr="00844935">
        <w:rPr>
          <w:rFonts w:ascii="Times New Roman" w:eastAsia="Times New Roman" w:hAnsi="Times New Roman" w:cs="Times New Roman"/>
          <w:kern w:val="0"/>
          <w:sz w:val="24"/>
          <w:szCs w:val="24"/>
          <w:lang w:val="lt-LT" w:eastAsia="en-GB"/>
          <w14:ligatures w14:val="none"/>
        </w:rPr>
        <w:t xml:space="preserve">“, – kalba gydytoja. </w:t>
      </w:r>
    </w:p>
    <w:p w14:paraId="3B9F1BF8" w14:textId="77777777" w:rsidR="004259EB" w:rsidRPr="00844935" w:rsidRDefault="004259EB" w:rsidP="004259EB">
      <w:pPr>
        <w:jc w:val="both"/>
        <w:rPr>
          <w:rFonts w:ascii="Times New Roman" w:eastAsia="Times New Roman" w:hAnsi="Times New Roman" w:cs="Times New Roman"/>
          <w:kern w:val="0"/>
          <w:sz w:val="24"/>
          <w:szCs w:val="24"/>
          <w:lang w:val="lt-LT" w:eastAsia="en-GB"/>
          <w14:ligatures w14:val="none"/>
        </w:rPr>
      </w:pPr>
      <w:r w:rsidRPr="00844935">
        <w:rPr>
          <w:rFonts w:ascii="Times New Roman" w:eastAsia="Times New Roman" w:hAnsi="Times New Roman" w:cs="Times New Roman"/>
          <w:kern w:val="0"/>
          <w:sz w:val="24"/>
          <w:szCs w:val="24"/>
          <w:lang w:val="lt-LT" w:eastAsia="en-GB"/>
          <w14:ligatures w14:val="none"/>
        </w:rPr>
        <w:t xml:space="preserve">Skaičiuojama, kad per savo gyvenimą ŽPV infekcija užsikrečia apie 80 proc. lytiškai aktyvių žmonių, iš jų maždaug 90 proc. atvejų infekcija iš organizmo pasišalina savaime. Vis tik jei ŽPV infekcija įsitvirtina ir lieka kaip lėtinė, apie 10 proc. žmonių prasideda </w:t>
      </w:r>
      <w:proofErr w:type="spellStart"/>
      <w:r w:rsidRPr="00844935">
        <w:rPr>
          <w:rFonts w:ascii="Times New Roman" w:eastAsia="Times New Roman" w:hAnsi="Times New Roman" w:cs="Times New Roman"/>
          <w:kern w:val="0"/>
          <w:sz w:val="24"/>
          <w:szCs w:val="24"/>
          <w:lang w:val="lt-LT" w:eastAsia="en-GB"/>
          <w14:ligatures w14:val="none"/>
        </w:rPr>
        <w:t>ikivėžiniai</w:t>
      </w:r>
      <w:proofErr w:type="spellEnd"/>
      <w:r w:rsidRPr="00844935">
        <w:rPr>
          <w:rFonts w:ascii="Times New Roman" w:eastAsia="Times New Roman" w:hAnsi="Times New Roman" w:cs="Times New Roman"/>
          <w:kern w:val="0"/>
          <w:sz w:val="24"/>
          <w:szCs w:val="24"/>
          <w:lang w:val="lt-LT" w:eastAsia="en-GB"/>
          <w14:ligatures w14:val="none"/>
        </w:rPr>
        <w:t xml:space="preserve"> pokyčiai, vėliau gali išsivystyti vėžiniai susirgimai. </w:t>
      </w:r>
    </w:p>
    <w:p w14:paraId="6200C6F1" w14:textId="3EBB4590" w:rsidR="004259EB" w:rsidRPr="00844935" w:rsidRDefault="004259EB" w:rsidP="004259EB">
      <w:pPr>
        <w:jc w:val="both"/>
        <w:rPr>
          <w:rFonts w:ascii="Times New Roman" w:eastAsia="Times New Roman" w:hAnsi="Times New Roman" w:cs="Times New Roman"/>
          <w:kern w:val="0"/>
          <w:sz w:val="24"/>
          <w:szCs w:val="24"/>
          <w:lang w:val="lt-LT" w:eastAsia="en-GB"/>
          <w14:ligatures w14:val="none"/>
        </w:rPr>
      </w:pPr>
      <w:r w:rsidRPr="00844935">
        <w:rPr>
          <w:rFonts w:ascii="Times New Roman" w:eastAsia="Times New Roman" w:hAnsi="Times New Roman" w:cs="Times New Roman"/>
          <w:kern w:val="0"/>
          <w:sz w:val="24"/>
          <w:szCs w:val="24"/>
          <w:lang w:val="lt-LT" w:eastAsia="en-GB"/>
          <w14:ligatures w14:val="none"/>
        </w:rPr>
        <w:t xml:space="preserve">„Moterims dėl ŽPV infekcijos padidėja gimdos kaklelio, makšties, išorinių lyties organų onkologinių susirgimų rizika, </w:t>
      </w:r>
      <w:r w:rsidR="00571FC4" w:rsidRPr="00844935">
        <w:rPr>
          <w:rFonts w:ascii="Times New Roman" w:eastAsia="Times New Roman" w:hAnsi="Times New Roman" w:cs="Times New Roman"/>
          <w:kern w:val="0"/>
          <w:sz w:val="24"/>
          <w:szCs w:val="24"/>
          <w:lang w:val="lt-LT" w:eastAsia="en-GB"/>
          <w14:ligatures w14:val="none"/>
        </w:rPr>
        <w:t>o</w:t>
      </w:r>
      <w:r w:rsidRPr="00844935">
        <w:rPr>
          <w:rFonts w:ascii="Times New Roman" w:eastAsia="Times New Roman" w:hAnsi="Times New Roman" w:cs="Times New Roman"/>
          <w:kern w:val="0"/>
          <w:sz w:val="24"/>
          <w:szCs w:val="24"/>
          <w:lang w:val="lt-LT" w:eastAsia="en-GB"/>
          <w14:ligatures w14:val="none"/>
        </w:rPr>
        <w:t xml:space="preserve"> tiek vyrams,  tiek moterims – išangės vėžio onkologinių susirgimų rizika. Todėl rekomenduoju skiepyti ir berniukus, ir mergaites – dėl didelės rizikos susirgti išvardintomis onkologinėmis ligomis“, – tikina Ž. Bumbulienė.</w:t>
      </w:r>
    </w:p>
    <w:p w14:paraId="52DD0130" w14:textId="25C99F7D" w:rsidR="004259EB" w:rsidRPr="00844935" w:rsidRDefault="004259EB" w:rsidP="004259EB">
      <w:pPr>
        <w:jc w:val="both"/>
        <w:rPr>
          <w:rFonts w:ascii="Times New Roman" w:hAnsi="Times New Roman" w:cs="Times New Roman"/>
          <w:sz w:val="24"/>
          <w:szCs w:val="24"/>
          <w:lang w:val="lt-LT"/>
        </w:rPr>
      </w:pPr>
      <w:r w:rsidRPr="00844935">
        <w:rPr>
          <w:rFonts w:ascii="Times New Roman" w:eastAsia="Times New Roman" w:hAnsi="Times New Roman" w:cs="Times New Roman"/>
          <w:kern w:val="0"/>
          <w:sz w:val="24"/>
          <w:szCs w:val="24"/>
          <w:lang w:val="lt-LT" w:eastAsia="en-GB"/>
          <w14:ligatures w14:val="none"/>
        </w:rPr>
        <w:t xml:space="preserve">Savo ruožtu J. </w:t>
      </w:r>
      <w:proofErr w:type="spellStart"/>
      <w:r w:rsidRPr="00844935">
        <w:rPr>
          <w:rFonts w:ascii="Times New Roman" w:eastAsia="Times New Roman" w:hAnsi="Times New Roman" w:cs="Times New Roman"/>
          <w:kern w:val="0"/>
          <w:sz w:val="24"/>
          <w:szCs w:val="24"/>
          <w:lang w:val="lt-LT" w:eastAsia="en-GB"/>
          <w14:ligatures w14:val="none"/>
        </w:rPr>
        <w:t>Dūdienė</w:t>
      </w:r>
      <w:proofErr w:type="spellEnd"/>
      <w:r w:rsidRPr="00844935">
        <w:rPr>
          <w:rFonts w:ascii="Times New Roman" w:eastAsia="Times New Roman" w:hAnsi="Times New Roman" w:cs="Times New Roman"/>
          <w:kern w:val="0"/>
          <w:sz w:val="24"/>
          <w:szCs w:val="24"/>
          <w:lang w:val="lt-LT" w:eastAsia="en-GB"/>
          <w14:ligatures w14:val="none"/>
        </w:rPr>
        <w:t xml:space="preserve"> dalinasi, jog g</w:t>
      </w:r>
      <w:r w:rsidRPr="00844935">
        <w:rPr>
          <w:rFonts w:ascii="Times New Roman" w:hAnsi="Times New Roman" w:cs="Times New Roman"/>
          <w:sz w:val="24"/>
          <w:szCs w:val="24"/>
          <w:lang w:val="lt-LT"/>
        </w:rPr>
        <w:t>imdos kaklelio vėžio atvejais ŽPV infekcija diagnozuojama virš</w:t>
      </w:r>
      <w:r w:rsidR="00B4544F">
        <w:rPr>
          <w:rFonts w:ascii="Times New Roman" w:hAnsi="Times New Roman" w:cs="Times New Roman"/>
          <w:sz w:val="24"/>
          <w:szCs w:val="24"/>
          <w:lang w:val="lt-LT"/>
        </w:rPr>
        <w:t xml:space="preserve"> </w:t>
      </w:r>
      <w:r w:rsidR="00B4544F" w:rsidRPr="00704957">
        <w:rPr>
          <w:rFonts w:ascii="Times New Roman" w:hAnsi="Times New Roman" w:cs="Times New Roman"/>
          <w:sz w:val="24"/>
          <w:szCs w:val="24"/>
          <w:lang w:val="lt-LT"/>
        </w:rPr>
        <w:t>90 proc</w:t>
      </w:r>
      <w:r w:rsidRPr="00704957">
        <w:rPr>
          <w:rFonts w:ascii="Times New Roman" w:hAnsi="Times New Roman" w:cs="Times New Roman"/>
          <w:sz w:val="24"/>
          <w:szCs w:val="24"/>
          <w:lang w:val="lt-LT"/>
        </w:rPr>
        <w:t>.</w:t>
      </w:r>
      <w:r w:rsidRPr="00844935">
        <w:rPr>
          <w:rFonts w:ascii="Times New Roman" w:hAnsi="Times New Roman" w:cs="Times New Roman"/>
          <w:sz w:val="24"/>
          <w:szCs w:val="24"/>
          <w:lang w:val="lt-LT"/>
        </w:rPr>
        <w:t xml:space="preserve"> pacienčių, </w:t>
      </w:r>
      <w:r w:rsidR="00704957">
        <w:rPr>
          <w:rFonts w:ascii="Times New Roman" w:hAnsi="Times New Roman" w:cs="Times New Roman"/>
          <w:sz w:val="24"/>
          <w:szCs w:val="24"/>
          <w:lang w:val="lt-LT"/>
        </w:rPr>
        <w:t xml:space="preserve">taip pat ir </w:t>
      </w:r>
      <w:r w:rsidRPr="00844935">
        <w:rPr>
          <w:rFonts w:ascii="Times New Roman" w:hAnsi="Times New Roman" w:cs="Times New Roman"/>
          <w:sz w:val="24"/>
          <w:szCs w:val="24"/>
          <w:lang w:val="lt-LT"/>
        </w:rPr>
        <w:t>išangės vėžio atvejais ŽPV infekcija diagnozuojama virš 90 proc. pacienčių,</w:t>
      </w:r>
      <w:r w:rsidR="00704957">
        <w:rPr>
          <w:rFonts w:ascii="Times New Roman" w:hAnsi="Times New Roman" w:cs="Times New Roman"/>
          <w:sz w:val="24"/>
          <w:szCs w:val="24"/>
          <w:lang w:val="lt-LT"/>
        </w:rPr>
        <w:t xml:space="preserve"> o</w:t>
      </w:r>
      <w:r w:rsidRPr="00844935">
        <w:rPr>
          <w:rFonts w:ascii="Times New Roman" w:hAnsi="Times New Roman" w:cs="Times New Roman"/>
          <w:sz w:val="24"/>
          <w:szCs w:val="24"/>
          <w:lang w:val="lt-LT"/>
        </w:rPr>
        <w:t xml:space="preserve"> </w:t>
      </w:r>
      <w:proofErr w:type="spellStart"/>
      <w:r w:rsidRPr="00844935">
        <w:rPr>
          <w:rFonts w:ascii="Times New Roman" w:hAnsi="Times New Roman" w:cs="Times New Roman"/>
          <w:sz w:val="24"/>
          <w:szCs w:val="24"/>
          <w:lang w:val="lt-LT"/>
        </w:rPr>
        <w:t>vulvos</w:t>
      </w:r>
      <w:proofErr w:type="spellEnd"/>
      <w:r w:rsidRPr="00844935">
        <w:rPr>
          <w:rFonts w:ascii="Times New Roman" w:hAnsi="Times New Roman" w:cs="Times New Roman"/>
          <w:sz w:val="24"/>
          <w:szCs w:val="24"/>
          <w:lang w:val="lt-LT"/>
        </w:rPr>
        <w:t xml:space="preserve"> ar makšties – apie 70 proc.</w:t>
      </w:r>
    </w:p>
    <w:p w14:paraId="03836F06" w14:textId="77777777" w:rsidR="004259EB" w:rsidRPr="00844935" w:rsidRDefault="004259EB" w:rsidP="004259EB">
      <w:pPr>
        <w:jc w:val="both"/>
        <w:rPr>
          <w:rFonts w:ascii="Times New Roman" w:eastAsia="Times New Roman" w:hAnsi="Times New Roman" w:cs="Times New Roman"/>
          <w:b/>
          <w:bCs/>
          <w:kern w:val="0"/>
          <w:sz w:val="24"/>
          <w:szCs w:val="24"/>
          <w:lang w:val="lt-LT" w:eastAsia="en-GB"/>
          <w14:ligatures w14:val="none"/>
        </w:rPr>
      </w:pPr>
      <w:r w:rsidRPr="00844935">
        <w:rPr>
          <w:rFonts w:ascii="Times New Roman" w:eastAsia="Times New Roman" w:hAnsi="Times New Roman" w:cs="Times New Roman"/>
          <w:b/>
          <w:bCs/>
          <w:kern w:val="0"/>
          <w:sz w:val="24"/>
          <w:szCs w:val="24"/>
          <w:lang w:val="lt-LT" w:eastAsia="en-GB"/>
          <w14:ligatures w14:val="none"/>
        </w:rPr>
        <w:t xml:space="preserve">Tenka išgirsti mitų </w:t>
      </w:r>
      <w:bookmarkEnd w:id="1"/>
    </w:p>
    <w:p w14:paraId="6446F1D3" w14:textId="77777777" w:rsidR="004259EB" w:rsidRPr="00844935" w:rsidRDefault="004259EB" w:rsidP="004259EB">
      <w:pPr>
        <w:jc w:val="both"/>
        <w:rPr>
          <w:rFonts w:ascii="Times New Roman" w:eastAsia="Times New Roman" w:hAnsi="Times New Roman" w:cs="Times New Roman"/>
          <w:kern w:val="0"/>
          <w:sz w:val="24"/>
          <w:szCs w:val="24"/>
          <w:lang w:val="lt-LT" w:eastAsia="en-GB"/>
          <w14:ligatures w14:val="none"/>
        </w:rPr>
      </w:pPr>
      <w:r w:rsidRPr="00844935">
        <w:rPr>
          <w:rFonts w:ascii="Times New Roman" w:eastAsia="Times New Roman" w:hAnsi="Times New Roman" w:cs="Times New Roman"/>
          <w:kern w:val="0"/>
          <w:sz w:val="24"/>
          <w:szCs w:val="24"/>
          <w:lang w:val="lt-LT" w:eastAsia="en-GB"/>
          <w14:ligatures w14:val="none"/>
        </w:rPr>
        <w:t xml:space="preserve">Gydytoja ginekologė Ž. Bumbulienė sako, kad skiepą nuo ŽPV gaubia begalės mitų, sukeliančių tėvams abejonių. Tiesa, tie mitai neturi jokio pagrindo ir juos nesunku paneigti. </w:t>
      </w:r>
    </w:p>
    <w:p w14:paraId="10B811C8" w14:textId="51072CD6" w:rsidR="004259EB" w:rsidRPr="00844935" w:rsidRDefault="004259EB" w:rsidP="004259EB">
      <w:pPr>
        <w:jc w:val="both"/>
        <w:rPr>
          <w:rFonts w:ascii="Times New Roman" w:eastAsia="Times New Roman" w:hAnsi="Times New Roman" w:cs="Times New Roman"/>
          <w:kern w:val="0"/>
          <w:sz w:val="24"/>
          <w:szCs w:val="24"/>
          <w:lang w:val="lt-LT" w:eastAsia="en-GB"/>
          <w14:ligatures w14:val="none"/>
        </w:rPr>
      </w:pPr>
      <w:r w:rsidRPr="00844935">
        <w:rPr>
          <w:rFonts w:ascii="Times New Roman" w:eastAsia="Times New Roman" w:hAnsi="Times New Roman" w:cs="Times New Roman"/>
          <w:kern w:val="0"/>
          <w:sz w:val="24"/>
          <w:szCs w:val="24"/>
          <w:lang w:val="lt-LT" w:eastAsia="en-GB"/>
          <w14:ligatures w14:val="none"/>
        </w:rPr>
        <w:t>„Vienas dažniausių mitų, sklandančių ir internete – skiepas sukelia nevaisingumą. Atvirkščiai</w:t>
      </w:r>
      <w:r w:rsidR="00571FC4" w:rsidRPr="00844935">
        <w:rPr>
          <w:rFonts w:ascii="Times New Roman" w:eastAsia="Times New Roman" w:hAnsi="Times New Roman" w:cs="Times New Roman"/>
          <w:kern w:val="0"/>
          <w:sz w:val="24"/>
          <w:szCs w:val="24"/>
          <w:lang w:val="lt-LT" w:eastAsia="en-GB"/>
          <w14:ligatures w14:val="none"/>
        </w:rPr>
        <w:t xml:space="preserve"> – užsienyje ir Lietuvoje atlikti tyrimai parodė, kad</w:t>
      </w:r>
      <w:r w:rsidRPr="00844935">
        <w:rPr>
          <w:rFonts w:ascii="Times New Roman" w:eastAsia="Times New Roman" w:hAnsi="Times New Roman" w:cs="Times New Roman"/>
          <w:kern w:val="0"/>
          <w:sz w:val="24"/>
          <w:szCs w:val="24"/>
          <w:lang w:val="lt-LT" w:eastAsia="en-GB"/>
          <w14:ligatures w14:val="none"/>
        </w:rPr>
        <w:t xml:space="preserve"> esant ŽPV infekcijai spermatozoidų judrumas ir gyvybingumas sumažėja. Kitas mitas, kad paaugles paskiepijus nuo ŽPV, jos anksčiau pradės lytinį gyvenimą. Irgi absoliuti netiesa – atlikti tyrimai parodė, kad skiepytis linkusios paauglės daugiau galvoja apie savo sveikatą ir dėl to atsakingiau sprendžia lytinio gyvenimo pradžios klausimą“, – mitus neigia pašnekovė.</w:t>
      </w:r>
    </w:p>
    <w:p w14:paraId="008EEF3D" w14:textId="16B58E24" w:rsidR="004259EB" w:rsidRPr="00844935" w:rsidRDefault="004259EB" w:rsidP="004259EB">
      <w:pPr>
        <w:jc w:val="both"/>
        <w:rPr>
          <w:rFonts w:ascii="Times New Roman" w:hAnsi="Times New Roman" w:cs="Times New Roman"/>
          <w:sz w:val="24"/>
          <w:szCs w:val="24"/>
          <w:lang w:val="lt-LT"/>
        </w:rPr>
      </w:pPr>
      <w:r w:rsidRPr="00844935">
        <w:rPr>
          <w:rFonts w:ascii="Times New Roman" w:hAnsi="Times New Roman" w:cs="Times New Roman"/>
          <w:sz w:val="24"/>
          <w:szCs w:val="24"/>
          <w:lang w:val="lt-LT"/>
        </w:rPr>
        <w:t xml:space="preserve">Šeimos gydytoja J. </w:t>
      </w:r>
      <w:proofErr w:type="spellStart"/>
      <w:r w:rsidRPr="00844935">
        <w:rPr>
          <w:rFonts w:ascii="Times New Roman" w:hAnsi="Times New Roman" w:cs="Times New Roman"/>
          <w:sz w:val="24"/>
          <w:szCs w:val="24"/>
          <w:lang w:val="lt-LT"/>
        </w:rPr>
        <w:t>Dūdienė</w:t>
      </w:r>
      <w:proofErr w:type="spellEnd"/>
      <w:r w:rsidRPr="00844935">
        <w:rPr>
          <w:rFonts w:ascii="Times New Roman" w:hAnsi="Times New Roman" w:cs="Times New Roman"/>
          <w:sz w:val="24"/>
          <w:szCs w:val="24"/>
          <w:lang w:val="lt-LT"/>
        </w:rPr>
        <w:t xml:space="preserve"> sako itin dažnai susidurianti su berniukų tėvų abejonėmis, </w:t>
      </w:r>
      <w:r w:rsidR="00CD4608" w:rsidRPr="00844935">
        <w:rPr>
          <w:rFonts w:ascii="Times New Roman" w:hAnsi="Times New Roman" w:cs="Times New Roman"/>
          <w:sz w:val="24"/>
          <w:szCs w:val="24"/>
          <w:lang w:val="lt-LT"/>
        </w:rPr>
        <w:t>esą</w:t>
      </w:r>
      <w:r w:rsidRPr="00844935">
        <w:rPr>
          <w:rFonts w:ascii="Times New Roman" w:hAnsi="Times New Roman" w:cs="Times New Roman"/>
          <w:sz w:val="24"/>
          <w:szCs w:val="24"/>
          <w:lang w:val="lt-LT"/>
        </w:rPr>
        <w:t xml:space="preserve"> ši vakcina aktuali tik mergaitėms dėl gimdos kaklelio vėžio, kuris berniukams negresia. Tokiais atvejais gydytoja tėvams primena </w:t>
      </w:r>
      <w:r w:rsidR="00571FC4" w:rsidRPr="00844935">
        <w:rPr>
          <w:rFonts w:ascii="Times New Roman" w:hAnsi="Times New Roman" w:cs="Times New Roman"/>
          <w:sz w:val="24"/>
          <w:szCs w:val="24"/>
          <w:lang w:val="lt-LT"/>
        </w:rPr>
        <w:t xml:space="preserve">ne tik </w:t>
      </w:r>
      <w:r w:rsidR="009C4331">
        <w:rPr>
          <w:rFonts w:ascii="Times New Roman" w:hAnsi="Times New Roman" w:cs="Times New Roman"/>
          <w:sz w:val="24"/>
          <w:szCs w:val="24"/>
          <w:lang w:val="lt-LT"/>
        </w:rPr>
        <w:t xml:space="preserve">apie </w:t>
      </w:r>
      <w:r w:rsidR="00571FC4" w:rsidRPr="00844935">
        <w:rPr>
          <w:rFonts w:ascii="Times New Roman" w:hAnsi="Times New Roman" w:cs="Times New Roman"/>
          <w:sz w:val="24"/>
          <w:szCs w:val="24"/>
          <w:lang w:val="lt-LT"/>
        </w:rPr>
        <w:t xml:space="preserve">gimdos kaklelio vėžį, tačiau ir kitus </w:t>
      </w:r>
      <w:proofErr w:type="spellStart"/>
      <w:r w:rsidR="00571FC4" w:rsidRPr="00844935">
        <w:rPr>
          <w:rFonts w:ascii="Times New Roman" w:hAnsi="Times New Roman" w:cs="Times New Roman"/>
          <w:sz w:val="24"/>
          <w:szCs w:val="24"/>
          <w:lang w:val="lt-LT"/>
        </w:rPr>
        <w:t>ikivėžinius</w:t>
      </w:r>
      <w:proofErr w:type="spellEnd"/>
      <w:r w:rsidR="00571FC4" w:rsidRPr="00844935">
        <w:rPr>
          <w:rFonts w:ascii="Times New Roman" w:hAnsi="Times New Roman" w:cs="Times New Roman"/>
          <w:sz w:val="24"/>
          <w:szCs w:val="24"/>
          <w:lang w:val="lt-LT"/>
        </w:rPr>
        <w:t xml:space="preserve"> ir vėžinius susirgimus </w:t>
      </w:r>
      <w:r w:rsidR="00571FC4" w:rsidRPr="00844935">
        <w:rPr>
          <w:rFonts w:ascii="Times New Roman" w:hAnsi="Times New Roman" w:cs="Times New Roman"/>
          <w:sz w:val="24"/>
          <w:szCs w:val="24"/>
          <w:lang w:val="lt-LT"/>
        </w:rPr>
        <w:lastRenderedPageBreak/>
        <w:t xml:space="preserve">moterims ir vyrams. </w:t>
      </w:r>
      <w:r w:rsidRPr="00844935">
        <w:rPr>
          <w:rFonts w:ascii="Times New Roman" w:hAnsi="Times New Roman" w:cs="Times New Roman"/>
          <w:sz w:val="24"/>
          <w:szCs w:val="24"/>
          <w:lang w:val="lt-LT"/>
        </w:rPr>
        <w:t>Reikėtų nepamiršti, kad ŽPV infekcija sukelia ir lytinių organų karpas, kurių gydymas yra gana sudėtingas, o vakcina gali padėti jų išvengti.</w:t>
      </w:r>
    </w:p>
    <w:p w14:paraId="067CB8E0" w14:textId="77777777" w:rsidR="004259EB" w:rsidRPr="00844935" w:rsidRDefault="004259EB" w:rsidP="004259EB">
      <w:pPr>
        <w:jc w:val="both"/>
        <w:rPr>
          <w:rFonts w:ascii="Times New Roman" w:eastAsia="Times New Roman" w:hAnsi="Times New Roman" w:cs="Times New Roman"/>
          <w:kern w:val="0"/>
          <w:sz w:val="24"/>
          <w:szCs w:val="24"/>
          <w:lang w:val="lt-LT" w:eastAsia="en-GB"/>
          <w14:ligatures w14:val="none"/>
        </w:rPr>
      </w:pPr>
      <w:r w:rsidRPr="00844935">
        <w:rPr>
          <w:rFonts w:ascii="Times New Roman" w:hAnsi="Times New Roman" w:cs="Times New Roman"/>
          <w:sz w:val="24"/>
          <w:szCs w:val="24"/>
          <w:lang w:val="lt-LT"/>
        </w:rPr>
        <w:t>Šeimos gydytojai tenka išgirsti ir įsitikinimų, kad 11 metų vaikai yra per maži skiepyti nuo ŽPV infekcijos. Vis tik ne veltui yra tokios rekomendacijos – p</w:t>
      </w:r>
      <w:r w:rsidRPr="00844935">
        <w:rPr>
          <w:rFonts w:ascii="Times New Roman" w:eastAsia="Times New Roman" w:hAnsi="Times New Roman" w:cs="Times New Roman"/>
          <w:kern w:val="0"/>
          <w:sz w:val="24"/>
          <w:szCs w:val="24"/>
          <w:lang w:val="lt-LT" w:eastAsia="en-GB"/>
          <w14:ligatures w14:val="none"/>
        </w:rPr>
        <w:t xml:space="preserve">asiskiepijus </w:t>
      </w:r>
      <w:r w:rsidRPr="00844935">
        <w:rPr>
          <w:rFonts w:ascii="Times New Roman" w:hAnsi="Times New Roman" w:cs="Times New Roman"/>
          <w:sz w:val="24"/>
          <w:szCs w:val="24"/>
          <w:lang w:val="lt-LT"/>
        </w:rPr>
        <w:t>j</w:t>
      </w:r>
      <w:r w:rsidRPr="00844935">
        <w:rPr>
          <w:rFonts w:ascii="Times New Roman" w:eastAsia="Times New Roman" w:hAnsi="Times New Roman" w:cs="Times New Roman"/>
          <w:kern w:val="0"/>
          <w:sz w:val="24"/>
          <w:szCs w:val="24"/>
          <w:lang w:val="lt-LT" w:eastAsia="en-GB"/>
          <w14:ligatures w14:val="none"/>
        </w:rPr>
        <w:t xml:space="preserve">auno amžiaus, pasigamina daugiau antikūnių, susidaro stipresnis imunitetas ir taip galima išvengti lėtinės infekcijos sukeliamų ligų. </w:t>
      </w:r>
    </w:p>
    <w:p w14:paraId="79CD2850" w14:textId="2419EC59" w:rsidR="004259EB" w:rsidRPr="00844935" w:rsidRDefault="004259EB" w:rsidP="004259EB">
      <w:pPr>
        <w:jc w:val="both"/>
        <w:rPr>
          <w:rFonts w:ascii="Times New Roman" w:hAnsi="Times New Roman" w:cs="Times New Roman"/>
          <w:sz w:val="24"/>
          <w:szCs w:val="24"/>
          <w:lang w:val="lt-LT"/>
        </w:rPr>
      </w:pPr>
      <w:r w:rsidRPr="00844935">
        <w:rPr>
          <w:rFonts w:ascii="Times New Roman" w:eastAsia="Times New Roman" w:hAnsi="Times New Roman" w:cs="Times New Roman"/>
          <w:kern w:val="0"/>
          <w:sz w:val="24"/>
          <w:szCs w:val="24"/>
          <w:lang w:val="lt-LT" w:eastAsia="en-GB"/>
          <w14:ligatures w14:val="none"/>
        </w:rPr>
        <w:t>„</w:t>
      </w:r>
      <w:r w:rsidRPr="00844935">
        <w:rPr>
          <w:rFonts w:ascii="Times New Roman" w:hAnsi="Times New Roman" w:cs="Times New Roman"/>
          <w:sz w:val="24"/>
          <w:szCs w:val="24"/>
          <w:lang w:val="lt-LT"/>
        </w:rPr>
        <w:t xml:space="preserve">Dabar Lietuvoje turimomis vakcinomis vaikus iki 15 metų amžiaus užtenka paskiepyti 2 dozėmis, o paaugliams nuo 15 metų bei suaugusiems reikalingos 3 vakcinos dozės. Svarbu pažymėti ir tai, jog valstybė kompensuoja du skiepus mergaitėms ir berniukams iki 18 metų amžiaus, sudarius individualų </w:t>
      </w:r>
      <w:r w:rsidRPr="00704957">
        <w:rPr>
          <w:rFonts w:ascii="Times New Roman" w:hAnsi="Times New Roman" w:cs="Times New Roman"/>
          <w:sz w:val="24"/>
          <w:szCs w:val="24"/>
          <w:lang w:val="lt-LT"/>
        </w:rPr>
        <w:t>skiepų</w:t>
      </w:r>
      <w:r w:rsidR="00B4544F" w:rsidRPr="00704957">
        <w:rPr>
          <w:rFonts w:ascii="Times New Roman" w:hAnsi="Times New Roman" w:cs="Times New Roman"/>
          <w:sz w:val="24"/>
          <w:szCs w:val="24"/>
          <w:lang w:val="lt-LT"/>
        </w:rPr>
        <w:t xml:space="preserve"> planą</w:t>
      </w:r>
      <w:r w:rsidRPr="00704957">
        <w:rPr>
          <w:rFonts w:ascii="Times New Roman" w:hAnsi="Times New Roman" w:cs="Times New Roman"/>
          <w:sz w:val="24"/>
          <w:szCs w:val="24"/>
          <w:lang w:val="lt-LT"/>
        </w:rPr>
        <w:t>.</w:t>
      </w:r>
      <w:r w:rsidRPr="00844935">
        <w:rPr>
          <w:rFonts w:ascii="Times New Roman" w:hAnsi="Times New Roman" w:cs="Times New Roman"/>
          <w:sz w:val="24"/>
          <w:szCs w:val="24"/>
          <w:lang w:val="lt-LT"/>
        </w:rPr>
        <w:t xml:space="preserve"> 12 metų berniukams taip pat gali būti sudaromas individualus skiepijimo grafikas. Tad jeigu nesiryžote paskiepyti vaiko, kai jam buvo 11 metų, suskubkite tai padaryti kad ir vėliau, nes šis skiepas ateityje gali padėti išgelbėti jūsų dukters ar sūnaus gyvybę“, – akcentuoja J. </w:t>
      </w:r>
      <w:proofErr w:type="spellStart"/>
      <w:r w:rsidRPr="00844935">
        <w:rPr>
          <w:rFonts w:ascii="Times New Roman" w:hAnsi="Times New Roman" w:cs="Times New Roman"/>
          <w:sz w:val="24"/>
          <w:szCs w:val="24"/>
          <w:lang w:val="lt-LT"/>
        </w:rPr>
        <w:t>Dūdienė</w:t>
      </w:r>
      <w:proofErr w:type="spellEnd"/>
      <w:r w:rsidRPr="00844935">
        <w:rPr>
          <w:rFonts w:ascii="Times New Roman" w:hAnsi="Times New Roman" w:cs="Times New Roman"/>
          <w:sz w:val="24"/>
          <w:szCs w:val="24"/>
          <w:lang w:val="lt-LT"/>
        </w:rPr>
        <w:t xml:space="preserve">. </w:t>
      </w:r>
    </w:p>
    <w:p w14:paraId="4E908094" w14:textId="77777777" w:rsidR="004259EB" w:rsidRPr="00844935" w:rsidRDefault="004259EB" w:rsidP="004259EB">
      <w:pPr>
        <w:jc w:val="both"/>
        <w:rPr>
          <w:rFonts w:ascii="Times New Roman" w:hAnsi="Times New Roman" w:cs="Times New Roman"/>
          <w:i/>
          <w:iCs/>
          <w:sz w:val="21"/>
          <w:szCs w:val="21"/>
          <w:lang w:val="lt-LT"/>
        </w:rPr>
      </w:pPr>
      <w:r w:rsidRPr="00844935">
        <w:rPr>
          <w:rStyle w:val="Emphasis"/>
          <w:rFonts w:ascii="Times New Roman" w:hAnsi="Times New Roman" w:cs="Times New Roman"/>
          <w:sz w:val="21"/>
          <w:szCs w:val="21"/>
          <w:lang w:val="lt-LT"/>
        </w:rPr>
        <w:t>Vakcinos nuo ŽPV yra skirtos vaikams bei paaugliams nuo 9 metų ir suaugusiesiems asmenims. Vakcinos dozavimo schemų yra keletas: 9–14 metų amžiaus vaikams reikalingos dvi vakcinos dozės, o paaugliams nuo 15 metų amžiaus bei suaugusiems – 3 vakcinos dozės. ŽPV vakcina nėra skirta jau organizme aptikto ŽPV infekcijos ar ŽPV sukeltų ligų gydymui, tačiau gali sumažinti su nauja ŽPV infekcija susijusią riziką.</w:t>
      </w:r>
    </w:p>
    <w:p w14:paraId="18A17D91" w14:textId="77777777" w:rsidR="004259EB" w:rsidRPr="00844935" w:rsidRDefault="004259EB" w:rsidP="004259EB">
      <w:pPr>
        <w:pStyle w:val="NormalWeb"/>
        <w:spacing w:before="300" w:beforeAutospacing="0" w:after="300" w:afterAutospacing="0"/>
        <w:ind w:right="300"/>
        <w:jc w:val="both"/>
        <w:rPr>
          <w:b/>
          <w:bCs/>
          <w:sz w:val="21"/>
          <w:szCs w:val="21"/>
        </w:rPr>
      </w:pPr>
      <w:r w:rsidRPr="00844935">
        <w:rPr>
          <w:rStyle w:val="Strong"/>
          <w:rFonts w:eastAsiaTheme="majorEastAsia"/>
          <w:sz w:val="21"/>
          <w:szCs w:val="21"/>
        </w:rPr>
        <w:t>Tekstas remiamas MSD farmacinės kompanijos.</w:t>
      </w:r>
    </w:p>
    <w:p w14:paraId="065AE850" w14:textId="77777777" w:rsidR="004259EB" w:rsidRPr="00844935" w:rsidRDefault="004259EB" w:rsidP="004259EB">
      <w:pPr>
        <w:pStyle w:val="NormalWeb"/>
        <w:spacing w:before="300" w:beforeAutospacing="0" w:after="300" w:afterAutospacing="0"/>
        <w:ind w:right="300"/>
        <w:jc w:val="both"/>
        <w:rPr>
          <w:sz w:val="21"/>
          <w:szCs w:val="21"/>
        </w:rPr>
      </w:pPr>
      <w:r w:rsidRPr="00844935">
        <w:rPr>
          <w:sz w:val="21"/>
          <w:szCs w:val="21"/>
        </w:rPr>
        <w:t>Dėl informacijos apie skiepus prašome kreiptis į sveikatos priežiūros įstaigą.</w:t>
      </w:r>
    </w:p>
    <w:p w14:paraId="688F0739" w14:textId="77777777" w:rsidR="004259EB" w:rsidRPr="00844935" w:rsidRDefault="004259EB" w:rsidP="004259EB">
      <w:pPr>
        <w:pStyle w:val="NormalWeb"/>
        <w:spacing w:before="300" w:beforeAutospacing="0" w:after="300" w:afterAutospacing="0"/>
        <w:ind w:right="300"/>
        <w:jc w:val="both"/>
        <w:rPr>
          <w:sz w:val="21"/>
          <w:szCs w:val="21"/>
        </w:rPr>
      </w:pPr>
      <w:r w:rsidRPr="00844935">
        <w:rPr>
          <w:sz w:val="21"/>
          <w:szCs w:val="21"/>
        </w:rPr>
        <w:t xml:space="preserve">Skiepijimo programos leidimo Nr.: </w:t>
      </w:r>
      <w:r w:rsidRPr="00844935">
        <w:rPr>
          <w:sz w:val="22"/>
          <w:szCs w:val="22"/>
          <w:shd w:val="clear" w:color="auto" w:fill="FFFFFF"/>
        </w:rPr>
        <w:t>LG-25</w:t>
      </w:r>
    </w:p>
    <w:p w14:paraId="5214FE75" w14:textId="77777777" w:rsidR="004259EB" w:rsidRPr="00844935" w:rsidRDefault="004259EB" w:rsidP="004259EB">
      <w:pPr>
        <w:pStyle w:val="NormalWeb"/>
        <w:spacing w:before="300" w:beforeAutospacing="0" w:after="300" w:afterAutospacing="0"/>
        <w:ind w:right="300"/>
        <w:jc w:val="both"/>
        <w:rPr>
          <w:sz w:val="21"/>
          <w:szCs w:val="21"/>
        </w:rPr>
      </w:pPr>
      <w:r w:rsidRPr="00844935">
        <w:rPr>
          <w:sz w:val="21"/>
          <w:szCs w:val="21"/>
        </w:rPr>
        <w:t xml:space="preserve">Vaistinio preparato </w:t>
      </w:r>
      <w:proofErr w:type="spellStart"/>
      <w:r w:rsidRPr="00844935">
        <w:rPr>
          <w:sz w:val="21"/>
          <w:szCs w:val="21"/>
        </w:rPr>
        <w:t>Gardasil</w:t>
      </w:r>
      <w:proofErr w:type="spellEnd"/>
      <w:r w:rsidRPr="00844935">
        <w:rPr>
          <w:sz w:val="21"/>
          <w:szCs w:val="21"/>
        </w:rPr>
        <w:t xml:space="preserve"> 9 injekcijos pakuotės lapelio informacija: </w:t>
      </w:r>
      <w:hyperlink r:id="rId6" w:history="1">
        <w:r w:rsidRPr="00844935">
          <w:rPr>
            <w:rStyle w:val="Hyperlink"/>
            <w:rFonts w:eastAsiaTheme="majorEastAsia"/>
            <w:color w:val="auto"/>
            <w:sz w:val="21"/>
            <w:szCs w:val="21"/>
          </w:rPr>
          <w:t>https://vapris.vvkt.lt/vvkt-web/public/medications/view/25792</w:t>
        </w:r>
      </w:hyperlink>
    </w:p>
    <w:p w14:paraId="0A72A5CD" w14:textId="77777777" w:rsidR="004259EB" w:rsidRPr="00844935" w:rsidRDefault="004259EB" w:rsidP="004259EB">
      <w:pPr>
        <w:pStyle w:val="NormalWeb"/>
        <w:spacing w:before="300" w:beforeAutospacing="0" w:after="300" w:afterAutospacing="0"/>
        <w:ind w:right="300"/>
        <w:jc w:val="both"/>
        <w:rPr>
          <w:sz w:val="21"/>
          <w:szCs w:val="21"/>
        </w:rPr>
      </w:pPr>
      <w:r w:rsidRPr="00844935">
        <w:rPr>
          <w:sz w:val="21"/>
          <w:szCs w:val="21"/>
        </w:rPr>
        <w:t>Jeigu įtariate, kad Jums pasireiškė šalutinis poveikis, apie jį praneškite savo gydytojui, vaistininkui ar Valstybinei vaistų kontrolės tarnybai prie LR SAM el. paštu </w:t>
      </w:r>
      <w:hyperlink r:id="rId7" w:history="1">
        <w:r w:rsidRPr="00844935">
          <w:rPr>
            <w:rStyle w:val="Hyperlink"/>
            <w:rFonts w:eastAsiaTheme="majorEastAsia"/>
            <w:color w:val="auto"/>
            <w:sz w:val="21"/>
            <w:szCs w:val="21"/>
          </w:rPr>
          <w:t>NepageidaujamaR@vvkt.lt</w:t>
        </w:r>
      </w:hyperlink>
    </w:p>
    <w:p w14:paraId="6B4F4E09" w14:textId="77777777" w:rsidR="004259EB" w:rsidRPr="00844935" w:rsidRDefault="004259EB" w:rsidP="004259EB">
      <w:pPr>
        <w:pStyle w:val="NormalWeb"/>
        <w:spacing w:before="300" w:beforeAutospacing="0" w:after="300" w:afterAutospacing="0"/>
        <w:ind w:right="300"/>
        <w:jc w:val="both"/>
        <w:rPr>
          <w:sz w:val="21"/>
          <w:szCs w:val="21"/>
        </w:rPr>
      </w:pPr>
      <w:r w:rsidRPr="00844935">
        <w:rPr>
          <w:sz w:val="21"/>
          <w:szCs w:val="21"/>
        </w:rPr>
        <w:t>Reklamos teksto parengimo data: 2024 05 21</w:t>
      </w:r>
    </w:p>
    <w:p w14:paraId="5C71A1AF" w14:textId="77777777" w:rsidR="004259EB" w:rsidRPr="00844935" w:rsidRDefault="004259EB" w:rsidP="004259EB">
      <w:pPr>
        <w:jc w:val="both"/>
        <w:rPr>
          <w:rFonts w:ascii="Times New Roman" w:hAnsi="Times New Roman" w:cs="Times New Roman"/>
          <w:sz w:val="24"/>
          <w:szCs w:val="24"/>
          <w:lang w:val="lt-LT"/>
        </w:rPr>
      </w:pPr>
      <w:r w:rsidRPr="00844935">
        <w:rPr>
          <w:rFonts w:ascii="Arial" w:hAnsi="Arial" w:cs="Arial"/>
          <w:sz w:val="18"/>
          <w:szCs w:val="18"/>
          <w:shd w:val="clear" w:color="auto" w:fill="FFFFFF"/>
        </w:rPr>
        <w:t>LT-NON-00617</w:t>
      </w:r>
    </w:p>
    <w:p w14:paraId="490C7DD0" w14:textId="77777777" w:rsidR="00DE7B2A" w:rsidRPr="00844935" w:rsidRDefault="00DE7B2A"/>
    <w:sectPr w:rsidR="00DE7B2A" w:rsidRPr="00844935" w:rsidSect="004259EB">
      <w:headerReference w:type="even" r:id="rId8"/>
      <w:headerReference w:type="default" r:id="rId9"/>
      <w:headerReference w:type="first" r:id="rId10"/>
      <w:pgSz w:w="11906" w:h="16838"/>
      <w:pgMar w:top="1418" w:right="680" w:bottom="1134"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2CFC3" w14:textId="77777777" w:rsidR="00AB3F61" w:rsidRDefault="00AB3F61">
      <w:pPr>
        <w:spacing w:after="0"/>
      </w:pPr>
      <w:r>
        <w:separator/>
      </w:r>
    </w:p>
  </w:endnote>
  <w:endnote w:type="continuationSeparator" w:id="0">
    <w:p w14:paraId="66615B63" w14:textId="77777777" w:rsidR="00AB3F61" w:rsidRDefault="00AB3F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71441" w14:textId="77777777" w:rsidR="00AB3F61" w:rsidRDefault="00AB3F61">
      <w:pPr>
        <w:spacing w:after="0"/>
      </w:pPr>
      <w:r>
        <w:separator/>
      </w:r>
    </w:p>
  </w:footnote>
  <w:footnote w:type="continuationSeparator" w:id="0">
    <w:p w14:paraId="3431BA7B" w14:textId="77777777" w:rsidR="00AB3F61" w:rsidRDefault="00AB3F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E0A6C" w14:textId="09A44ABB" w:rsidR="00981E41" w:rsidRDefault="00571FC4">
    <w:pPr>
      <w:pStyle w:val="Header"/>
    </w:pPr>
    <w:r>
      <w:rPr>
        <w:noProof/>
      </w:rPr>
      <mc:AlternateContent>
        <mc:Choice Requires="wps">
          <w:drawing>
            <wp:anchor distT="0" distB="0" distL="0" distR="0" simplePos="0" relativeHeight="251659264" behindDoc="0" locked="0" layoutInCell="1" allowOverlap="1" wp14:anchorId="7ED38FDE" wp14:editId="4AC18DCF">
              <wp:simplePos x="635" y="635"/>
              <wp:positionH relativeFrom="page">
                <wp:align>left</wp:align>
              </wp:positionH>
              <wp:positionV relativeFrom="page">
                <wp:align>top</wp:align>
              </wp:positionV>
              <wp:extent cx="443865" cy="443865"/>
              <wp:effectExtent l="0" t="0" r="0" b="4445"/>
              <wp:wrapNone/>
              <wp:docPr id="5" name="Text Box 5"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B16427" w14:textId="295C0D6D" w:rsidR="00571FC4" w:rsidRPr="00571FC4" w:rsidRDefault="00571FC4" w:rsidP="00571FC4">
                          <w:pPr>
                            <w:spacing w:after="0"/>
                            <w:rPr>
                              <w:rFonts w:ascii="Calibri" w:eastAsia="Calibri" w:hAnsi="Calibri" w:cs="Calibri"/>
                              <w:noProof/>
                              <w:color w:val="00B294"/>
                              <w:sz w:val="24"/>
                              <w:szCs w:val="24"/>
                            </w:rPr>
                          </w:pPr>
                          <w:r w:rsidRPr="00571FC4">
                            <w:rPr>
                              <w:rFonts w:ascii="Calibri" w:eastAsia="Calibri" w:hAnsi="Calibri" w:cs="Calibri"/>
                              <w:noProof/>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D38FDE" id="_x0000_t202" coordsize="21600,21600" o:spt="202" path="m,l,21600r21600,l21600,xe">
              <v:stroke joinstyle="miter"/>
              <v:path gradientshapeok="t" o:connecttype="rect"/>
            </v:shapetype>
            <v:shape id="Text Box 5" o:spid="_x0000_s1026" type="#_x0000_t202" alt="Proprietary"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DB16427" w14:textId="295C0D6D" w:rsidR="00571FC4" w:rsidRPr="00571FC4" w:rsidRDefault="00571FC4" w:rsidP="00571FC4">
                    <w:pPr>
                      <w:spacing w:after="0"/>
                      <w:rPr>
                        <w:rFonts w:ascii="Calibri" w:eastAsia="Calibri" w:hAnsi="Calibri" w:cs="Calibri"/>
                        <w:noProof/>
                        <w:color w:val="00B294"/>
                        <w:sz w:val="24"/>
                        <w:szCs w:val="24"/>
                      </w:rPr>
                    </w:pPr>
                    <w:r w:rsidRPr="00571FC4">
                      <w:rPr>
                        <w:rFonts w:ascii="Calibri" w:eastAsia="Calibri" w:hAnsi="Calibri" w:cs="Calibri"/>
                        <w:noProof/>
                        <w:color w:val="00B294"/>
                        <w:sz w:val="24"/>
                        <w:szCs w:val="24"/>
                      </w:rPr>
                      <w:t>Proprietary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2E151" w14:textId="44E1838F" w:rsidR="00981E41" w:rsidRDefault="00571FC4">
    <w:pPr>
      <w:pStyle w:val="Header"/>
    </w:pPr>
    <w:r>
      <w:rPr>
        <w:noProof/>
      </w:rPr>
      <mc:AlternateContent>
        <mc:Choice Requires="wps">
          <w:drawing>
            <wp:anchor distT="0" distB="0" distL="0" distR="0" simplePos="0" relativeHeight="251660288" behindDoc="0" locked="0" layoutInCell="1" allowOverlap="1" wp14:anchorId="1A80D700" wp14:editId="3635FBDE">
              <wp:simplePos x="975360" y="449580"/>
              <wp:positionH relativeFrom="page">
                <wp:align>left</wp:align>
              </wp:positionH>
              <wp:positionV relativeFrom="page">
                <wp:align>top</wp:align>
              </wp:positionV>
              <wp:extent cx="443865" cy="443865"/>
              <wp:effectExtent l="0" t="0" r="0" b="4445"/>
              <wp:wrapNone/>
              <wp:docPr id="6" name="Text Box 6"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996D9" w14:textId="4A3CD075" w:rsidR="00571FC4" w:rsidRPr="00571FC4" w:rsidRDefault="00571FC4" w:rsidP="00571FC4">
                          <w:pPr>
                            <w:spacing w:after="0"/>
                            <w:rPr>
                              <w:rFonts w:ascii="Calibri" w:eastAsia="Calibri" w:hAnsi="Calibri" w:cs="Calibri"/>
                              <w:noProof/>
                              <w:color w:val="00B294"/>
                              <w:sz w:val="24"/>
                              <w:szCs w:val="24"/>
                            </w:rPr>
                          </w:pPr>
                          <w:r w:rsidRPr="00571FC4">
                            <w:rPr>
                              <w:rFonts w:ascii="Calibri" w:eastAsia="Calibri" w:hAnsi="Calibri" w:cs="Calibri"/>
                              <w:noProof/>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A80D700" id="_x0000_t202" coordsize="21600,21600" o:spt="202" path="m,l,21600r21600,l21600,xe">
              <v:stroke joinstyle="miter"/>
              <v:path gradientshapeok="t" o:connecttype="rect"/>
            </v:shapetype>
            <v:shape id="Text Box 6" o:spid="_x0000_s1027" type="#_x0000_t202" alt="Proprietary"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79996D9" w14:textId="4A3CD075" w:rsidR="00571FC4" w:rsidRPr="00571FC4" w:rsidRDefault="00571FC4" w:rsidP="00571FC4">
                    <w:pPr>
                      <w:spacing w:after="0"/>
                      <w:rPr>
                        <w:rFonts w:ascii="Calibri" w:eastAsia="Calibri" w:hAnsi="Calibri" w:cs="Calibri"/>
                        <w:noProof/>
                        <w:color w:val="00B294"/>
                        <w:sz w:val="24"/>
                        <w:szCs w:val="24"/>
                      </w:rPr>
                    </w:pPr>
                    <w:r w:rsidRPr="00571FC4">
                      <w:rPr>
                        <w:rFonts w:ascii="Calibri" w:eastAsia="Calibri" w:hAnsi="Calibri" w:cs="Calibri"/>
                        <w:noProof/>
                        <w:color w:val="00B294"/>
                        <w:sz w:val="24"/>
                        <w:szCs w:val="24"/>
                      </w:rPr>
                      <w:t>Proprietary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24374" w14:textId="48EE2876" w:rsidR="00981E41" w:rsidRDefault="00571FC4">
    <w:pPr>
      <w:pStyle w:val="Header"/>
    </w:pPr>
    <w:r>
      <w:rPr>
        <w:noProof/>
      </w:rPr>
      <mc:AlternateContent>
        <mc:Choice Requires="wps">
          <w:drawing>
            <wp:anchor distT="0" distB="0" distL="0" distR="0" simplePos="0" relativeHeight="251658240" behindDoc="0" locked="0" layoutInCell="1" allowOverlap="1" wp14:anchorId="73931A12" wp14:editId="56BD4180">
              <wp:simplePos x="635" y="635"/>
              <wp:positionH relativeFrom="page">
                <wp:align>left</wp:align>
              </wp:positionH>
              <wp:positionV relativeFrom="page">
                <wp:align>top</wp:align>
              </wp:positionV>
              <wp:extent cx="443865" cy="443865"/>
              <wp:effectExtent l="0" t="0" r="0" b="4445"/>
              <wp:wrapNone/>
              <wp:docPr id="4" name="Text Box 4"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0F0066" w14:textId="5A8F006D" w:rsidR="00571FC4" w:rsidRPr="00571FC4" w:rsidRDefault="00571FC4" w:rsidP="00571FC4">
                          <w:pPr>
                            <w:spacing w:after="0"/>
                            <w:rPr>
                              <w:rFonts w:ascii="Calibri" w:eastAsia="Calibri" w:hAnsi="Calibri" w:cs="Calibri"/>
                              <w:noProof/>
                              <w:color w:val="00B294"/>
                              <w:sz w:val="24"/>
                              <w:szCs w:val="24"/>
                            </w:rPr>
                          </w:pPr>
                          <w:r w:rsidRPr="00571FC4">
                            <w:rPr>
                              <w:rFonts w:ascii="Calibri" w:eastAsia="Calibri" w:hAnsi="Calibri" w:cs="Calibri"/>
                              <w:noProof/>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931A12" id="_x0000_t202" coordsize="21600,21600" o:spt="202" path="m,l,21600r21600,l21600,xe">
              <v:stroke joinstyle="miter"/>
              <v:path gradientshapeok="t" o:connecttype="rect"/>
            </v:shapetype>
            <v:shape id="Text Box 4" o:spid="_x0000_s1028" type="#_x0000_t202" alt="Proprietary"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000F0066" w14:textId="5A8F006D" w:rsidR="00571FC4" w:rsidRPr="00571FC4" w:rsidRDefault="00571FC4" w:rsidP="00571FC4">
                    <w:pPr>
                      <w:spacing w:after="0"/>
                      <w:rPr>
                        <w:rFonts w:ascii="Calibri" w:eastAsia="Calibri" w:hAnsi="Calibri" w:cs="Calibri"/>
                        <w:noProof/>
                        <w:color w:val="00B294"/>
                        <w:sz w:val="24"/>
                        <w:szCs w:val="24"/>
                      </w:rPr>
                    </w:pPr>
                    <w:r w:rsidRPr="00571FC4">
                      <w:rPr>
                        <w:rFonts w:ascii="Calibri" w:eastAsia="Calibri" w:hAnsi="Calibri" w:cs="Calibri"/>
                        <w:noProof/>
                        <w:color w:val="00B294"/>
                        <w:sz w:val="24"/>
                        <w:szCs w:val="24"/>
                      </w:rPr>
                      <w:t>Proprietary</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2A"/>
    <w:rsid w:val="001D24F9"/>
    <w:rsid w:val="00217A5E"/>
    <w:rsid w:val="002E63AA"/>
    <w:rsid w:val="004259EB"/>
    <w:rsid w:val="00571FC4"/>
    <w:rsid w:val="00625C0B"/>
    <w:rsid w:val="00686C42"/>
    <w:rsid w:val="00704957"/>
    <w:rsid w:val="00710BB9"/>
    <w:rsid w:val="00721C6B"/>
    <w:rsid w:val="00844935"/>
    <w:rsid w:val="00855CAC"/>
    <w:rsid w:val="00981E41"/>
    <w:rsid w:val="009C4331"/>
    <w:rsid w:val="00AB3F61"/>
    <w:rsid w:val="00B42101"/>
    <w:rsid w:val="00B4544F"/>
    <w:rsid w:val="00C34962"/>
    <w:rsid w:val="00C96303"/>
    <w:rsid w:val="00CA4EAC"/>
    <w:rsid w:val="00CD4608"/>
    <w:rsid w:val="00DD2B8F"/>
    <w:rsid w:val="00DE7B2A"/>
    <w:rsid w:val="00E3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AEB71"/>
  <w15:chartTrackingRefBased/>
  <w15:docId w15:val="{5AF7D030-149C-4E0D-95AF-32BE50F2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9EB"/>
    <w:pPr>
      <w:spacing w:after="120" w:line="240" w:lineRule="auto"/>
    </w:pPr>
    <w:rPr>
      <w:sz w:val="22"/>
      <w:szCs w:val="22"/>
      <w:lang w:val="en-GB"/>
    </w:rPr>
  </w:style>
  <w:style w:type="paragraph" w:styleId="Heading1">
    <w:name w:val="heading 1"/>
    <w:basedOn w:val="Normal"/>
    <w:next w:val="Normal"/>
    <w:link w:val="Heading1Char"/>
    <w:uiPriority w:val="9"/>
    <w:qFormat/>
    <w:rsid w:val="00DE7B2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DE7B2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DE7B2A"/>
    <w:pPr>
      <w:keepNext/>
      <w:keepLines/>
      <w:spacing w:before="160" w:after="80" w:line="278" w:lineRule="auto"/>
      <w:outlineLvl w:val="2"/>
    </w:pPr>
    <w:rPr>
      <w:rFonts w:eastAsiaTheme="majorEastAsia"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DE7B2A"/>
    <w:pPr>
      <w:keepNext/>
      <w:keepLines/>
      <w:spacing w:before="80" w:after="40" w:line="278" w:lineRule="auto"/>
      <w:outlineLvl w:val="3"/>
    </w:pPr>
    <w:rPr>
      <w:rFonts w:eastAsiaTheme="majorEastAsia" w:cstheme="majorBidi"/>
      <w:i/>
      <w:iCs/>
      <w:color w:val="0F4761" w:themeColor="accent1" w:themeShade="BF"/>
      <w:sz w:val="24"/>
      <w:szCs w:val="24"/>
      <w:lang w:val="en-US"/>
    </w:rPr>
  </w:style>
  <w:style w:type="paragraph" w:styleId="Heading5">
    <w:name w:val="heading 5"/>
    <w:basedOn w:val="Normal"/>
    <w:next w:val="Normal"/>
    <w:link w:val="Heading5Char"/>
    <w:uiPriority w:val="9"/>
    <w:semiHidden/>
    <w:unhideWhenUsed/>
    <w:qFormat/>
    <w:rsid w:val="00DE7B2A"/>
    <w:pPr>
      <w:keepNext/>
      <w:keepLines/>
      <w:spacing w:before="80" w:after="40" w:line="278" w:lineRule="auto"/>
      <w:outlineLvl w:val="4"/>
    </w:pPr>
    <w:rPr>
      <w:rFonts w:eastAsiaTheme="majorEastAsia" w:cstheme="majorBidi"/>
      <w:color w:val="0F4761" w:themeColor="accent1" w:themeShade="BF"/>
      <w:sz w:val="24"/>
      <w:szCs w:val="24"/>
      <w:lang w:val="en-US"/>
    </w:rPr>
  </w:style>
  <w:style w:type="paragraph" w:styleId="Heading6">
    <w:name w:val="heading 6"/>
    <w:basedOn w:val="Normal"/>
    <w:next w:val="Normal"/>
    <w:link w:val="Heading6Char"/>
    <w:uiPriority w:val="9"/>
    <w:semiHidden/>
    <w:unhideWhenUsed/>
    <w:qFormat/>
    <w:rsid w:val="00DE7B2A"/>
    <w:pPr>
      <w:keepNext/>
      <w:keepLines/>
      <w:spacing w:before="40" w:after="0" w:line="278" w:lineRule="auto"/>
      <w:outlineLvl w:val="5"/>
    </w:pPr>
    <w:rPr>
      <w:rFonts w:eastAsiaTheme="majorEastAsia" w:cstheme="majorBidi"/>
      <w:i/>
      <w:iCs/>
      <w:color w:val="595959" w:themeColor="text1" w:themeTint="A6"/>
      <w:sz w:val="24"/>
      <w:szCs w:val="24"/>
      <w:lang w:val="en-US"/>
    </w:rPr>
  </w:style>
  <w:style w:type="paragraph" w:styleId="Heading7">
    <w:name w:val="heading 7"/>
    <w:basedOn w:val="Normal"/>
    <w:next w:val="Normal"/>
    <w:link w:val="Heading7Char"/>
    <w:uiPriority w:val="9"/>
    <w:semiHidden/>
    <w:unhideWhenUsed/>
    <w:qFormat/>
    <w:rsid w:val="00DE7B2A"/>
    <w:pPr>
      <w:keepNext/>
      <w:keepLines/>
      <w:spacing w:before="40" w:after="0" w:line="278" w:lineRule="auto"/>
      <w:outlineLvl w:val="6"/>
    </w:pPr>
    <w:rPr>
      <w:rFonts w:eastAsiaTheme="majorEastAsia" w:cstheme="majorBidi"/>
      <w:color w:val="595959" w:themeColor="text1" w:themeTint="A6"/>
      <w:sz w:val="24"/>
      <w:szCs w:val="24"/>
      <w:lang w:val="en-US"/>
    </w:rPr>
  </w:style>
  <w:style w:type="paragraph" w:styleId="Heading8">
    <w:name w:val="heading 8"/>
    <w:basedOn w:val="Normal"/>
    <w:next w:val="Normal"/>
    <w:link w:val="Heading8Char"/>
    <w:uiPriority w:val="9"/>
    <w:semiHidden/>
    <w:unhideWhenUsed/>
    <w:qFormat/>
    <w:rsid w:val="00DE7B2A"/>
    <w:pPr>
      <w:keepNext/>
      <w:keepLines/>
      <w:spacing w:after="0" w:line="278" w:lineRule="auto"/>
      <w:outlineLvl w:val="7"/>
    </w:pPr>
    <w:rPr>
      <w:rFonts w:eastAsiaTheme="majorEastAsia" w:cstheme="majorBidi"/>
      <w:i/>
      <w:iCs/>
      <w:color w:val="272727" w:themeColor="text1" w:themeTint="D8"/>
      <w:sz w:val="24"/>
      <w:szCs w:val="24"/>
      <w:lang w:val="en-US"/>
    </w:rPr>
  </w:style>
  <w:style w:type="paragraph" w:styleId="Heading9">
    <w:name w:val="heading 9"/>
    <w:basedOn w:val="Normal"/>
    <w:next w:val="Normal"/>
    <w:link w:val="Heading9Char"/>
    <w:uiPriority w:val="9"/>
    <w:semiHidden/>
    <w:unhideWhenUsed/>
    <w:qFormat/>
    <w:rsid w:val="00DE7B2A"/>
    <w:pPr>
      <w:keepNext/>
      <w:keepLines/>
      <w:spacing w:after="0" w:line="278" w:lineRule="auto"/>
      <w:outlineLvl w:val="8"/>
    </w:pPr>
    <w:rPr>
      <w:rFonts w:eastAsiaTheme="majorEastAsia" w:cstheme="majorBidi"/>
      <w:color w:val="272727" w:themeColor="text1" w:themeTint="D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B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B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B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B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B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B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B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B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B2A"/>
    <w:rPr>
      <w:rFonts w:eastAsiaTheme="majorEastAsia" w:cstheme="majorBidi"/>
      <w:color w:val="272727" w:themeColor="text1" w:themeTint="D8"/>
    </w:rPr>
  </w:style>
  <w:style w:type="paragraph" w:styleId="Title">
    <w:name w:val="Title"/>
    <w:basedOn w:val="Normal"/>
    <w:next w:val="Normal"/>
    <w:link w:val="TitleChar"/>
    <w:uiPriority w:val="10"/>
    <w:qFormat/>
    <w:rsid w:val="00DE7B2A"/>
    <w:pPr>
      <w:spacing w:after="8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DE7B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B2A"/>
    <w:pPr>
      <w:numPr>
        <w:ilvl w:val="1"/>
      </w:numPr>
      <w:spacing w:after="160" w:line="278" w:lineRule="auto"/>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DE7B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B2A"/>
    <w:pPr>
      <w:spacing w:before="160" w:after="160" w:line="278" w:lineRule="auto"/>
      <w:jc w:val="center"/>
    </w:pPr>
    <w:rPr>
      <w:i/>
      <w:iCs/>
      <w:color w:val="404040" w:themeColor="text1" w:themeTint="BF"/>
      <w:sz w:val="24"/>
      <w:szCs w:val="24"/>
      <w:lang w:val="en-US"/>
    </w:rPr>
  </w:style>
  <w:style w:type="character" w:customStyle="1" w:styleId="QuoteChar">
    <w:name w:val="Quote Char"/>
    <w:basedOn w:val="DefaultParagraphFont"/>
    <w:link w:val="Quote"/>
    <w:uiPriority w:val="29"/>
    <w:rsid w:val="00DE7B2A"/>
    <w:rPr>
      <w:i/>
      <w:iCs/>
      <w:color w:val="404040" w:themeColor="text1" w:themeTint="BF"/>
    </w:rPr>
  </w:style>
  <w:style w:type="paragraph" w:styleId="ListParagraph">
    <w:name w:val="List Paragraph"/>
    <w:basedOn w:val="Normal"/>
    <w:uiPriority w:val="34"/>
    <w:qFormat/>
    <w:rsid w:val="00DE7B2A"/>
    <w:pPr>
      <w:spacing w:after="160" w:line="278" w:lineRule="auto"/>
      <w:ind w:left="720"/>
      <w:contextualSpacing/>
    </w:pPr>
    <w:rPr>
      <w:sz w:val="24"/>
      <w:szCs w:val="24"/>
      <w:lang w:val="en-US"/>
    </w:rPr>
  </w:style>
  <w:style w:type="character" w:styleId="IntenseEmphasis">
    <w:name w:val="Intense Emphasis"/>
    <w:basedOn w:val="DefaultParagraphFont"/>
    <w:uiPriority w:val="21"/>
    <w:qFormat/>
    <w:rsid w:val="00DE7B2A"/>
    <w:rPr>
      <w:i/>
      <w:iCs/>
      <w:color w:val="0F4761" w:themeColor="accent1" w:themeShade="BF"/>
    </w:rPr>
  </w:style>
  <w:style w:type="paragraph" w:styleId="IntenseQuote">
    <w:name w:val="Intense Quote"/>
    <w:basedOn w:val="Normal"/>
    <w:next w:val="Normal"/>
    <w:link w:val="IntenseQuoteChar"/>
    <w:uiPriority w:val="30"/>
    <w:qFormat/>
    <w:rsid w:val="00DE7B2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lang w:val="en-US"/>
    </w:rPr>
  </w:style>
  <w:style w:type="character" w:customStyle="1" w:styleId="IntenseQuoteChar">
    <w:name w:val="Intense Quote Char"/>
    <w:basedOn w:val="DefaultParagraphFont"/>
    <w:link w:val="IntenseQuote"/>
    <w:uiPriority w:val="30"/>
    <w:rsid w:val="00DE7B2A"/>
    <w:rPr>
      <w:i/>
      <w:iCs/>
      <w:color w:val="0F4761" w:themeColor="accent1" w:themeShade="BF"/>
    </w:rPr>
  </w:style>
  <w:style w:type="character" w:styleId="IntenseReference">
    <w:name w:val="Intense Reference"/>
    <w:basedOn w:val="DefaultParagraphFont"/>
    <w:uiPriority w:val="32"/>
    <w:qFormat/>
    <w:rsid w:val="00DE7B2A"/>
    <w:rPr>
      <w:b/>
      <w:bCs/>
      <w:smallCaps/>
      <w:color w:val="0F4761" w:themeColor="accent1" w:themeShade="BF"/>
      <w:spacing w:val="5"/>
    </w:rPr>
  </w:style>
  <w:style w:type="character" w:styleId="Strong">
    <w:name w:val="Strong"/>
    <w:basedOn w:val="DefaultParagraphFont"/>
    <w:uiPriority w:val="22"/>
    <w:qFormat/>
    <w:rsid w:val="004259EB"/>
    <w:rPr>
      <w:b/>
      <w:bCs/>
    </w:rPr>
  </w:style>
  <w:style w:type="character" w:styleId="Hyperlink">
    <w:name w:val="Hyperlink"/>
    <w:basedOn w:val="DefaultParagraphFont"/>
    <w:uiPriority w:val="99"/>
    <w:semiHidden/>
    <w:unhideWhenUsed/>
    <w:rsid w:val="004259EB"/>
    <w:rPr>
      <w:color w:val="0000FF"/>
      <w:u w:val="single"/>
    </w:rPr>
  </w:style>
  <w:style w:type="paragraph" w:styleId="NormalWeb">
    <w:name w:val="Normal (Web)"/>
    <w:basedOn w:val="Normal"/>
    <w:uiPriority w:val="99"/>
    <w:semiHidden/>
    <w:unhideWhenUsed/>
    <w:rsid w:val="004259EB"/>
    <w:pPr>
      <w:spacing w:before="100" w:beforeAutospacing="1" w:after="100" w:afterAutospacing="1"/>
    </w:pPr>
    <w:rPr>
      <w:rFonts w:ascii="Times New Roman" w:eastAsia="Times New Roman" w:hAnsi="Times New Roman" w:cs="Times New Roman"/>
      <w:kern w:val="0"/>
      <w:sz w:val="24"/>
      <w:szCs w:val="24"/>
      <w:lang w:val="lt-LT" w:eastAsia="en-GB"/>
    </w:rPr>
  </w:style>
  <w:style w:type="character" w:styleId="Emphasis">
    <w:name w:val="Emphasis"/>
    <w:basedOn w:val="DefaultParagraphFont"/>
    <w:uiPriority w:val="20"/>
    <w:qFormat/>
    <w:rsid w:val="004259EB"/>
    <w:rPr>
      <w:i/>
      <w:iCs/>
    </w:rPr>
  </w:style>
  <w:style w:type="paragraph" w:styleId="Header">
    <w:name w:val="header"/>
    <w:basedOn w:val="Normal"/>
    <w:link w:val="HeaderChar"/>
    <w:uiPriority w:val="99"/>
    <w:unhideWhenUsed/>
    <w:rsid w:val="004259EB"/>
    <w:pPr>
      <w:tabs>
        <w:tab w:val="center" w:pos="4680"/>
        <w:tab w:val="right" w:pos="9360"/>
      </w:tabs>
      <w:spacing w:after="0"/>
    </w:pPr>
  </w:style>
  <w:style w:type="character" w:customStyle="1" w:styleId="HeaderChar">
    <w:name w:val="Header Char"/>
    <w:basedOn w:val="DefaultParagraphFont"/>
    <w:link w:val="Header"/>
    <w:uiPriority w:val="99"/>
    <w:rsid w:val="004259EB"/>
    <w:rPr>
      <w:sz w:val="22"/>
      <w:szCs w:val="22"/>
      <w:lang w:val="en-GB"/>
    </w:rPr>
  </w:style>
  <w:style w:type="character" w:styleId="CommentReference">
    <w:name w:val="annotation reference"/>
    <w:basedOn w:val="DefaultParagraphFont"/>
    <w:uiPriority w:val="99"/>
    <w:semiHidden/>
    <w:unhideWhenUsed/>
    <w:rsid w:val="004259EB"/>
    <w:rPr>
      <w:sz w:val="16"/>
      <w:szCs w:val="16"/>
    </w:rPr>
  </w:style>
  <w:style w:type="paragraph" w:styleId="CommentText">
    <w:name w:val="annotation text"/>
    <w:basedOn w:val="Normal"/>
    <w:link w:val="CommentTextChar"/>
    <w:uiPriority w:val="99"/>
    <w:unhideWhenUsed/>
    <w:rsid w:val="004259EB"/>
    <w:rPr>
      <w:sz w:val="20"/>
      <w:szCs w:val="20"/>
    </w:rPr>
  </w:style>
  <w:style w:type="character" w:customStyle="1" w:styleId="CommentTextChar">
    <w:name w:val="Comment Text Char"/>
    <w:basedOn w:val="DefaultParagraphFont"/>
    <w:link w:val="CommentText"/>
    <w:uiPriority w:val="99"/>
    <w:rsid w:val="004259EB"/>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epageidaujamaR@vvkt.l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pris.vvkt.lt/vvkt-web/public/medications/view/2579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1491</Words>
  <Characters>8504</Characters>
  <Application>Microsoft Office Word</Application>
  <DocSecurity>0</DocSecurity>
  <Lines>70</Lines>
  <Paragraphs>19</Paragraphs>
  <ScaleCrop>false</ScaleCrop>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 Du</dc:creator>
  <cp:keywords/>
  <dc:description/>
  <cp:lastModifiedBy>Eglė Cibienė</cp:lastModifiedBy>
  <cp:revision>4</cp:revision>
  <dcterms:created xsi:type="dcterms:W3CDTF">2024-06-12T06:27:00Z</dcterms:created>
  <dcterms:modified xsi:type="dcterms:W3CDTF">2024-06-12T07:36:00Z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#00b294,12,Calibri</vt:lpwstr>
  </property>
  <property fmtid="{D5CDD505-2E9C-101B-9397-08002B2CF9AE}" pid="4" name="ClassificationContentMarkingHeaderText">
    <vt:lpwstr>Proprietary</vt:lpwstr>
  </property>
  <property fmtid="{D5CDD505-2E9C-101B-9397-08002B2CF9AE}" pid="5" name="MSIP_Label_927fd646-07cb-4c4e-a107-4e4d6b30ba1b_Enabled">
    <vt:lpwstr>true</vt:lpwstr>
  </property>
  <property fmtid="{D5CDD505-2E9C-101B-9397-08002B2CF9AE}" pid="6" name="MSIP_Label_927fd646-07cb-4c4e-a107-4e4d6b30ba1b_SetDate">
    <vt:lpwstr>2024-05-31T12:23:30Z</vt:lpwstr>
  </property>
  <property fmtid="{D5CDD505-2E9C-101B-9397-08002B2CF9AE}" pid="7" name="MSIP_Label_927fd646-07cb-4c4e-a107-4e4d6b30ba1b_Method">
    <vt:lpwstr>Privileged</vt:lpwstr>
  </property>
  <property fmtid="{D5CDD505-2E9C-101B-9397-08002B2CF9AE}" pid="8" name="MSIP_Label_927fd646-07cb-4c4e-a107-4e4d6b30ba1b_Name">
    <vt:lpwstr>927fd646-07cb-4c4e-a107-4e4d6b30ba1b</vt:lpwstr>
  </property>
  <property fmtid="{D5CDD505-2E9C-101B-9397-08002B2CF9AE}" pid="9" name="MSIP_Label_927fd646-07cb-4c4e-a107-4e4d6b30ba1b_SiteId">
    <vt:lpwstr>a00de4ec-48a8-43a6-be74-e31274e2060d</vt:lpwstr>
  </property>
  <property fmtid="{D5CDD505-2E9C-101B-9397-08002B2CF9AE}" pid="10" name="MSIP_Label_927fd646-07cb-4c4e-a107-4e4d6b30ba1b_ActionId">
    <vt:lpwstr>01dc85f9-8a0d-4a38-a3c9-aeb2c0da6db5</vt:lpwstr>
  </property>
  <property fmtid="{D5CDD505-2E9C-101B-9397-08002B2CF9AE}" pid="11" name="MSIP_Label_927fd646-07cb-4c4e-a107-4e4d6b30ba1b_ContentBits">
    <vt:lpwstr>1</vt:lpwstr>
  </property>
  <property fmtid="{D5CDD505-2E9C-101B-9397-08002B2CF9AE}" pid="12" name="_AdHocReviewCycleID">
    <vt:i4>70319919</vt:i4>
  </property>
  <property fmtid="{D5CDD505-2E9C-101B-9397-08002B2CF9AE}" pid="13" name="_NewReviewCycle">
    <vt:lpwstr/>
  </property>
  <property fmtid="{D5CDD505-2E9C-101B-9397-08002B2CF9AE}" pid="14" name="_EmailSubject">
    <vt:lpwstr>Press release - reminder before summer approved version</vt:lpwstr>
  </property>
  <property fmtid="{D5CDD505-2E9C-101B-9397-08002B2CF9AE}" pid="15" name="_AuthorEmail">
    <vt:lpwstr>ausrine.streimike@merck.com</vt:lpwstr>
  </property>
  <property fmtid="{D5CDD505-2E9C-101B-9397-08002B2CF9AE}" pid="16" name="_AuthorEmailDisplayName">
    <vt:lpwstr>Štreimikė, Aušrinė</vt:lpwstr>
  </property>
  <property fmtid="{D5CDD505-2E9C-101B-9397-08002B2CF9AE}" pid="17" name="_ReviewingToolsShownOnce">
    <vt:lpwstr/>
  </property>
</Properties>
</file>