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F0C9E" w:rsidRDefault="2F7B35F4" w:rsidP="00FF7D48">
      <w:pPr>
        <w:spacing w:after="0" w:line="276" w:lineRule="auto"/>
        <w:jc w:val="both"/>
        <w:rPr>
          <w:lang w:val="lt-LT"/>
        </w:rPr>
      </w:pPr>
      <w:r w:rsidRPr="000F0C9E">
        <w:rPr>
          <w:rFonts w:ascii="Arial" w:eastAsia="Arial" w:hAnsi="Arial" w:cs="Arial"/>
          <w:b/>
          <w:bCs/>
          <w:sz w:val="16"/>
          <w:szCs w:val="16"/>
          <w:lang w:val="lt-LT"/>
        </w:rPr>
        <w:t>Pranešimas žiniasklaidai</w:t>
      </w:r>
    </w:p>
    <w:p w14:paraId="74FDFFA5" w14:textId="0985AC92" w:rsidR="00ED737A" w:rsidRPr="000F0C9E" w:rsidRDefault="6080D298" w:rsidP="00FF7D48">
      <w:pPr>
        <w:spacing w:after="0" w:line="276" w:lineRule="auto"/>
        <w:jc w:val="both"/>
        <w:rPr>
          <w:rFonts w:ascii="Arial" w:eastAsia="Arial" w:hAnsi="Arial" w:cs="Arial"/>
          <w:sz w:val="16"/>
          <w:szCs w:val="16"/>
          <w:lang w:val="lt-LT"/>
        </w:rPr>
      </w:pPr>
      <w:r w:rsidRPr="74C03352">
        <w:rPr>
          <w:rFonts w:ascii="Arial" w:eastAsia="Arial" w:hAnsi="Arial" w:cs="Arial"/>
          <w:sz w:val="16"/>
          <w:szCs w:val="16"/>
          <w:lang w:val="lt-LT"/>
        </w:rPr>
        <w:t>202</w:t>
      </w:r>
      <w:r w:rsidR="00816B87" w:rsidRPr="74C03352">
        <w:rPr>
          <w:rFonts w:ascii="Arial" w:eastAsia="Arial" w:hAnsi="Arial" w:cs="Arial"/>
          <w:sz w:val="16"/>
          <w:szCs w:val="16"/>
          <w:lang w:val="lt-LT"/>
        </w:rPr>
        <w:t>5</w:t>
      </w:r>
      <w:r w:rsidR="2932CA2E" w:rsidRPr="74C03352">
        <w:rPr>
          <w:rFonts w:ascii="Arial" w:eastAsia="Arial" w:hAnsi="Arial" w:cs="Arial"/>
          <w:sz w:val="16"/>
          <w:szCs w:val="16"/>
          <w:lang w:val="lt-LT"/>
        </w:rPr>
        <w:t xml:space="preserve"> </w:t>
      </w:r>
      <w:r w:rsidR="00816B87" w:rsidRPr="74C03352">
        <w:rPr>
          <w:rFonts w:ascii="Arial" w:eastAsia="Arial" w:hAnsi="Arial" w:cs="Arial"/>
          <w:sz w:val="16"/>
          <w:szCs w:val="16"/>
          <w:lang w:val="lt-LT"/>
        </w:rPr>
        <w:t>sausio</w:t>
      </w:r>
      <w:r w:rsidR="58F08527" w:rsidRPr="74C03352">
        <w:rPr>
          <w:rFonts w:ascii="Arial" w:eastAsia="Arial" w:hAnsi="Arial" w:cs="Arial"/>
          <w:sz w:val="16"/>
          <w:szCs w:val="16"/>
          <w:lang w:val="lt-LT"/>
        </w:rPr>
        <w:t xml:space="preserve"> </w:t>
      </w:r>
      <w:r w:rsidR="00FF7D48">
        <w:rPr>
          <w:rFonts w:ascii="Arial" w:eastAsia="Arial" w:hAnsi="Arial" w:cs="Arial"/>
          <w:sz w:val="16"/>
          <w:szCs w:val="16"/>
        </w:rPr>
        <w:t>20</w:t>
      </w:r>
      <w:r w:rsidRPr="74C03352">
        <w:rPr>
          <w:rFonts w:ascii="Arial" w:eastAsia="Arial" w:hAnsi="Arial" w:cs="Arial"/>
          <w:sz w:val="16"/>
          <w:szCs w:val="16"/>
          <w:lang w:val="lt-LT"/>
        </w:rPr>
        <w:t xml:space="preserve"> d.</w:t>
      </w:r>
    </w:p>
    <w:p w14:paraId="782DC4BA" w14:textId="77777777" w:rsidR="00FF7D48" w:rsidRDefault="00FF7D48" w:rsidP="00FF7D48">
      <w:pPr>
        <w:spacing w:line="276" w:lineRule="auto"/>
        <w:jc w:val="center"/>
        <w:rPr>
          <w:rFonts w:ascii="Arial" w:eastAsia="Arial" w:hAnsi="Arial" w:cs="Arial"/>
          <w:b/>
          <w:bCs/>
          <w:sz w:val="28"/>
          <w:szCs w:val="28"/>
        </w:rPr>
      </w:pPr>
    </w:p>
    <w:p w14:paraId="43208FDE" w14:textId="74F86453" w:rsidR="00FF7D48" w:rsidRPr="0085173B" w:rsidRDefault="00FF7D48" w:rsidP="00FF7D48">
      <w:pPr>
        <w:spacing w:line="276" w:lineRule="auto"/>
        <w:jc w:val="center"/>
        <w:rPr>
          <w:rFonts w:ascii="Arial" w:eastAsia="Arial" w:hAnsi="Arial" w:cs="Arial"/>
          <w:sz w:val="28"/>
          <w:szCs w:val="28"/>
          <w:lang w:val="lt-LT"/>
        </w:rPr>
      </w:pPr>
      <w:proofErr w:type="spellStart"/>
      <w:r w:rsidRPr="0085173B">
        <w:rPr>
          <w:rFonts w:ascii="Arial" w:eastAsia="Arial" w:hAnsi="Arial" w:cs="Arial"/>
          <w:b/>
          <w:bCs/>
          <w:sz w:val="28"/>
          <w:szCs w:val="28"/>
        </w:rPr>
        <w:t>Verslo</w:t>
      </w:r>
      <w:proofErr w:type="spellEnd"/>
      <w:r w:rsidRPr="0085173B">
        <w:rPr>
          <w:rFonts w:ascii="Arial" w:eastAsia="Arial" w:hAnsi="Arial" w:cs="Arial"/>
          <w:b/>
          <w:bCs/>
          <w:sz w:val="28"/>
          <w:szCs w:val="28"/>
        </w:rPr>
        <w:t xml:space="preserve"> </w:t>
      </w:r>
      <w:proofErr w:type="spellStart"/>
      <w:r w:rsidRPr="0085173B">
        <w:rPr>
          <w:rFonts w:ascii="Arial" w:eastAsia="Arial" w:hAnsi="Arial" w:cs="Arial"/>
          <w:b/>
          <w:bCs/>
          <w:sz w:val="28"/>
          <w:szCs w:val="28"/>
        </w:rPr>
        <w:t>transformaciją</w:t>
      </w:r>
      <w:proofErr w:type="spellEnd"/>
      <w:r w:rsidRPr="0085173B">
        <w:rPr>
          <w:rFonts w:ascii="Arial" w:eastAsia="Arial" w:hAnsi="Arial" w:cs="Arial"/>
          <w:b/>
          <w:bCs/>
          <w:sz w:val="28"/>
          <w:szCs w:val="28"/>
        </w:rPr>
        <w:t xml:space="preserve"> </w:t>
      </w:r>
      <w:proofErr w:type="spellStart"/>
      <w:r w:rsidRPr="0085173B">
        <w:rPr>
          <w:rFonts w:ascii="Arial" w:eastAsia="Arial" w:hAnsi="Arial" w:cs="Arial"/>
          <w:b/>
          <w:bCs/>
          <w:sz w:val="28"/>
          <w:szCs w:val="28"/>
        </w:rPr>
        <w:t>vykdanti</w:t>
      </w:r>
      <w:proofErr w:type="spellEnd"/>
      <w:r w:rsidRPr="0085173B">
        <w:rPr>
          <w:rFonts w:ascii="Arial" w:eastAsia="Arial" w:hAnsi="Arial" w:cs="Arial"/>
          <w:b/>
          <w:bCs/>
          <w:sz w:val="28"/>
          <w:szCs w:val="28"/>
        </w:rPr>
        <w:t xml:space="preserve"> „</w:t>
      </w:r>
      <w:proofErr w:type="spellStart"/>
      <w:r w:rsidRPr="0085173B">
        <w:rPr>
          <w:rFonts w:ascii="Arial" w:eastAsia="Arial" w:hAnsi="Arial" w:cs="Arial"/>
          <w:b/>
          <w:bCs/>
          <w:sz w:val="28"/>
          <w:szCs w:val="28"/>
        </w:rPr>
        <w:t>Bitė</w:t>
      </w:r>
      <w:proofErr w:type="spellEnd"/>
      <w:r w:rsidRPr="0085173B">
        <w:rPr>
          <w:rFonts w:ascii="Arial" w:eastAsia="Arial" w:hAnsi="Arial" w:cs="Arial"/>
          <w:b/>
          <w:bCs/>
          <w:sz w:val="28"/>
          <w:szCs w:val="28"/>
        </w:rPr>
        <w:t xml:space="preserve"> Group“ </w:t>
      </w:r>
      <w:proofErr w:type="spellStart"/>
      <w:r w:rsidRPr="0085173B">
        <w:rPr>
          <w:rFonts w:ascii="Arial" w:eastAsia="Arial" w:hAnsi="Arial" w:cs="Arial"/>
          <w:b/>
          <w:bCs/>
          <w:sz w:val="28"/>
          <w:szCs w:val="28"/>
        </w:rPr>
        <w:t>keičia</w:t>
      </w:r>
      <w:proofErr w:type="spellEnd"/>
      <w:r w:rsidRPr="0085173B">
        <w:rPr>
          <w:rFonts w:ascii="Arial" w:eastAsia="Arial" w:hAnsi="Arial" w:cs="Arial"/>
          <w:b/>
          <w:bCs/>
          <w:sz w:val="28"/>
          <w:szCs w:val="28"/>
        </w:rPr>
        <w:t xml:space="preserve"> </w:t>
      </w:r>
      <w:proofErr w:type="spellStart"/>
      <w:r w:rsidRPr="0085173B">
        <w:rPr>
          <w:rFonts w:ascii="Arial" w:eastAsia="Arial" w:hAnsi="Arial" w:cs="Arial"/>
          <w:b/>
          <w:bCs/>
          <w:sz w:val="28"/>
          <w:szCs w:val="28"/>
        </w:rPr>
        <w:t>bendrovių</w:t>
      </w:r>
      <w:proofErr w:type="spellEnd"/>
      <w:r w:rsidRPr="0085173B">
        <w:rPr>
          <w:rFonts w:ascii="Arial" w:eastAsia="Arial" w:hAnsi="Arial" w:cs="Arial"/>
          <w:b/>
          <w:bCs/>
          <w:sz w:val="28"/>
          <w:szCs w:val="28"/>
        </w:rPr>
        <w:t xml:space="preserve"> </w:t>
      </w:r>
      <w:proofErr w:type="spellStart"/>
      <w:r w:rsidRPr="0085173B">
        <w:rPr>
          <w:rFonts w:ascii="Arial" w:eastAsia="Arial" w:hAnsi="Arial" w:cs="Arial"/>
          <w:b/>
          <w:bCs/>
          <w:sz w:val="28"/>
          <w:szCs w:val="28"/>
        </w:rPr>
        <w:t>vadovus</w:t>
      </w:r>
      <w:proofErr w:type="spellEnd"/>
      <w:r w:rsidRPr="0085173B">
        <w:rPr>
          <w:rFonts w:ascii="Arial" w:eastAsia="Arial" w:hAnsi="Arial" w:cs="Arial"/>
          <w:b/>
          <w:bCs/>
          <w:sz w:val="28"/>
          <w:szCs w:val="28"/>
        </w:rPr>
        <w:t xml:space="preserve"> </w:t>
      </w:r>
      <w:proofErr w:type="spellStart"/>
      <w:r w:rsidRPr="0085173B">
        <w:rPr>
          <w:rFonts w:ascii="Arial" w:eastAsia="Arial" w:hAnsi="Arial" w:cs="Arial"/>
          <w:b/>
          <w:bCs/>
          <w:sz w:val="28"/>
          <w:szCs w:val="28"/>
        </w:rPr>
        <w:t>Lietuvoje</w:t>
      </w:r>
      <w:proofErr w:type="spellEnd"/>
      <w:r w:rsidRPr="0085173B">
        <w:rPr>
          <w:rFonts w:ascii="Arial" w:eastAsia="Arial" w:hAnsi="Arial" w:cs="Arial"/>
          <w:b/>
          <w:bCs/>
          <w:sz w:val="28"/>
          <w:szCs w:val="28"/>
        </w:rPr>
        <w:t xml:space="preserve"> ir </w:t>
      </w:r>
      <w:proofErr w:type="spellStart"/>
      <w:r w:rsidRPr="0085173B">
        <w:rPr>
          <w:rFonts w:ascii="Arial" w:eastAsia="Arial" w:hAnsi="Arial" w:cs="Arial"/>
          <w:b/>
          <w:bCs/>
          <w:sz w:val="28"/>
          <w:szCs w:val="28"/>
        </w:rPr>
        <w:t>Latvijoje</w:t>
      </w:r>
      <w:proofErr w:type="spellEnd"/>
    </w:p>
    <w:p w14:paraId="2CD86B37" w14:textId="77777777" w:rsidR="00D26649" w:rsidRPr="00DD59B9" w:rsidRDefault="00D26649" w:rsidP="00D26649">
      <w:pPr>
        <w:spacing w:before="240" w:after="240"/>
        <w:ind w:left="-20" w:right="-20"/>
        <w:jc w:val="both"/>
        <w:rPr>
          <w:rFonts w:ascii="Arial" w:eastAsia="Arial" w:hAnsi="Arial" w:cs="Arial"/>
          <w:b/>
          <w:bCs/>
          <w:color w:val="000000" w:themeColor="text1"/>
          <w:sz w:val="16"/>
          <w:szCs w:val="16"/>
          <w:lang w:val="lt-LT"/>
        </w:rPr>
      </w:pPr>
      <w:r w:rsidRPr="00DD59B9">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A772AA" w14:paraId="64CEAFE7" w14:textId="77777777" w:rsidTr="009B67DB">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0D24BD47" w14:textId="77777777" w:rsidR="00FF7D48" w:rsidRPr="0085173B" w:rsidRDefault="00FF7D48" w:rsidP="00FF7D48">
            <w:pPr>
              <w:numPr>
                <w:ilvl w:val="0"/>
                <w:numId w:val="21"/>
              </w:numPr>
              <w:spacing w:after="0" w:line="276" w:lineRule="auto"/>
              <w:jc w:val="both"/>
              <w:rPr>
                <w:rFonts w:ascii="Arial" w:eastAsia="Arial" w:hAnsi="Arial" w:cs="Arial"/>
                <w:sz w:val="16"/>
                <w:szCs w:val="16"/>
                <w:lang w:val="lt-LT"/>
              </w:rPr>
            </w:pPr>
            <w:r w:rsidRPr="0085173B">
              <w:rPr>
                <w:rFonts w:ascii="Arial" w:eastAsia="Arial" w:hAnsi="Arial" w:cs="Arial"/>
                <w:b/>
                <w:bCs/>
                <w:sz w:val="16"/>
                <w:szCs w:val="16"/>
                <w:lang w:val="lt-LT"/>
              </w:rPr>
              <w:t>„Bitė Group“, lyderiaujanti telekomunikacijų ir žiniasklaidos grupė Baltijos šalyse, siekia sukurti daugiau vertės klientams, veikti efektyviau ir tobulinti verslo valdymą </w:t>
            </w:r>
            <w:r w:rsidRPr="0085173B">
              <w:rPr>
                <w:rFonts w:ascii="Arial" w:eastAsia="Arial" w:hAnsi="Arial" w:cs="Arial"/>
                <w:sz w:val="16"/>
                <w:szCs w:val="16"/>
                <w:lang w:val="lt-LT"/>
              </w:rPr>
              <w:t> </w:t>
            </w:r>
          </w:p>
          <w:p w14:paraId="557E0164" w14:textId="77777777" w:rsidR="00FF7D48" w:rsidRPr="0085173B" w:rsidRDefault="00FF7D48" w:rsidP="00FF7D48">
            <w:pPr>
              <w:numPr>
                <w:ilvl w:val="0"/>
                <w:numId w:val="22"/>
              </w:numPr>
              <w:spacing w:after="0" w:line="276" w:lineRule="auto"/>
              <w:jc w:val="both"/>
              <w:rPr>
                <w:rFonts w:ascii="Arial" w:eastAsia="Arial" w:hAnsi="Arial" w:cs="Arial"/>
                <w:sz w:val="16"/>
                <w:szCs w:val="16"/>
                <w:lang w:val="lt-LT"/>
              </w:rPr>
            </w:pPr>
            <w:r w:rsidRPr="0085173B">
              <w:rPr>
                <w:rFonts w:ascii="Arial" w:eastAsia="Arial" w:hAnsi="Arial" w:cs="Arial"/>
                <w:b/>
                <w:bCs/>
                <w:sz w:val="16"/>
                <w:szCs w:val="16"/>
                <w:lang w:val="lt-LT"/>
              </w:rPr>
              <w:t>Balandžio 1 dieną „Bitė Lietuva“ generaliniu direktoriumi skiriamas Arūnas Mickevičius</w:t>
            </w:r>
            <w:r w:rsidRPr="0085173B">
              <w:rPr>
                <w:rFonts w:ascii="Arial" w:eastAsia="Arial" w:hAnsi="Arial" w:cs="Arial"/>
                <w:sz w:val="16"/>
                <w:szCs w:val="16"/>
                <w:lang w:val="lt-LT"/>
              </w:rPr>
              <w:t> </w:t>
            </w:r>
          </w:p>
          <w:p w14:paraId="5E0846CC" w14:textId="77777777" w:rsidR="00FF7D48" w:rsidRPr="0085173B" w:rsidRDefault="00FF7D48" w:rsidP="00FF7D48">
            <w:pPr>
              <w:numPr>
                <w:ilvl w:val="0"/>
                <w:numId w:val="23"/>
              </w:numPr>
              <w:spacing w:after="0" w:line="276" w:lineRule="auto"/>
              <w:jc w:val="both"/>
              <w:rPr>
                <w:rFonts w:ascii="Arial" w:eastAsia="Arial" w:hAnsi="Arial" w:cs="Arial"/>
                <w:sz w:val="16"/>
                <w:szCs w:val="16"/>
                <w:lang w:val="lt-LT"/>
              </w:rPr>
            </w:pPr>
            <w:r w:rsidRPr="0085173B">
              <w:rPr>
                <w:rFonts w:ascii="Arial" w:eastAsia="Arial" w:hAnsi="Arial" w:cs="Arial"/>
                <w:b/>
                <w:bCs/>
                <w:sz w:val="16"/>
                <w:szCs w:val="16"/>
                <w:lang w:val="lt-LT"/>
              </w:rPr>
              <w:t>Balandžio 1 dieną „Bite Latvija“ generalinio direktoriaus pareigas perima Mindaugas Rakauskas, iki šiol vadovavęs „TV3 Group“ Latvijoje  </w:t>
            </w:r>
            <w:r w:rsidRPr="0085173B">
              <w:rPr>
                <w:rFonts w:ascii="Arial" w:eastAsia="Arial" w:hAnsi="Arial" w:cs="Arial"/>
                <w:sz w:val="16"/>
                <w:szCs w:val="16"/>
                <w:lang w:val="lt-LT"/>
              </w:rPr>
              <w:t> </w:t>
            </w:r>
          </w:p>
          <w:p w14:paraId="0386C8B6" w14:textId="7C3DCD7C" w:rsidR="00160EEA" w:rsidRPr="00FF7D48" w:rsidRDefault="00FF7D48" w:rsidP="00FF7D48">
            <w:pPr>
              <w:numPr>
                <w:ilvl w:val="0"/>
                <w:numId w:val="24"/>
              </w:numPr>
              <w:spacing w:after="0" w:line="276" w:lineRule="auto"/>
              <w:jc w:val="both"/>
              <w:rPr>
                <w:rFonts w:ascii="Arial" w:eastAsia="Arial" w:hAnsi="Arial" w:cs="Arial"/>
                <w:sz w:val="16"/>
                <w:szCs w:val="16"/>
                <w:lang w:val="lt-LT"/>
              </w:rPr>
            </w:pPr>
            <w:r w:rsidRPr="0085173B">
              <w:rPr>
                <w:rFonts w:ascii="Arial" w:eastAsia="Arial" w:hAnsi="Arial" w:cs="Arial"/>
                <w:b/>
                <w:bCs/>
                <w:sz w:val="16"/>
                <w:szCs w:val="16"/>
                <w:lang w:val="lt-LT"/>
              </w:rPr>
              <w:t xml:space="preserve">Ginta Salmane, kuri daugiau kaip dešimtmetį dirba Grupės žiniasklaidos versle, perims M. Rakausko pareigas ir taps naująja „TV3 Group </w:t>
            </w:r>
            <w:proofErr w:type="spellStart"/>
            <w:r w:rsidRPr="0085173B">
              <w:rPr>
                <w:rFonts w:ascii="Arial" w:eastAsia="Arial" w:hAnsi="Arial" w:cs="Arial"/>
                <w:b/>
                <w:bCs/>
                <w:sz w:val="16"/>
                <w:szCs w:val="16"/>
                <w:lang w:val="lt-LT"/>
              </w:rPr>
              <w:t>Latvia</w:t>
            </w:r>
            <w:proofErr w:type="spellEnd"/>
            <w:r w:rsidR="00A772AA">
              <w:rPr>
                <w:rFonts w:ascii="Arial" w:eastAsia="Arial" w:hAnsi="Arial" w:cs="Arial"/>
                <w:b/>
                <w:bCs/>
                <w:sz w:val="16"/>
                <w:szCs w:val="16"/>
                <w:lang w:val="lt-LT"/>
              </w:rPr>
              <w:t>“</w:t>
            </w:r>
            <w:r w:rsidRPr="0085173B">
              <w:rPr>
                <w:rFonts w:ascii="Arial" w:eastAsia="Arial" w:hAnsi="Arial" w:cs="Arial"/>
                <w:b/>
                <w:bCs/>
                <w:sz w:val="16"/>
                <w:szCs w:val="16"/>
                <w:lang w:val="lt-LT"/>
              </w:rPr>
              <w:t xml:space="preserve"> vykdančiąja direktore</w:t>
            </w:r>
            <w:r w:rsidRPr="0085173B">
              <w:rPr>
                <w:rFonts w:ascii="Arial" w:eastAsia="Arial" w:hAnsi="Arial" w:cs="Arial"/>
                <w:sz w:val="16"/>
                <w:szCs w:val="16"/>
                <w:lang w:val="lt-LT"/>
              </w:rPr>
              <w:t> </w:t>
            </w:r>
          </w:p>
        </w:tc>
      </w:tr>
    </w:tbl>
    <w:p w14:paraId="586E2724" w14:textId="77777777" w:rsidR="00AD08C9" w:rsidRPr="00FF7D48" w:rsidRDefault="00AD08C9" w:rsidP="009C6DAE">
      <w:pPr>
        <w:jc w:val="both"/>
        <w:rPr>
          <w:rFonts w:ascii="Arial" w:eastAsia="Arial" w:hAnsi="Arial" w:cs="Arial"/>
          <w:b/>
          <w:bCs/>
          <w:lang w:val="lt-LT"/>
        </w:rPr>
      </w:pPr>
    </w:p>
    <w:p w14:paraId="2E66B049"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b/>
          <w:bCs/>
          <w:color w:val="212121"/>
          <w:lang w:val="lt-LT"/>
        </w:rPr>
        <w:t>„Bitė Group“ įgyvendina verslo transformaciją. Lyderiaujanti telekomunikacijų ir žiniasklaidos grupė Baltijos šalyse siekia sukurti daugiau vertės klientams, veikti efektyviau ir tobulinti verslo valdymą. Tam reikalingi ir organizaciniai pokyčiai, tad keičiasi ir bendrovių „Bitė Lietuva“ bei „Bite Latvija“ vadovai</w:t>
      </w:r>
      <w:r>
        <w:rPr>
          <w:rStyle w:val="normaltextrun"/>
          <w:rFonts w:ascii="Arial" w:hAnsi="Arial" w:cs="Arial"/>
          <w:b/>
          <w:bCs/>
          <w:color w:val="212529"/>
          <w:shd w:val="clear" w:color="auto" w:fill="FFFFFF"/>
          <w:lang w:val="lt-LT"/>
        </w:rPr>
        <w:t>, rašoma pranešime žiniasklaidai.</w:t>
      </w:r>
      <w:r w:rsidRPr="00FF7D48">
        <w:rPr>
          <w:rStyle w:val="eop"/>
          <w:rFonts w:ascii="Arial" w:hAnsi="Arial" w:cs="Arial"/>
          <w:color w:val="212529"/>
          <w:lang w:val="lt-LT"/>
        </w:rPr>
        <w:t> </w:t>
      </w:r>
    </w:p>
    <w:p w14:paraId="3485A83A"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b/>
          <w:bCs/>
          <w:color w:val="FF0000"/>
          <w:shd w:val="clear" w:color="auto" w:fill="FFFFFF"/>
          <w:lang w:val="lt-LT"/>
        </w:rPr>
        <w:t> </w:t>
      </w:r>
      <w:r w:rsidRPr="00FF7D48">
        <w:rPr>
          <w:rStyle w:val="eop"/>
          <w:rFonts w:ascii="Arial" w:hAnsi="Arial" w:cs="Arial"/>
          <w:color w:val="FF0000"/>
          <w:lang w:val="lt-LT"/>
        </w:rPr>
        <w:t> </w:t>
      </w:r>
    </w:p>
    <w:p w14:paraId="06938C65"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„Norime sukurti daugiau vertės klientams, veikti efektyviau, tobulinti valdymą. Tam reikalingi ir organizaciniai pokyčiai“, – pasakoja Pranas Kuisys, „Bitė Group“ generalinis direktorius.</w:t>
      </w:r>
      <w:r w:rsidRPr="00FF7D48">
        <w:rPr>
          <w:rStyle w:val="eop"/>
          <w:rFonts w:ascii="Arial" w:hAnsi="Arial" w:cs="Arial"/>
          <w:color w:val="212121"/>
          <w:lang w:val="lt-LT"/>
        </w:rPr>
        <w:t> </w:t>
      </w:r>
    </w:p>
    <w:p w14:paraId="657DB191"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 </w:t>
      </w:r>
      <w:r w:rsidRPr="00FF7D48">
        <w:rPr>
          <w:rStyle w:val="eop"/>
          <w:rFonts w:ascii="Arial" w:hAnsi="Arial" w:cs="Arial"/>
          <w:color w:val="212121"/>
          <w:lang w:val="lt-LT"/>
        </w:rPr>
        <w:t> </w:t>
      </w:r>
    </w:p>
    <w:p w14:paraId="2211EE54"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Balandžio 1 dieną „Bitė Lietuva“ generaliniu direktoriumi skiriamas Arūnas Mickevičius. Beveik 3 metus „Bitės“ telekomunikacijų verslui Latvijoje vadovavęs Arūnas Grupėje dirba beveik 20 metų. </w:t>
      </w:r>
      <w:r w:rsidRPr="00FF7D48">
        <w:rPr>
          <w:rStyle w:val="eop"/>
          <w:rFonts w:ascii="Arial" w:hAnsi="Arial" w:cs="Arial"/>
          <w:color w:val="212121"/>
          <w:lang w:val="lt-LT"/>
        </w:rPr>
        <w:t> </w:t>
      </w:r>
    </w:p>
    <w:p w14:paraId="24F0E083"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 </w:t>
      </w:r>
      <w:r w:rsidRPr="00FF7D48">
        <w:rPr>
          <w:rStyle w:val="eop"/>
          <w:rFonts w:ascii="Arial" w:hAnsi="Arial" w:cs="Arial"/>
          <w:color w:val="212121"/>
          <w:lang w:val="lt-LT"/>
        </w:rPr>
        <w:t> </w:t>
      </w:r>
    </w:p>
    <w:p w14:paraId="47E1CCD1"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„Su komanda pademonstravęs puikius rezultatus Latvijoje, Arūnas grįžta į Lietuvą sėkmingai auginti telekomunikacijų verslą sukuriant dar daugiau vertės mūsų klientams“, – pokytį paaiškina P. Kuisys.</w:t>
      </w:r>
      <w:r w:rsidRPr="00FF7D48">
        <w:rPr>
          <w:rStyle w:val="eop"/>
          <w:rFonts w:ascii="Arial" w:hAnsi="Arial" w:cs="Arial"/>
          <w:color w:val="212121"/>
          <w:lang w:val="lt-LT"/>
        </w:rPr>
        <w:t> </w:t>
      </w:r>
    </w:p>
    <w:p w14:paraId="3C7B55DA"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sidRPr="00FF7D48">
        <w:rPr>
          <w:rStyle w:val="eop"/>
          <w:rFonts w:ascii="Arial" w:hAnsi="Arial" w:cs="Arial"/>
          <w:color w:val="212121"/>
          <w:lang w:val="lt-LT"/>
        </w:rPr>
        <w:t> </w:t>
      </w:r>
    </w:p>
    <w:p w14:paraId="6299638F"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„Siekiame užtikrinti geriausią kainos ir kokybės santykį kiekvienam mūsų klientui. Ir toliau tęsime 100 mln. eurų investicijų programą į „Bitės“ ryšių tinklus ir paslaugų kokybę. Taip pat kursime dar didesnę vertę klientams per paslaugų paketus, gerinsime visų mūsų klientų patirtį. Galiausiai, ir toliau išliksime bene geriausia vieta dirbti mūsų darbuotojams ne tik Lietuvoje, bet ir regione“, – savo planus atskleidžia Arūnas Mickevičius, balandį pareigas pradedantis naujasis „Bitė Lietuva“ generalinis direktorius.</w:t>
      </w:r>
      <w:r w:rsidRPr="00FF7D48">
        <w:rPr>
          <w:rStyle w:val="eop"/>
          <w:rFonts w:ascii="Arial" w:hAnsi="Arial" w:cs="Arial"/>
          <w:color w:val="212121"/>
          <w:lang w:val="lt-LT"/>
        </w:rPr>
        <w:t> </w:t>
      </w:r>
    </w:p>
    <w:p w14:paraId="318D5D36"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  </w:t>
      </w:r>
      <w:r w:rsidRPr="00FF7D48">
        <w:rPr>
          <w:rStyle w:val="eop"/>
          <w:rFonts w:ascii="Arial" w:hAnsi="Arial" w:cs="Arial"/>
          <w:color w:val="212121"/>
          <w:lang w:val="lt-LT"/>
        </w:rPr>
        <w:t> </w:t>
      </w:r>
    </w:p>
    <w:p w14:paraId="173DA88D"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Iki šiol sėkmingai „Bitė Lietuva“ vadovavęs Gintas Butėnas palieka Grupę ir imsis asmeninių projektų. </w:t>
      </w:r>
      <w:r w:rsidRPr="00FF7D48">
        <w:rPr>
          <w:rStyle w:val="eop"/>
          <w:rFonts w:ascii="Arial" w:hAnsi="Arial" w:cs="Arial"/>
          <w:color w:val="212121"/>
          <w:lang w:val="lt-LT"/>
        </w:rPr>
        <w:t> </w:t>
      </w:r>
    </w:p>
    <w:p w14:paraId="3377EB16" w14:textId="77777777" w:rsidR="00FF7D48" w:rsidRPr="00A772AA"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 </w:t>
      </w:r>
      <w:r w:rsidRPr="00A772AA">
        <w:rPr>
          <w:rStyle w:val="eop"/>
          <w:rFonts w:ascii="Arial" w:hAnsi="Arial" w:cs="Arial"/>
          <w:color w:val="212121"/>
          <w:lang w:val="lt-LT"/>
        </w:rPr>
        <w:t> </w:t>
      </w:r>
    </w:p>
    <w:p w14:paraId="1A8277DF"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 xml:space="preserve">„Įspūdinga, daugiau kaip du dešimtmečius trukusi, Ginto karjera verta romano: 2001 m. Gintas pradėjo karjerą kaip ryšio bokštų priežiūros inžinierius, neilgai trukus jau vadovavo Latvijoje naujai sukurtos „Bite Latvija“ tinklo statyboms, ėjo visos „Bitė Group“ technologijų direktoriaus pareigas. Beveik trejus metus Gintas vadovavo „Bitei“ Lietuvoje, kuri parodė puikius finansinius rezultatus ir išskirtinį dėmesį klientams. Visos </w:t>
      </w:r>
      <w:r>
        <w:rPr>
          <w:rStyle w:val="normaltextrun"/>
          <w:rFonts w:ascii="Arial" w:hAnsi="Arial" w:cs="Arial"/>
          <w:color w:val="212121"/>
          <w:lang w:val="lt-LT"/>
        </w:rPr>
        <w:lastRenderedPageBreak/>
        <w:t>Grupės, akcininkų ir kolegų vardu, dėkoju Gintui už įspūdingą tarnybą“, – dalijasi „Bitė Group“ vadovas.</w:t>
      </w:r>
      <w:r w:rsidRPr="00FF7D48">
        <w:rPr>
          <w:rStyle w:val="eop"/>
          <w:rFonts w:ascii="Arial" w:hAnsi="Arial" w:cs="Arial"/>
          <w:color w:val="212121"/>
          <w:lang w:val="lt-LT"/>
        </w:rPr>
        <w:t> </w:t>
      </w:r>
    </w:p>
    <w:p w14:paraId="1A3D676D"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 </w:t>
      </w:r>
      <w:r w:rsidRPr="00FF7D48">
        <w:rPr>
          <w:rStyle w:val="eop"/>
          <w:rFonts w:ascii="Arial" w:hAnsi="Arial" w:cs="Arial"/>
          <w:color w:val="212121"/>
          <w:lang w:val="lt-LT"/>
        </w:rPr>
        <w:t> </w:t>
      </w:r>
    </w:p>
    <w:p w14:paraId="40B58A07"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„Bite Latvija“ generalinio direktoriaus pareigas perima „TV3 Group“ Latvijoje beveik penkerius metus sėkmingai vadovavęs Mindaugas Rakauskas. </w:t>
      </w:r>
      <w:r w:rsidRPr="00FF7D48">
        <w:rPr>
          <w:rStyle w:val="eop"/>
          <w:rFonts w:ascii="Arial" w:hAnsi="Arial" w:cs="Arial"/>
          <w:color w:val="212121"/>
          <w:lang w:val="lt-LT"/>
        </w:rPr>
        <w:t> </w:t>
      </w:r>
    </w:p>
    <w:p w14:paraId="0F7D08AF"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sidRPr="00FF7D48">
        <w:rPr>
          <w:rStyle w:val="eop"/>
          <w:rFonts w:ascii="Arial" w:hAnsi="Arial" w:cs="Arial"/>
          <w:color w:val="212121"/>
          <w:lang w:val="lt-LT"/>
        </w:rPr>
        <w:t> </w:t>
      </w:r>
    </w:p>
    <w:p w14:paraId="4AC2E8C1" w14:textId="4A2381A2"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 xml:space="preserve">„Ginta Salmane, kuri daugiau kaip dešimtmetį dirba Grupės žiniasklaidos versle, perims M. Rakausko pareigas ir taps naująja „TV3 Group </w:t>
      </w:r>
      <w:proofErr w:type="spellStart"/>
      <w:r>
        <w:rPr>
          <w:rStyle w:val="normaltextrun"/>
          <w:rFonts w:ascii="Arial" w:hAnsi="Arial" w:cs="Arial"/>
          <w:color w:val="212121"/>
          <w:lang w:val="lt-LT"/>
        </w:rPr>
        <w:t>Latvia</w:t>
      </w:r>
      <w:proofErr w:type="spellEnd"/>
      <w:r w:rsidR="00971D9A">
        <w:rPr>
          <w:rStyle w:val="normaltextrun"/>
          <w:rFonts w:ascii="Arial" w:hAnsi="Arial" w:cs="Arial"/>
          <w:color w:val="212121"/>
          <w:lang w:val="lt-LT"/>
        </w:rPr>
        <w:t>“</w:t>
      </w:r>
      <w:r>
        <w:rPr>
          <w:rStyle w:val="normaltextrun"/>
          <w:rFonts w:ascii="Arial" w:hAnsi="Arial" w:cs="Arial"/>
          <w:color w:val="212121"/>
          <w:lang w:val="lt-LT"/>
        </w:rPr>
        <w:t xml:space="preserve"> vykdančiąja direktore“, – priduria P. Kuisys, pažymėdamas, kad G. Salmane šiuo metu eina „TV3 Group </w:t>
      </w:r>
      <w:proofErr w:type="spellStart"/>
      <w:r>
        <w:rPr>
          <w:rStyle w:val="normaltextrun"/>
          <w:rFonts w:ascii="Arial" w:hAnsi="Arial" w:cs="Arial"/>
          <w:color w:val="212121"/>
          <w:lang w:val="lt-LT"/>
        </w:rPr>
        <w:t>Latvia</w:t>
      </w:r>
      <w:proofErr w:type="spellEnd"/>
      <w:r w:rsidR="00971D9A">
        <w:rPr>
          <w:rStyle w:val="normaltextrun"/>
          <w:rFonts w:ascii="Arial" w:hAnsi="Arial" w:cs="Arial"/>
          <w:color w:val="212121"/>
          <w:lang w:val="lt-LT"/>
        </w:rPr>
        <w:t>“</w:t>
      </w:r>
      <w:r>
        <w:rPr>
          <w:rStyle w:val="normaltextrun"/>
          <w:rFonts w:ascii="Arial" w:hAnsi="Arial" w:cs="Arial"/>
          <w:color w:val="212121"/>
          <w:lang w:val="lt-LT"/>
        </w:rPr>
        <w:t xml:space="preserve"> komercijos direktorės pareigas.</w:t>
      </w:r>
      <w:r w:rsidRPr="00FF7D48">
        <w:rPr>
          <w:rStyle w:val="eop"/>
          <w:rFonts w:ascii="Arial" w:hAnsi="Arial" w:cs="Arial"/>
          <w:color w:val="212121"/>
          <w:lang w:val="lt-LT"/>
        </w:rPr>
        <w:t> </w:t>
      </w:r>
    </w:p>
    <w:p w14:paraId="32682362"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sidRPr="00FF7D48">
        <w:rPr>
          <w:rStyle w:val="eop"/>
          <w:rFonts w:ascii="Arial" w:hAnsi="Arial" w:cs="Arial"/>
          <w:color w:val="212121"/>
          <w:lang w:val="lt-LT"/>
        </w:rPr>
        <w:t> </w:t>
      </w:r>
    </w:p>
    <w:p w14:paraId="60223653"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Marketingo srityje įvyks rotacija – Latvijoje iki šiol dirbęs marketingo direktorius Paulius Černiauskas vadovaus „Bitė Lietuva“ marketingui, o Aurimas Kapočius imsis „Bite Latvija“ marketingo direktoriaus pareigų. </w:t>
      </w:r>
      <w:r w:rsidRPr="00FF7D48">
        <w:rPr>
          <w:rStyle w:val="eop"/>
          <w:rFonts w:ascii="Arial" w:hAnsi="Arial" w:cs="Arial"/>
          <w:color w:val="212121"/>
          <w:lang w:val="lt-LT"/>
        </w:rPr>
        <w:t> </w:t>
      </w:r>
    </w:p>
    <w:p w14:paraId="1B8AF22F"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sidRPr="00FF7D48">
        <w:rPr>
          <w:rStyle w:val="eop"/>
          <w:rFonts w:ascii="Arial" w:hAnsi="Arial" w:cs="Arial"/>
          <w:color w:val="212121"/>
          <w:lang w:val="lt-LT"/>
        </w:rPr>
        <w:t> </w:t>
      </w:r>
    </w:p>
    <w:p w14:paraId="3C79BB5C"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„Bitė Group“ pirkimams vadovavusį Tadą Navaitį vasarį pakeis Giedrius Senkus, Grupėje šiuo metu einantis Prekybos tinklo ir distribucijos kanalų direktoriaus pareigas.</w:t>
      </w:r>
      <w:r w:rsidRPr="00FF7D48">
        <w:rPr>
          <w:rStyle w:val="eop"/>
          <w:rFonts w:ascii="Arial" w:hAnsi="Arial" w:cs="Arial"/>
          <w:color w:val="212121"/>
          <w:lang w:val="lt-LT"/>
        </w:rPr>
        <w:t> </w:t>
      </w:r>
    </w:p>
    <w:p w14:paraId="25157A70"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sidRPr="00FF7D48">
        <w:rPr>
          <w:rStyle w:val="eop"/>
          <w:rFonts w:ascii="Arial" w:hAnsi="Arial" w:cs="Arial"/>
          <w:color w:val="212121"/>
          <w:lang w:val="lt-LT"/>
        </w:rPr>
        <w:t> </w:t>
      </w:r>
    </w:p>
    <w:p w14:paraId="4406CF23" w14:textId="77777777" w:rsidR="00FF7D48"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Pr>
          <w:rStyle w:val="normaltextrun"/>
          <w:rFonts w:ascii="Arial" w:hAnsi="Arial" w:cs="Arial"/>
          <w:color w:val="212121"/>
          <w:lang w:val="lt-LT"/>
        </w:rPr>
        <w:t>„Dėkoju Tadui už jo atsidavimą. Mažas pirkimų skyrius būtent Tado dėka išaugo iki garbingos pirkimų mašinos mūsų Grupėje. Tado indėlis buvo reikšmingas ir vykdant svarbiausius įsigijimus – nuo šimtą milijonų eurų siekiančių įrangos pirkimų iki įmonių įsigijimo“, – dalijasi P. Kuisys. </w:t>
      </w:r>
      <w:r w:rsidRPr="00FF7D48">
        <w:rPr>
          <w:rStyle w:val="eop"/>
          <w:rFonts w:ascii="Arial" w:hAnsi="Arial" w:cs="Arial"/>
          <w:color w:val="212121"/>
          <w:lang w:val="lt-LT"/>
        </w:rPr>
        <w:t> </w:t>
      </w:r>
    </w:p>
    <w:p w14:paraId="6F31C408" w14:textId="07D860BD" w:rsidR="00EA3A22" w:rsidRPr="00FF7D48" w:rsidRDefault="00FF7D48" w:rsidP="00FF7D48">
      <w:pPr>
        <w:pStyle w:val="paragraph"/>
        <w:spacing w:before="0" w:beforeAutospacing="0" w:after="0" w:afterAutospacing="0"/>
        <w:jc w:val="both"/>
        <w:textAlignment w:val="baseline"/>
        <w:rPr>
          <w:rFonts w:ascii="Segoe UI" w:hAnsi="Segoe UI" w:cs="Segoe UI"/>
          <w:sz w:val="18"/>
          <w:szCs w:val="18"/>
          <w:lang w:val="lt-LT"/>
        </w:rPr>
      </w:pPr>
      <w:r w:rsidRPr="00FF7D48">
        <w:rPr>
          <w:rStyle w:val="eop"/>
          <w:rFonts w:ascii="Arial" w:hAnsi="Arial" w:cs="Arial"/>
          <w:color w:val="212121"/>
          <w:lang w:val="lt-LT"/>
        </w:rPr>
        <w:t> </w:t>
      </w:r>
    </w:p>
    <w:p w14:paraId="4E4B4044" w14:textId="77777777" w:rsidR="00EA3A22" w:rsidRDefault="00EA3A22" w:rsidP="000F0C9E">
      <w:pPr>
        <w:spacing w:after="120" w:line="254" w:lineRule="auto"/>
        <w:jc w:val="both"/>
        <w:rPr>
          <w:rFonts w:ascii="Arial" w:hAnsi="Arial" w:cs="Arial"/>
          <w:lang w:val="lt-LT" w:eastAsia="lt-LT"/>
        </w:rPr>
      </w:pPr>
    </w:p>
    <w:p w14:paraId="041D4464" w14:textId="633A4A8F" w:rsidR="0033118F" w:rsidRPr="00FF7D48" w:rsidRDefault="26D08BD2" w:rsidP="000F0C9E">
      <w:pPr>
        <w:spacing w:after="120" w:line="254" w:lineRule="auto"/>
        <w:jc w:val="both"/>
        <w:rPr>
          <w:lang w:val="lt-LT"/>
        </w:rPr>
      </w:pPr>
      <w:r w:rsidRPr="00FF7D48">
        <w:rPr>
          <w:rFonts w:ascii="Arial" w:eastAsia="Arial" w:hAnsi="Arial" w:cs="Arial"/>
          <w:color w:val="000000" w:themeColor="text1"/>
          <w:sz w:val="18"/>
          <w:szCs w:val="18"/>
          <w:lang w:val="lt-LT"/>
        </w:rPr>
        <w:t>Daugiau informacijos:</w:t>
      </w:r>
    </w:p>
    <w:p w14:paraId="24F830A6" w14:textId="41641426" w:rsidR="0033118F" w:rsidRPr="00FF7D48" w:rsidRDefault="2F7B35F4" w:rsidP="000F0C9E">
      <w:pPr>
        <w:spacing w:after="120" w:line="276" w:lineRule="auto"/>
        <w:jc w:val="both"/>
        <w:rPr>
          <w:b/>
          <w:bCs/>
          <w:lang w:val="lt-LT"/>
        </w:rPr>
      </w:pPr>
      <w:r w:rsidRPr="00FF7D48">
        <w:rPr>
          <w:rFonts w:ascii="Arial" w:eastAsia="Arial" w:hAnsi="Arial" w:cs="Arial"/>
          <w:b/>
          <w:bCs/>
          <w:color w:val="000000" w:themeColor="text1"/>
          <w:sz w:val="18"/>
          <w:szCs w:val="18"/>
          <w:lang w:val="lt-LT"/>
        </w:rPr>
        <w:t>Jaunius Špakauskas</w:t>
      </w:r>
    </w:p>
    <w:p w14:paraId="470E47C8" w14:textId="79290730" w:rsidR="0033118F" w:rsidRPr="000F0C9E" w:rsidRDefault="2F7B35F4" w:rsidP="000F0C9E">
      <w:pPr>
        <w:spacing w:after="120" w:line="276" w:lineRule="auto"/>
        <w:jc w:val="both"/>
        <w:rPr>
          <w:lang w:val="lt-LT"/>
        </w:rPr>
      </w:pPr>
      <w:r w:rsidRPr="000F0C9E">
        <w:rPr>
          <w:rFonts w:ascii="Arial" w:eastAsia="Arial" w:hAnsi="Arial" w:cs="Arial"/>
          <w:color w:val="000000" w:themeColor="text1"/>
          <w:sz w:val="18"/>
          <w:szCs w:val="18"/>
          <w:lang w:val="lt-LT"/>
        </w:rPr>
        <w:t xml:space="preserve">„Bitė Lietuva“ </w:t>
      </w:r>
      <w:r w:rsidR="00CE4269" w:rsidRPr="000F0C9E">
        <w:rPr>
          <w:rFonts w:ascii="Arial" w:eastAsia="Arial" w:hAnsi="Arial" w:cs="Arial"/>
          <w:color w:val="000000" w:themeColor="text1"/>
          <w:sz w:val="18"/>
          <w:szCs w:val="18"/>
          <w:lang w:val="lt-LT"/>
        </w:rPr>
        <w:t>k</w:t>
      </w:r>
      <w:r w:rsidRPr="000F0C9E">
        <w:rPr>
          <w:rFonts w:ascii="Arial" w:eastAsia="Arial" w:hAnsi="Arial" w:cs="Arial"/>
          <w:color w:val="000000" w:themeColor="text1"/>
          <w:sz w:val="18"/>
          <w:szCs w:val="18"/>
          <w:lang w:val="lt-LT"/>
        </w:rPr>
        <w:t>orporatyvinės komunikacijos vadovas</w:t>
      </w:r>
    </w:p>
    <w:p w14:paraId="56F2B3C8" w14:textId="15F0C77D" w:rsidR="0033118F" w:rsidRPr="000F0C9E" w:rsidRDefault="2F7B35F4" w:rsidP="000F0C9E">
      <w:pPr>
        <w:spacing w:after="120" w:line="276" w:lineRule="auto"/>
        <w:jc w:val="both"/>
        <w:rPr>
          <w:lang w:val="lt-LT"/>
        </w:rPr>
      </w:pPr>
      <w:r w:rsidRPr="000F0C9E">
        <w:rPr>
          <w:rFonts w:ascii="Arial" w:eastAsia="Arial" w:hAnsi="Arial" w:cs="Arial"/>
          <w:color w:val="000000" w:themeColor="text1"/>
          <w:sz w:val="18"/>
          <w:szCs w:val="18"/>
          <w:lang w:val="lt-LT"/>
        </w:rPr>
        <w:t xml:space="preserve">+370 682 66188, </w:t>
      </w:r>
      <w:hyperlink r:id="rId10">
        <w:r w:rsidRPr="000F0C9E">
          <w:rPr>
            <w:rStyle w:val="Hipersaitas"/>
            <w:rFonts w:ascii="Arial" w:eastAsia="Arial" w:hAnsi="Arial" w:cs="Arial"/>
            <w:sz w:val="18"/>
            <w:szCs w:val="18"/>
            <w:lang w:val="lt-LT"/>
          </w:rPr>
          <w:t>Jaunius.Spakauskas@bite.lt</w:t>
        </w:r>
      </w:hyperlink>
    </w:p>
    <w:p w14:paraId="5E5787A5" w14:textId="4D3D15F3" w:rsidR="0033118F" w:rsidRPr="000F0C9E" w:rsidRDefault="2F7B35F4" w:rsidP="00917085">
      <w:pPr>
        <w:spacing w:line="254" w:lineRule="auto"/>
        <w:rPr>
          <w:lang w:val="lt-LT"/>
        </w:rPr>
      </w:pPr>
      <w:r w:rsidRPr="000F0C9E">
        <w:rPr>
          <w:rFonts w:ascii="Calibri" w:eastAsia="Calibri" w:hAnsi="Calibri" w:cs="Calibri"/>
          <w:lang w:val="lt-LT"/>
        </w:rPr>
        <w:t xml:space="preserve"> </w:t>
      </w:r>
    </w:p>
    <w:sectPr w:rsidR="0033118F" w:rsidRPr="000F0C9E"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993F" w14:textId="77777777" w:rsidR="00192F71" w:rsidRDefault="00192F71">
      <w:pPr>
        <w:spacing w:after="0" w:line="240" w:lineRule="auto"/>
      </w:pPr>
      <w:r>
        <w:separator/>
      </w:r>
    </w:p>
  </w:endnote>
  <w:endnote w:type="continuationSeparator" w:id="0">
    <w:p w14:paraId="7AB584B9" w14:textId="77777777" w:rsidR="00192F71" w:rsidRDefault="00192F71">
      <w:pPr>
        <w:spacing w:after="0" w:line="240" w:lineRule="auto"/>
      </w:pPr>
      <w:r>
        <w:continuationSeparator/>
      </w:r>
    </w:p>
  </w:endnote>
  <w:endnote w:type="continuationNotice" w:id="1">
    <w:p w14:paraId="5942B5D1" w14:textId="77777777" w:rsidR="00192F71" w:rsidRDefault="00192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EF2D" w14:textId="77777777" w:rsidR="00192F71" w:rsidRDefault="00192F71">
      <w:pPr>
        <w:spacing w:after="0" w:line="240" w:lineRule="auto"/>
      </w:pPr>
      <w:r>
        <w:separator/>
      </w:r>
    </w:p>
  </w:footnote>
  <w:footnote w:type="continuationSeparator" w:id="0">
    <w:p w14:paraId="2E1DA5FE" w14:textId="77777777" w:rsidR="00192F71" w:rsidRDefault="00192F71">
      <w:pPr>
        <w:spacing w:after="0" w:line="240" w:lineRule="auto"/>
      </w:pPr>
      <w:r>
        <w:continuationSeparator/>
      </w:r>
    </w:p>
  </w:footnote>
  <w:footnote w:type="continuationNotice" w:id="1">
    <w:p w14:paraId="39DA6D75" w14:textId="77777777" w:rsidR="00192F71" w:rsidRDefault="00192F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2752754E" w14:textId="77777777" w:rsidR="00FF7D48" w:rsidRDefault="00FF7D48" w:rsidP="7281A039">
          <w:pPr>
            <w:pStyle w:val="Antrats"/>
            <w:ind w:right="-115"/>
            <w:jc w:val="right"/>
          </w:pPr>
        </w:p>
        <w:p w14:paraId="216D9C79" w14:textId="77777777" w:rsidR="00FF7D48" w:rsidRDefault="00FF7D48" w:rsidP="7281A039">
          <w:pPr>
            <w:pStyle w:val="Antrats"/>
            <w:ind w:right="-115"/>
            <w:jc w:val="right"/>
          </w:pPr>
        </w:p>
        <w:p w14:paraId="61044FB9" w14:textId="216B0362" w:rsidR="7281A039" w:rsidRDefault="00FF7D48" w:rsidP="7281A039">
          <w:pPr>
            <w:pStyle w:val="Antrats"/>
            <w:ind w:right="-115"/>
            <w:jc w:val="right"/>
          </w:pPr>
          <w:r>
            <w:rPr>
              <w:rFonts w:ascii="Arial" w:hAnsi="Arial" w:cs="Arial"/>
              <w:noProof/>
            </w:rPr>
            <w:drawing>
              <wp:inline distT="0" distB="0" distL="0" distR="0" wp14:anchorId="5A985E49" wp14:editId="2265FEE6">
                <wp:extent cx="804297" cy="359686"/>
                <wp:effectExtent l="0" t="0" r="0" b="0"/>
                <wp:docPr id="632984190"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84190" name="Picture 1" descr="A green and black logo&#10;&#10;Description automatically generated"/>
                        <pic:cNvPicPr/>
                      </pic:nvPicPr>
                      <pic:blipFill>
                        <a:blip r:embed="rId1"/>
                        <a:stretch>
                          <a:fillRect/>
                        </a:stretch>
                      </pic:blipFill>
                      <pic:spPr>
                        <a:xfrm>
                          <a:off x="0" y="0"/>
                          <a:ext cx="824957" cy="368925"/>
                        </a:xfrm>
                        <a:prstGeom prst="rect">
                          <a:avLst/>
                        </a:prstGeom>
                      </pic:spPr>
                    </pic:pic>
                  </a:graphicData>
                </a:graphic>
              </wp:inline>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3"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826567"/>
    <w:multiLevelType w:val="multilevel"/>
    <w:tmpl w:val="ED0C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6"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9"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0"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0150D"/>
    <w:multiLevelType w:val="multilevel"/>
    <w:tmpl w:val="8CF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69147805"/>
    <w:multiLevelType w:val="multilevel"/>
    <w:tmpl w:val="5DB8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7DFF6296"/>
    <w:multiLevelType w:val="multilevel"/>
    <w:tmpl w:val="A64E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4759595">
    <w:abstractNumId w:val="2"/>
  </w:num>
  <w:num w:numId="2" w16cid:durableId="2074084998">
    <w:abstractNumId w:val="8"/>
  </w:num>
  <w:num w:numId="3" w16cid:durableId="2061980652">
    <w:abstractNumId w:val="9"/>
  </w:num>
  <w:num w:numId="4" w16cid:durableId="1121149368">
    <w:abstractNumId w:val="0"/>
  </w:num>
  <w:num w:numId="5" w16cid:durableId="1404719180">
    <w:abstractNumId w:val="5"/>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6"/>
  </w:num>
  <w:num w:numId="11" w16cid:durableId="1823153999">
    <w:abstractNumId w:val="10"/>
  </w:num>
  <w:num w:numId="12" w16cid:durableId="1802920181">
    <w:abstractNumId w:val="11"/>
  </w:num>
  <w:num w:numId="13" w16cid:durableId="2079135608">
    <w:abstractNumId w:val="22"/>
  </w:num>
  <w:num w:numId="14" w16cid:durableId="1541818571">
    <w:abstractNumId w:val="7"/>
  </w:num>
  <w:num w:numId="15" w16cid:durableId="880555326">
    <w:abstractNumId w:val="18"/>
  </w:num>
  <w:num w:numId="16" w16cid:durableId="58136859">
    <w:abstractNumId w:val="13"/>
  </w:num>
  <w:num w:numId="17" w16cid:durableId="1664121721">
    <w:abstractNumId w:val="3"/>
  </w:num>
  <w:num w:numId="18" w16cid:durableId="1617367736">
    <w:abstractNumId w:val="17"/>
  </w:num>
  <w:num w:numId="19" w16cid:durableId="1798067476">
    <w:abstractNumId w:val="6"/>
  </w:num>
  <w:num w:numId="20" w16cid:durableId="237518245">
    <w:abstractNumId w:val="1"/>
  </w:num>
  <w:num w:numId="21" w16cid:durableId="163519138">
    <w:abstractNumId w:val="4"/>
  </w:num>
  <w:num w:numId="22" w16cid:durableId="1125201669">
    <w:abstractNumId w:val="19"/>
  </w:num>
  <w:num w:numId="23" w16cid:durableId="1720130461">
    <w:abstractNumId w:val="23"/>
  </w:num>
  <w:num w:numId="24" w16cid:durableId="492262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171DD"/>
    <w:rsid w:val="00023134"/>
    <w:rsid w:val="000233F3"/>
    <w:rsid w:val="00024260"/>
    <w:rsid w:val="00025DDD"/>
    <w:rsid w:val="000312CE"/>
    <w:rsid w:val="000338AC"/>
    <w:rsid w:val="0003439B"/>
    <w:rsid w:val="00034612"/>
    <w:rsid w:val="000361BE"/>
    <w:rsid w:val="00040969"/>
    <w:rsid w:val="0004132C"/>
    <w:rsid w:val="000413C9"/>
    <w:rsid w:val="00041AFB"/>
    <w:rsid w:val="000457BD"/>
    <w:rsid w:val="000519AC"/>
    <w:rsid w:val="00054149"/>
    <w:rsid w:val="000657D7"/>
    <w:rsid w:val="00072896"/>
    <w:rsid w:val="00072AB0"/>
    <w:rsid w:val="000800EB"/>
    <w:rsid w:val="0008434C"/>
    <w:rsid w:val="00086193"/>
    <w:rsid w:val="000868FD"/>
    <w:rsid w:val="000904DF"/>
    <w:rsid w:val="00093B0E"/>
    <w:rsid w:val="00093D99"/>
    <w:rsid w:val="00095A6E"/>
    <w:rsid w:val="00096B25"/>
    <w:rsid w:val="000A21AB"/>
    <w:rsid w:val="000A27DE"/>
    <w:rsid w:val="000A40FF"/>
    <w:rsid w:val="000A7056"/>
    <w:rsid w:val="000A7A41"/>
    <w:rsid w:val="000B33EB"/>
    <w:rsid w:val="000B6B07"/>
    <w:rsid w:val="000C0987"/>
    <w:rsid w:val="000C2F3D"/>
    <w:rsid w:val="000C33B4"/>
    <w:rsid w:val="000C3BE2"/>
    <w:rsid w:val="000C738A"/>
    <w:rsid w:val="000C7570"/>
    <w:rsid w:val="000D63D1"/>
    <w:rsid w:val="000D63FA"/>
    <w:rsid w:val="000D7123"/>
    <w:rsid w:val="000E0272"/>
    <w:rsid w:val="000E45D8"/>
    <w:rsid w:val="000E5A36"/>
    <w:rsid w:val="000F0432"/>
    <w:rsid w:val="000F07E7"/>
    <w:rsid w:val="000F0C9E"/>
    <w:rsid w:val="000F0FEC"/>
    <w:rsid w:val="000F2779"/>
    <w:rsid w:val="000F3DFD"/>
    <w:rsid w:val="000F47E6"/>
    <w:rsid w:val="001003BB"/>
    <w:rsid w:val="001006C2"/>
    <w:rsid w:val="00101007"/>
    <w:rsid w:val="00101C31"/>
    <w:rsid w:val="00107D7E"/>
    <w:rsid w:val="00110CF9"/>
    <w:rsid w:val="001132EC"/>
    <w:rsid w:val="00114657"/>
    <w:rsid w:val="001162EA"/>
    <w:rsid w:val="0011687A"/>
    <w:rsid w:val="001212E9"/>
    <w:rsid w:val="00124433"/>
    <w:rsid w:val="001253CD"/>
    <w:rsid w:val="00127955"/>
    <w:rsid w:val="00127EF0"/>
    <w:rsid w:val="00132822"/>
    <w:rsid w:val="001328E8"/>
    <w:rsid w:val="00132AF0"/>
    <w:rsid w:val="00132D82"/>
    <w:rsid w:val="00141BFA"/>
    <w:rsid w:val="00143DCB"/>
    <w:rsid w:val="0014778F"/>
    <w:rsid w:val="00147B56"/>
    <w:rsid w:val="00150539"/>
    <w:rsid w:val="00152BFB"/>
    <w:rsid w:val="00155B0C"/>
    <w:rsid w:val="00155F79"/>
    <w:rsid w:val="00160D8C"/>
    <w:rsid w:val="00160EEA"/>
    <w:rsid w:val="001612A1"/>
    <w:rsid w:val="00161C85"/>
    <w:rsid w:val="00162CD7"/>
    <w:rsid w:val="00163B8C"/>
    <w:rsid w:val="0016652E"/>
    <w:rsid w:val="0017071C"/>
    <w:rsid w:val="0017176C"/>
    <w:rsid w:val="00171AB3"/>
    <w:rsid w:val="00175529"/>
    <w:rsid w:val="00177FEA"/>
    <w:rsid w:val="0018024A"/>
    <w:rsid w:val="00180AB2"/>
    <w:rsid w:val="00180D4A"/>
    <w:rsid w:val="001813ED"/>
    <w:rsid w:val="0018615A"/>
    <w:rsid w:val="00187ABE"/>
    <w:rsid w:val="00190560"/>
    <w:rsid w:val="001917A1"/>
    <w:rsid w:val="00191D14"/>
    <w:rsid w:val="00192F71"/>
    <w:rsid w:val="00194906"/>
    <w:rsid w:val="0019505D"/>
    <w:rsid w:val="00196DCE"/>
    <w:rsid w:val="00197499"/>
    <w:rsid w:val="001A01F2"/>
    <w:rsid w:val="001A0FA1"/>
    <w:rsid w:val="001A4651"/>
    <w:rsid w:val="001A707D"/>
    <w:rsid w:val="001B423D"/>
    <w:rsid w:val="001C0879"/>
    <w:rsid w:val="001C2E62"/>
    <w:rsid w:val="001C4214"/>
    <w:rsid w:val="001C4A53"/>
    <w:rsid w:val="001C6030"/>
    <w:rsid w:val="001C7F21"/>
    <w:rsid w:val="001D01B6"/>
    <w:rsid w:val="001D039F"/>
    <w:rsid w:val="001D04BE"/>
    <w:rsid w:val="001D5BDF"/>
    <w:rsid w:val="001D615C"/>
    <w:rsid w:val="001E14BC"/>
    <w:rsid w:val="001E606F"/>
    <w:rsid w:val="001F1BAF"/>
    <w:rsid w:val="001F1E5E"/>
    <w:rsid w:val="001F6859"/>
    <w:rsid w:val="001F7301"/>
    <w:rsid w:val="00201F4B"/>
    <w:rsid w:val="00202356"/>
    <w:rsid w:val="00203D6B"/>
    <w:rsid w:val="002064AE"/>
    <w:rsid w:val="00207C1F"/>
    <w:rsid w:val="002102A9"/>
    <w:rsid w:val="00210A18"/>
    <w:rsid w:val="002113C0"/>
    <w:rsid w:val="0021196E"/>
    <w:rsid w:val="002123D3"/>
    <w:rsid w:val="002146EB"/>
    <w:rsid w:val="00214F2A"/>
    <w:rsid w:val="002150A0"/>
    <w:rsid w:val="00216238"/>
    <w:rsid w:val="0022354C"/>
    <w:rsid w:val="00223D44"/>
    <w:rsid w:val="00226AF6"/>
    <w:rsid w:val="0023186C"/>
    <w:rsid w:val="00233924"/>
    <w:rsid w:val="00235EA2"/>
    <w:rsid w:val="002427DE"/>
    <w:rsid w:val="00252FCC"/>
    <w:rsid w:val="00253CB9"/>
    <w:rsid w:val="00256F5E"/>
    <w:rsid w:val="002612D0"/>
    <w:rsid w:val="002677C6"/>
    <w:rsid w:val="00270476"/>
    <w:rsid w:val="00276D4F"/>
    <w:rsid w:val="00277393"/>
    <w:rsid w:val="0028007C"/>
    <w:rsid w:val="002806BD"/>
    <w:rsid w:val="002807F2"/>
    <w:rsid w:val="00280E4E"/>
    <w:rsid w:val="00282D75"/>
    <w:rsid w:val="00284B77"/>
    <w:rsid w:val="00286CB0"/>
    <w:rsid w:val="00286D9A"/>
    <w:rsid w:val="00287B2B"/>
    <w:rsid w:val="00293500"/>
    <w:rsid w:val="00295CCA"/>
    <w:rsid w:val="00295F57"/>
    <w:rsid w:val="00297719"/>
    <w:rsid w:val="002A414F"/>
    <w:rsid w:val="002A434E"/>
    <w:rsid w:val="002A53F7"/>
    <w:rsid w:val="002B23A9"/>
    <w:rsid w:val="002B37CD"/>
    <w:rsid w:val="002B4782"/>
    <w:rsid w:val="002B71D9"/>
    <w:rsid w:val="002B7918"/>
    <w:rsid w:val="002C089B"/>
    <w:rsid w:val="002C7CC1"/>
    <w:rsid w:val="002D0209"/>
    <w:rsid w:val="002D3DB5"/>
    <w:rsid w:val="002D4EDD"/>
    <w:rsid w:val="002D50B8"/>
    <w:rsid w:val="002D583C"/>
    <w:rsid w:val="002D6E99"/>
    <w:rsid w:val="002E0530"/>
    <w:rsid w:val="002E0CCF"/>
    <w:rsid w:val="002E4691"/>
    <w:rsid w:val="002F200B"/>
    <w:rsid w:val="00300A19"/>
    <w:rsid w:val="00303469"/>
    <w:rsid w:val="0030394A"/>
    <w:rsid w:val="0031121F"/>
    <w:rsid w:val="00311D28"/>
    <w:rsid w:val="003126A4"/>
    <w:rsid w:val="00317212"/>
    <w:rsid w:val="00317B19"/>
    <w:rsid w:val="00324260"/>
    <w:rsid w:val="00330410"/>
    <w:rsid w:val="0033118F"/>
    <w:rsid w:val="00332A35"/>
    <w:rsid w:val="00332B61"/>
    <w:rsid w:val="00332F77"/>
    <w:rsid w:val="00333BE1"/>
    <w:rsid w:val="00333FB7"/>
    <w:rsid w:val="003342DA"/>
    <w:rsid w:val="00335F67"/>
    <w:rsid w:val="003417DC"/>
    <w:rsid w:val="00342862"/>
    <w:rsid w:val="00342DC7"/>
    <w:rsid w:val="0034301B"/>
    <w:rsid w:val="0034599A"/>
    <w:rsid w:val="00346040"/>
    <w:rsid w:val="00346514"/>
    <w:rsid w:val="0035070D"/>
    <w:rsid w:val="0035098B"/>
    <w:rsid w:val="003658E7"/>
    <w:rsid w:val="0036663A"/>
    <w:rsid w:val="00367097"/>
    <w:rsid w:val="0037423F"/>
    <w:rsid w:val="00376103"/>
    <w:rsid w:val="003766C8"/>
    <w:rsid w:val="00384C8D"/>
    <w:rsid w:val="00386EA5"/>
    <w:rsid w:val="00392122"/>
    <w:rsid w:val="0039339B"/>
    <w:rsid w:val="00394A3F"/>
    <w:rsid w:val="00397669"/>
    <w:rsid w:val="003A1D16"/>
    <w:rsid w:val="003A4B0E"/>
    <w:rsid w:val="003A4B0F"/>
    <w:rsid w:val="003A52E2"/>
    <w:rsid w:val="003A7522"/>
    <w:rsid w:val="003A7626"/>
    <w:rsid w:val="003A7E6B"/>
    <w:rsid w:val="003B0047"/>
    <w:rsid w:val="003B0A20"/>
    <w:rsid w:val="003B3237"/>
    <w:rsid w:val="003C1B69"/>
    <w:rsid w:val="003C66FE"/>
    <w:rsid w:val="003D2499"/>
    <w:rsid w:val="003D2F60"/>
    <w:rsid w:val="003D4C10"/>
    <w:rsid w:val="003D5ADB"/>
    <w:rsid w:val="003D5BBA"/>
    <w:rsid w:val="003D6984"/>
    <w:rsid w:val="003D78D4"/>
    <w:rsid w:val="003E1DCD"/>
    <w:rsid w:val="003E2764"/>
    <w:rsid w:val="003F203B"/>
    <w:rsid w:val="003F3907"/>
    <w:rsid w:val="003F3920"/>
    <w:rsid w:val="003F4499"/>
    <w:rsid w:val="00401027"/>
    <w:rsid w:val="00403029"/>
    <w:rsid w:val="004048A0"/>
    <w:rsid w:val="00413D01"/>
    <w:rsid w:val="0041501A"/>
    <w:rsid w:val="004170C2"/>
    <w:rsid w:val="00421F14"/>
    <w:rsid w:val="00423633"/>
    <w:rsid w:val="00423B59"/>
    <w:rsid w:val="00423B9B"/>
    <w:rsid w:val="00426210"/>
    <w:rsid w:val="00427EBD"/>
    <w:rsid w:val="004321A5"/>
    <w:rsid w:val="00433BF1"/>
    <w:rsid w:val="00440B71"/>
    <w:rsid w:val="00441C1A"/>
    <w:rsid w:val="00442B02"/>
    <w:rsid w:val="0044672A"/>
    <w:rsid w:val="00451093"/>
    <w:rsid w:val="004515D7"/>
    <w:rsid w:val="004550DE"/>
    <w:rsid w:val="004554A5"/>
    <w:rsid w:val="0046006A"/>
    <w:rsid w:val="0046046E"/>
    <w:rsid w:val="0046108E"/>
    <w:rsid w:val="00463D5C"/>
    <w:rsid w:val="00464694"/>
    <w:rsid w:val="0047268A"/>
    <w:rsid w:val="00475B8D"/>
    <w:rsid w:val="004767C5"/>
    <w:rsid w:val="00477B9A"/>
    <w:rsid w:val="004823AA"/>
    <w:rsid w:val="00482AAA"/>
    <w:rsid w:val="00486220"/>
    <w:rsid w:val="00486B7F"/>
    <w:rsid w:val="004911F6"/>
    <w:rsid w:val="00497D44"/>
    <w:rsid w:val="004A236A"/>
    <w:rsid w:val="004A5236"/>
    <w:rsid w:val="004B034C"/>
    <w:rsid w:val="004B04C0"/>
    <w:rsid w:val="004B617E"/>
    <w:rsid w:val="004B6D9F"/>
    <w:rsid w:val="004C28E3"/>
    <w:rsid w:val="004C2ABF"/>
    <w:rsid w:val="004C2CE3"/>
    <w:rsid w:val="004C3572"/>
    <w:rsid w:val="004C45FF"/>
    <w:rsid w:val="004C4BB6"/>
    <w:rsid w:val="004C5B6C"/>
    <w:rsid w:val="004C608F"/>
    <w:rsid w:val="004C7680"/>
    <w:rsid w:val="004D0A49"/>
    <w:rsid w:val="004D1A51"/>
    <w:rsid w:val="004D3895"/>
    <w:rsid w:val="004D4312"/>
    <w:rsid w:val="004D7630"/>
    <w:rsid w:val="004E0B57"/>
    <w:rsid w:val="004E214D"/>
    <w:rsid w:val="004E388E"/>
    <w:rsid w:val="004E433A"/>
    <w:rsid w:val="004E434C"/>
    <w:rsid w:val="004E583B"/>
    <w:rsid w:val="004E66CD"/>
    <w:rsid w:val="004F25E3"/>
    <w:rsid w:val="004F3DE4"/>
    <w:rsid w:val="004F6B16"/>
    <w:rsid w:val="004F6CA7"/>
    <w:rsid w:val="004F7738"/>
    <w:rsid w:val="0050303E"/>
    <w:rsid w:val="00504EF5"/>
    <w:rsid w:val="00505D1E"/>
    <w:rsid w:val="00510C75"/>
    <w:rsid w:val="005113BD"/>
    <w:rsid w:val="0051386D"/>
    <w:rsid w:val="005138A3"/>
    <w:rsid w:val="00513BA0"/>
    <w:rsid w:val="0051546B"/>
    <w:rsid w:val="00524B5E"/>
    <w:rsid w:val="005266F6"/>
    <w:rsid w:val="00532E3F"/>
    <w:rsid w:val="005340A1"/>
    <w:rsid w:val="00534D22"/>
    <w:rsid w:val="00537D0E"/>
    <w:rsid w:val="005509B2"/>
    <w:rsid w:val="00551B07"/>
    <w:rsid w:val="00553AAA"/>
    <w:rsid w:val="00554851"/>
    <w:rsid w:val="00567F63"/>
    <w:rsid w:val="00577854"/>
    <w:rsid w:val="00577AD3"/>
    <w:rsid w:val="00580B96"/>
    <w:rsid w:val="0058303D"/>
    <w:rsid w:val="00583C62"/>
    <w:rsid w:val="0059008E"/>
    <w:rsid w:val="005906B4"/>
    <w:rsid w:val="0059126C"/>
    <w:rsid w:val="00591BA7"/>
    <w:rsid w:val="00594E2E"/>
    <w:rsid w:val="0059516F"/>
    <w:rsid w:val="00597776"/>
    <w:rsid w:val="00597FBC"/>
    <w:rsid w:val="005A0175"/>
    <w:rsid w:val="005A1ABD"/>
    <w:rsid w:val="005A3B8D"/>
    <w:rsid w:val="005A66C6"/>
    <w:rsid w:val="005B462B"/>
    <w:rsid w:val="005B6C45"/>
    <w:rsid w:val="005B6E29"/>
    <w:rsid w:val="005D0180"/>
    <w:rsid w:val="005D3053"/>
    <w:rsid w:val="005D586A"/>
    <w:rsid w:val="005D5A62"/>
    <w:rsid w:val="005E33E0"/>
    <w:rsid w:val="005E38C3"/>
    <w:rsid w:val="005E5E6A"/>
    <w:rsid w:val="005F3635"/>
    <w:rsid w:val="005F5144"/>
    <w:rsid w:val="006020B7"/>
    <w:rsid w:val="00602D5E"/>
    <w:rsid w:val="006042A9"/>
    <w:rsid w:val="0060575D"/>
    <w:rsid w:val="006062C0"/>
    <w:rsid w:val="006118FA"/>
    <w:rsid w:val="00611D74"/>
    <w:rsid w:val="006132EC"/>
    <w:rsid w:val="006161E6"/>
    <w:rsid w:val="006223FE"/>
    <w:rsid w:val="00624102"/>
    <w:rsid w:val="00625DCF"/>
    <w:rsid w:val="00626721"/>
    <w:rsid w:val="00630C48"/>
    <w:rsid w:val="00631F57"/>
    <w:rsid w:val="00643B23"/>
    <w:rsid w:val="006456B5"/>
    <w:rsid w:val="00655FAA"/>
    <w:rsid w:val="006561EE"/>
    <w:rsid w:val="00656636"/>
    <w:rsid w:val="00656B59"/>
    <w:rsid w:val="006570E2"/>
    <w:rsid w:val="00663F99"/>
    <w:rsid w:val="0067055B"/>
    <w:rsid w:val="006745C8"/>
    <w:rsid w:val="00674D8E"/>
    <w:rsid w:val="00677C92"/>
    <w:rsid w:val="006834D9"/>
    <w:rsid w:val="00684144"/>
    <w:rsid w:val="00684335"/>
    <w:rsid w:val="00684666"/>
    <w:rsid w:val="00686ABD"/>
    <w:rsid w:val="0068716C"/>
    <w:rsid w:val="006920B5"/>
    <w:rsid w:val="00692C71"/>
    <w:rsid w:val="00694BA4"/>
    <w:rsid w:val="006A0891"/>
    <w:rsid w:val="006A56A5"/>
    <w:rsid w:val="006A662F"/>
    <w:rsid w:val="006B2222"/>
    <w:rsid w:val="006B3FF4"/>
    <w:rsid w:val="006B7DF7"/>
    <w:rsid w:val="006C558D"/>
    <w:rsid w:val="006C7177"/>
    <w:rsid w:val="006D44EA"/>
    <w:rsid w:val="006E7C08"/>
    <w:rsid w:val="0071094E"/>
    <w:rsid w:val="0071488B"/>
    <w:rsid w:val="007250F8"/>
    <w:rsid w:val="00726AE7"/>
    <w:rsid w:val="00733B19"/>
    <w:rsid w:val="0073524B"/>
    <w:rsid w:val="00735836"/>
    <w:rsid w:val="007365C4"/>
    <w:rsid w:val="0073717D"/>
    <w:rsid w:val="007468DE"/>
    <w:rsid w:val="0075296B"/>
    <w:rsid w:val="007570CA"/>
    <w:rsid w:val="00762C27"/>
    <w:rsid w:val="00764F7E"/>
    <w:rsid w:val="00777224"/>
    <w:rsid w:val="00777C80"/>
    <w:rsid w:val="0078034E"/>
    <w:rsid w:val="00780792"/>
    <w:rsid w:val="007814EB"/>
    <w:rsid w:val="00782039"/>
    <w:rsid w:val="00790634"/>
    <w:rsid w:val="00791412"/>
    <w:rsid w:val="007939C8"/>
    <w:rsid w:val="00793D6C"/>
    <w:rsid w:val="00796919"/>
    <w:rsid w:val="00797F69"/>
    <w:rsid w:val="007A156C"/>
    <w:rsid w:val="007A3F7E"/>
    <w:rsid w:val="007A6772"/>
    <w:rsid w:val="007B04B0"/>
    <w:rsid w:val="007B4A24"/>
    <w:rsid w:val="007C0121"/>
    <w:rsid w:val="007C05B5"/>
    <w:rsid w:val="007C312E"/>
    <w:rsid w:val="007C64DF"/>
    <w:rsid w:val="007C7341"/>
    <w:rsid w:val="007C7E60"/>
    <w:rsid w:val="007D4D91"/>
    <w:rsid w:val="007D79DE"/>
    <w:rsid w:val="007E031A"/>
    <w:rsid w:val="007E32D9"/>
    <w:rsid w:val="007E6283"/>
    <w:rsid w:val="007F0F98"/>
    <w:rsid w:val="00800CE1"/>
    <w:rsid w:val="00801DB4"/>
    <w:rsid w:val="008020C7"/>
    <w:rsid w:val="00802870"/>
    <w:rsid w:val="00806597"/>
    <w:rsid w:val="008153D4"/>
    <w:rsid w:val="00816B87"/>
    <w:rsid w:val="0082595B"/>
    <w:rsid w:val="00831D15"/>
    <w:rsid w:val="0083512A"/>
    <w:rsid w:val="00836CE6"/>
    <w:rsid w:val="0084318A"/>
    <w:rsid w:val="00853AFA"/>
    <w:rsid w:val="00856983"/>
    <w:rsid w:val="00856C75"/>
    <w:rsid w:val="00856D9C"/>
    <w:rsid w:val="0086109A"/>
    <w:rsid w:val="00863A5E"/>
    <w:rsid w:val="008649BD"/>
    <w:rsid w:val="00864F3E"/>
    <w:rsid w:val="00873508"/>
    <w:rsid w:val="00875590"/>
    <w:rsid w:val="008807EC"/>
    <w:rsid w:val="00880A84"/>
    <w:rsid w:val="008811AB"/>
    <w:rsid w:val="00883773"/>
    <w:rsid w:val="00883D79"/>
    <w:rsid w:val="00886DC5"/>
    <w:rsid w:val="00887C21"/>
    <w:rsid w:val="008944A7"/>
    <w:rsid w:val="008949D1"/>
    <w:rsid w:val="008960A5"/>
    <w:rsid w:val="00897290"/>
    <w:rsid w:val="008A3764"/>
    <w:rsid w:val="008A4DC2"/>
    <w:rsid w:val="008A72C9"/>
    <w:rsid w:val="008A72E8"/>
    <w:rsid w:val="008B1E0B"/>
    <w:rsid w:val="008B2D80"/>
    <w:rsid w:val="008B3501"/>
    <w:rsid w:val="008B38AB"/>
    <w:rsid w:val="008B5016"/>
    <w:rsid w:val="008B5AB9"/>
    <w:rsid w:val="008B6E9B"/>
    <w:rsid w:val="008B7D3C"/>
    <w:rsid w:val="008C08BE"/>
    <w:rsid w:val="008C3215"/>
    <w:rsid w:val="008C4974"/>
    <w:rsid w:val="008C6D6A"/>
    <w:rsid w:val="008C7858"/>
    <w:rsid w:val="008D2AE9"/>
    <w:rsid w:val="008D4401"/>
    <w:rsid w:val="008D4A21"/>
    <w:rsid w:val="008D56BB"/>
    <w:rsid w:val="008D58EA"/>
    <w:rsid w:val="008D6252"/>
    <w:rsid w:val="008D7637"/>
    <w:rsid w:val="008E0EAA"/>
    <w:rsid w:val="008E12A2"/>
    <w:rsid w:val="008E2454"/>
    <w:rsid w:val="008F5C57"/>
    <w:rsid w:val="0090037C"/>
    <w:rsid w:val="00902063"/>
    <w:rsid w:val="0090313E"/>
    <w:rsid w:val="009052D7"/>
    <w:rsid w:val="009054F4"/>
    <w:rsid w:val="00906E25"/>
    <w:rsid w:val="0091524D"/>
    <w:rsid w:val="009162C0"/>
    <w:rsid w:val="00917085"/>
    <w:rsid w:val="00923CFF"/>
    <w:rsid w:val="00924239"/>
    <w:rsid w:val="00924411"/>
    <w:rsid w:val="0092668E"/>
    <w:rsid w:val="00931FC7"/>
    <w:rsid w:val="00934B23"/>
    <w:rsid w:val="00937B8A"/>
    <w:rsid w:val="00938911"/>
    <w:rsid w:val="00941FC1"/>
    <w:rsid w:val="009426FE"/>
    <w:rsid w:val="009434A0"/>
    <w:rsid w:val="00945685"/>
    <w:rsid w:val="009469D3"/>
    <w:rsid w:val="00946ADB"/>
    <w:rsid w:val="00947E78"/>
    <w:rsid w:val="00954596"/>
    <w:rsid w:val="00955111"/>
    <w:rsid w:val="009577AA"/>
    <w:rsid w:val="00957B34"/>
    <w:rsid w:val="0096154D"/>
    <w:rsid w:val="00970F49"/>
    <w:rsid w:val="00971D9A"/>
    <w:rsid w:val="00972A2D"/>
    <w:rsid w:val="009743DE"/>
    <w:rsid w:val="00977B82"/>
    <w:rsid w:val="0098109F"/>
    <w:rsid w:val="00983241"/>
    <w:rsid w:val="00983D74"/>
    <w:rsid w:val="00986650"/>
    <w:rsid w:val="00992766"/>
    <w:rsid w:val="00992A40"/>
    <w:rsid w:val="00993A2F"/>
    <w:rsid w:val="00995616"/>
    <w:rsid w:val="00996B28"/>
    <w:rsid w:val="009A2809"/>
    <w:rsid w:val="009A59B2"/>
    <w:rsid w:val="009B0B3A"/>
    <w:rsid w:val="009B2189"/>
    <w:rsid w:val="009B422B"/>
    <w:rsid w:val="009B7BCB"/>
    <w:rsid w:val="009C08BF"/>
    <w:rsid w:val="009C1517"/>
    <w:rsid w:val="009C2A55"/>
    <w:rsid w:val="009C2FD9"/>
    <w:rsid w:val="009C3244"/>
    <w:rsid w:val="009C4EFC"/>
    <w:rsid w:val="009C543A"/>
    <w:rsid w:val="009C6DAE"/>
    <w:rsid w:val="009D3544"/>
    <w:rsid w:val="009D3808"/>
    <w:rsid w:val="009D3F7C"/>
    <w:rsid w:val="009D46FB"/>
    <w:rsid w:val="009E0FBA"/>
    <w:rsid w:val="009E6425"/>
    <w:rsid w:val="009E7255"/>
    <w:rsid w:val="009F0921"/>
    <w:rsid w:val="009F0AA5"/>
    <w:rsid w:val="009F47C3"/>
    <w:rsid w:val="00A00743"/>
    <w:rsid w:val="00A03211"/>
    <w:rsid w:val="00A033C6"/>
    <w:rsid w:val="00A059E9"/>
    <w:rsid w:val="00A1357B"/>
    <w:rsid w:val="00A14F69"/>
    <w:rsid w:val="00A16CF2"/>
    <w:rsid w:val="00A17BA7"/>
    <w:rsid w:val="00A22708"/>
    <w:rsid w:val="00A229C1"/>
    <w:rsid w:val="00A30A79"/>
    <w:rsid w:val="00A31289"/>
    <w:rsid w:val="00A31D88"/>
    <w:rsid w:val="00A32BD5"/>
    <w:rsid w:val="00A4135E"/>
    <w:rsid w:val="00A45402"/>
    <w:rsid w:val="00A5262F"/>
    <w:rsid w:val="00A52D6C"/>
    <w:rsid w:val="00A618CC"/>
    <w:rsid w:val="00A61B36"/>
    <w:rsid w:val="00A62246"/>
    <w:rsid w:val="00A6579B"/>
    <w:rsid w:val="00A665B5"/>
    <w:rsid w:val="00A71EE4"/>
    <w:rsid w:val="00A7252A"/>
    <w:rsid w:val="00A72C1D"/>
    <w:rsid w:val="00A737D6"/>
    <w:rsid w:val="00A76E3F"/>
    <w:rsid w:val="00A772AA"/>
    <w:rsid w:val="00A773CF"/>
    <w:rsid w:val="00A83E4D"/>
    <w:rsid w:val="00A849EC"/>
    <w:rsid w:val="00A8605D"/>
    <w:rsid w:val="00A87D9E"/>
    <w:rsid w:val="00A8935C"/>
    <w:rsid w:val="00A92395"/>
    <w:rsid w:val="00A92FE2"/>
    <w:rsid w:val="00A95DDA"/>
    <w:rsid w:val="00A96986"/>
    <w:rsid w:val="00AA0A1F"/>
    <w:rsid w:val="00AA0AB1"/>
    <w:rsid w:val="00AA1070"/>
    <w:rsid w:val="00AA2489"/>
    <w:rsid w:val="00AA7E5C"/>
    <w:rsid w:val="00AB287A"/>
    <w:rsid w:val="00AB4EC9"/>
    <w:rsid w:val="00AB558D"/>
    <w:rsid w:val="00AC2BB4"/>
    <w:rsid w:val="00AC2E35"/>
    <w:rsid w:val="00AC5506"/>
    <w:rsid w:val="00AD08C9"/>
    <w:rsid w:val="00AD2D6C"/>
    <w:rsid w:val="00AD5C7C"/>
    <w:rsid w:val="00AD6A28"/>
    <w:rsid w:val="00AF0844"/>
    <w:rsid w:val="00AF095D"/>
    <w:rsid w:val="00AF424A"/>
    <w:rsid w:val="00AF43D5"/>
    <w:rsid w:val="00B04BE0"/>
    <w:rsid w:val="00B0789B"/>
    <w:rsid w:val="00B15156"/>
    <w:rsid w:val="00B16785"/>
    <w:rsid w:val="00B169F7"/>
    <w:rsid w:val="00B20DBD"/>
    <w:rsid w:val="00B23336"/>
    <w:rsid w:val="00B23BA0"/>
    <w:rsid w:val="00B41C35"/>
    <w:rsid w:val="00B4208E"/>
    <w:rsid w:val="00B46BDA"/>
    <w:rsid w:val="00B4711D"/>
    <w:rsid w:val="00B501F1"/>
    <w:rsid w:val="00B505DD"/>
    <w:rsid w:val="00B5500F"/>
    <w:rsid w:val="00B6221F"/>
    <w:rsid w:val="00B627AF"/>
    <w:rsid w:val="00B655DE"/>
    <w:rsid w:val="00B66D7F"/>
    <w:rsid w:val="00B73040"/>
    <w:rsid w:val="00B7357B"/>
    <w:rsid w:val="00B76670"/>
    <w:rsid w:val="00B77409"/>
    <w:rsid w:val="00B81C09"/>
    <w:rsid w:val="00B86FC4"/>
    <w:rsid w:val="00B875EE"/>
    <w:rsid w:val="00B90C10"/>
    <w:rsid w:val="00B94B19"/>
    <w:rsid w:val="00B95C71"/>
    <w:rsid w:val="00B973FC"/>
    <w:rsid w:val="00BA2081"/>
    <w:rsid w:val="00BA3089"/>
    <w:rsid w:val="00BA5A18"/>
    <w:rsid w:val="00BA62CE"/>
    <w:rsid w:val="00BA7895"/>
    <w:rsid w:val="00BA7BD8"/>
    <w:rsid w:val="00BB0432"/>
    <w:rsid w:val="00BB0447"/>
    <w:rsid w:val="00BB1ADA"/>
    <w:rsid w:val="00BB3D98"/>
    <w:rsid w:val="00BB3E00"/>
    <w:rsid w:val="00BC00AD"/>
    <w:rsid w:val="00BC14F3"/>
    <w:rsid w:val="00BC7C70"/>
    <w:rsid w:val="00BD2452"/>
    <w:rsid w:val="00BD394F"/>
    <w:rsid w:val="00BD6E51"/>
    <w:rsid w:val="00BE04EF"/>
    <w:rsid w:val="00BE1F64"/>
    <w:rsid w:val="00BF19A2"/>
    <w:rsid w:val="00C02651"/>
    <w:rsid w:val="00C02BDF"/>
    <w:rsid w:val="00C03C93"/>
    <w:rsid w:val="00C06FF5"/>
    <w:rsid w:val="00C120EA"/>
    <w:rsid w:val="00C123E1"/>
    <w:rsid w:val="00C12473"/>
    <w:rsid w:val="00C15E85"/>
    <w:rsid w:val="00C1622B"/>
    <w:rsid w:val="00C16286"/>
    <w:rsid w:val="00C22AAF"/>
    <w:rsid w:val="00C25504"/>
    <w:rsid w:val="00C31A0B"/>
    <w:rsid w:val="00C35FB7"/>
    <w:rsid w:val="00C41082"/>
    <w:rsid w:val="00C439B4"/>
    <w:rsid w:val="00C463E7"/>
    <w:rsid w:val="00C46602"/>
    <w:rsid w:val="00C50FE9"/>
    <w:rsid w:val="00C53E65"/>
    <w:rsid w:val="00C57759"/>
    <w:rsid w:val="00C623C2"/>
    <w:rsid w:val="00C63F43"/>
    <w:rsid w:val="00C64A51"/>
    <w:rsid w:val="00C64B02"/>
    <w:rsid w:val="00C728E1"/>
    <w:rsid w:val="00C74042"/>
    <w:rsid w:val="00C743B9"/>
    <w:rsid w:val="00C7524D"/>
    <w:rsid w:val="00C769B5"/>
    <w:rsid w:val="00C76C32"/>
    <w:rsid w:val="00C77316"/>
    <w:rsid w:val="00C83073"/>
    <w:rsid w:val="00C9029D"/>
    <w:rsid w:val="00C909BD"/>
    <w:rsid w:val="00C9376B"/>
    <w:rsid w:val="00C96663"/>
    <w:rsid w:val="00CA19B6"/>
    <w:rsid w:val="00CA238F"/>
    <w:rsid w:val="00CA5BD4"/>
    <w:rsid w:val="00CA64EC"/>
    <w:rsid w:val="00CB3C5B"/>
    <w:rsid w:val="00CB49CC"/>
    <w:rsid w:val="00CB58DF"/>
    <w:rsid w:val="00CC24B5"/>
    <w:rsid w:val="00CC397E"/>
    <w:rsid w:val="00CC62E4"/>
    <w:rsid w:val="00CC6579"/>
    <w:rsid w:val="00CC7952"/>
    <w:rsid w:val="00CC7B52"/>
    <w:rsid w:val="00CD1E1D"/>
    <w:rsid w:val="00CD2E80"/>
    <w:rsid w:val="00CE0637"/>
    <w:rsid w:val="00CE19F0"/>
    <w:rsid w:val="00CE3B68"/>
    <w:rsid w:val="00CE4269"/>
    <w:rsid w:val="00CE4F51"/>
    <w:rsid w:val="00CF0737"/>
    <w:rsid w:val="00CF0BEC"/>
    <w:rsid w:val="00CF0C85"/>
    <w:rsid w:val="00CF30E5"/>
    <w:rsid w:val="00CF31AF"/>
    <w:rsid w:val="00CF4B6D"/>
    <w:rsid w:val="00CF72C6"/>
    <w:rsid w:val="00D01788"/>
    <w:rsid w:val="00D10866"/>
    <w:rsid w:val="00D1095A"/>
    <w:rsid w:val="00D12F8E"/>
    <w:rsid w:val="00D133B4"/>
    <w:rsid w:val="00D26649"/>
    <w:rsid w:val="00D30CC5"/>
    <w:rsid w:val="00D3261E"/>
    <w:rsid w:val="00D34D0F"/>
    <w:rsid w:val="00D37060"/>
    <w:rsid w:val="00D40065"/>
    <w:rsid w:val="00D51C67"/>
    <w:rsid w:val="00D52208"/>
    <w:rsid w:val="00D5661D"/>
    <w:rsid w:val="00D57AE8"/>
    <w:rsid w:val="00D60F76"/>
    <w:rsid w:val="00D61D4B"/>
    <w:rsid w:val="00D63772"/>
    <w:rsid w:val="00D6451E"/>
    <w:rsid w:val="00D64620"/>
    <w:rsid w:val="00D735BE"/>
    <w:rsid w:val="00D73C6F"/>
    <w:rsid w:val="00D748FA"/>
    <w:rsid w:val="00D81A5B"/>
    <w:rsid w:val="00D8216E"/>
    <w:rsid w:val="00D824F8"/>
    <w:rsid w:val="00D8320C"/>
    <w:rsid w:val="00D8675C"/>
    <w:rsid w:val="00D87E86"/>
    <w:rsid w:val="00D9100D"/>
    <w:rsid w:val="00D92018"/>
    <w:rsid w:val="00D979F0"/>
    <w:rsid w:val="00DA1470"/>
    <w:rsid w:val="00DA16C0"/>
    <w:rsid w:val="00DA669D"/>
    <w:rsid w:val="00DB0778"/>
    <w:rsid w:val="00DB3D6F"/>
    <w:rsid w:val="00DB5CCC"/>
    <w:rsid w:val="00DB6E82"/>
    <w:rsid w:val="00DC7393"/>
    <w:rsid w:val="00DC7854"/>
    <w:rsid w:val="00DD0D75"/>
    <w:rsid w:val="00DD2EF4"/>
    <w:rsid w:val="00DD59B9"/>
    <w:rsid w:val="00DE3950"/>
    <w:rsid w:val="00DE54F5"/>
    <w:rsid w:val="00DF159A"/>
    <w:rsid w:val="00DF17CE"/>
    <w:rsid w:val="00DF2183"/>
    <w:rsid w:val="00DF7B31"/>
    <w:rsid w:val="00DF7BDC"/>
    <w:rsid w:val="00E01659"/>
    <w:rsid w:val="00E0175A"/>
    <w:rsid w:val="00E03233"/>
    <w:rsid w:val="00E033DC"/>
    <w:rsid w:val="00E06089"/>
    <w:rsid w:val="00E11816"/>
    <w:rsid w:val="00E152AC"/>
    <w:rsid w:val="00E159BF"/>
    <w:rsid w:val="00E21C5F"/>
    <w:rsid w:val="00E23C10"/>
    <w:rsid w:val="00E24921"/>
    <w:rsid w:val="00E32EF2"/>
    <w:rsid w:val="00E4204F"/>
    <w:rsid w:val="00E428C5"/>
    <w:rsid w:val="00E5193F"/>
    <w:rsid w:val="00E54F15"/>
    <w:rsid w:val="00E55A71"/>
    <w:rsid w:val="00E56280"/>
    <w:rsid w:val="00E60BE2"/>
    <w:rsid w:val="00E615BF"/>
    <w:rsid w:val="00E61898"/>
    <w:rsid w:val="00E6212C"/>
    <w:rsid w:val="00E63633"/>
    <w:rsid w:val="00E63A84"/>
    <w:rsid w:val="00E65950"/>
    <w:rsid w:val="00E660D8"/>
    <w:rsid w:val="00E66E78"/>
    <w:rsid w:val="00E7272F"/>
    <w:rsid w:val="00E72B6E"/>
    <w:rsid w:val="00E74561"/>
    <w:rsid w:val="00E75B9E"/>
    <w:rsid w:val="00E77BD4"/>
    <w:rsid w:val="00E77C26"/>
    <w:rsid w:val="00E8164B"/>
    <w:rsid w:val="00E8245F"/>
    <w:rsid w:val="00E83DF2"/>
    <w:rsid w:val="00E858B0"/>
    <w:rsid w:val="00E87BC4"/>
    <w:rsid w:val="00E90848"/>
    <w:rsid w:val="00E90855"/>
    <w:rsid w:val="00E96367"/>
    <w:rsid w:val="00EA3449"/>
    <w:rsid w:val="00EA3A22"/>
    <w:rsid w:val="00EB24CD"/>
    <w:rsid w:val="00EB2A94"/>
    <w:rsid w:val="00EB7733"/>
    <w:rsid w:val="00EB7A86"/>
    <w:rsid w:val="00EC5CA5"/>
    <w:rsid w:val="00EC74A9"/>
    <w:rsid w:val="00ED0AFA"/>
    <w:rsid w:val="00ED1A84"/>
    <w:rsid w:val="00ED3813"/>
    <w:rsid w:val="00ED4AA4"/>
    <w:rsid w:val="00ED737A"/>
    <w:rsid w:val="00EE43B9"/>
    <w:rsid w:val="00EE7EC0"/>
    <w:rsid w:val="00EF17C0"/>
    <w:rsid w:val="00EF24CA"/>
    <w:rsid w:val="00EF3434"/>
    <w:rsid w:val="00EF3FFE"/>
    <w:rsid w:val="00EF4086"/>
    <w:rsid w:val="00EF6188"/>
    <w:rsid w:val="00EF735D"/>
    <w:rsid w:val="00F000EE"/>
    <w:rsid w:val="00F005F7"/>
    <w:rsid w:val="00F041D9"/>
    <w:rsid w:val="00F04E51"/>
    <w:rsid w:val="00F06E57"/>
    <w:rsid w:val="00F070F3"/>
    <w:rsid w:val="00F101D8"/>
    <w:rsid w:val="00F114D0"/>
    <w:rsid w:val="00F11F71"/>
    <w:rsid w:val="00F166C0"/>
    <w:rsid w:val="00F2658F"/>
    <w:rsid w:val="00F31E7C"/>
    <w:rsid w:val="00F34848"/>
    <w:rsid w:val="00F35F85"/>
    <w:rsid w:val="00F431E3"/>
    <w:rsid w:val="00F44173"/>
    <w:rsid w:val="00F501F5"/>
    <w:rsid w:val="00F51738"/>
    <w:rsid w:val="00F51E42"/>
    <w:rsid w:val="00F53F57"/>
    <w:rsid w:val="00F55F48"/>
    <w:rsid w:val="00F615E2"/>
    <w:rsid w:val="00F70CB1"/>
    <w:rsid w:val="00F741FA"/>
    <w:rsid w:val="00F7475A"/>
    <w:rsid w:val="00F75F71"/>
    <w:rsid w:val="00F768F3"/>
    <w:rsid w:val="00F803CE"/>
    <w:rsid w:val="00F80EB6"/>
    <w:rsid w:val="00F81358"/>
    <w:rsid w:val="00F822B1"/>
    <w:rsid w:val="00F84935"/>
    <w:rsid w:val="00F87757"/>
    <w:rsid w:val="00F91B4F"/>
    <w:rsid w:val="00F9263F"/>
    <w:rsid w:val="00F93292"/>
    <w:rsid w:val="00F96CD1"/>
    <w:rsid w:val="00FA0761"/>
    <w:rsid w:val="00FB0E42"/>
    <w:rsid w:val="00FB2BF8"/>
    <w:rsid w:val="00FB4644"/>
    <w:rsid w:val="00FB5AD7"/>
    <w:rsid w:val="00FB5E2D"/>
    <w:rsid w:val="00FB640C"/>
    <w:rsid w:val="00FB7DDB"/>
    <w:rsid w:val="00FC02B6"/>
    <w:rsid w:val="00FC38AB"/>
    <w:rsid w:val="00FC39E7"/>
    <w:rsid w:val="00FC569C"/>
    <w:rsid w:val="00FC57B1"/>
    <w:rsid w:val="00FD034E"/>
    <w:rsid w:val="00FD05A1"/>
    <w:rsid w:val="00FD1810"/>
    <w:rsid w:val="00FD1BF1"/>
    <w:rsid w:val="00FD5857"/>
    <w:rsid w:val="00FD7786"/>
    <w:rsid w:val="00FF0F35"/>
    <w:rsid w:val="00FF1199"/>
    <w:rsid w:val="00FF283D"/>
    <w:rsid w:val="00FF496F"/>
    <w:rsid w:val="00FF61D3"/>
    <w:rsid w:val="00FF7CB4"/>
    <w:rsid w:val="00FF7D48"/>
    <w:rsid w:val="011454E1"/>
    <w:rsid w:val="01314B40"/>
    <w:rsid w:val="01352690"/>
    <w:rsid w:val="01549CD9"/>
    <w:rsid w:val="01D1C774"/>
    <w:rsid w:val="0213FAC1"/>
    <w:rsid w:val="025D9348"/>
    <w:rsid w:val="02F06D3A"/>
    <w:rsid w:val="033F2091"/>
    <w:rsid w:val="034119E6"/>
    <w:rsid w:val="03508F5F"/>
    <w:rsid w:val="038859FE"/>
    <w:rsid w:val="03D2FB49"/>
    <w:rsid w:val="042178DB"/>
    <w:rsid w:val="04581758"/>
    <w:rsid w:val="0507E604"/>
    <w:rsid w:val="055ECEFB"/>
    <w:rsid w:val="05686151"/>
    <w:rsid w:val="0576D77B"/>
    <w:rsid w:val="0588FA97"/>
    <w:rsid w:val="058F358F"/>
    <w:rsid w:val="05C34B40"/>
    <w:rsid w:val="063CC8AA"/>
    <w:rsid w:val="06409014"/>
    <w:rsid w:val="0671A767"/>
    <w:rsid w:val="0672AF8C"/>
    <w:rsid w:val="06A6D263"/>
    <w:rsid w:val="074E4085"/>
    <w:rsid w:val="077D1F35"/>
    <w:rsid w:val="07C00FDA"/>
    <w:rsid w:val="0809D3A6"/>
    <w:rsid w:val="080D00C2"/>
    <w:rsid w:val="082E9786"/>
    <w:rsid w:val="0842B327"/>
    <w:rsid w:val="0848C688"/>
    <w:rsid w:val="086B0E6A"/>
    <w:rsid w:val="08DDD61F"/>
    <w:rsid w:val="08F3EB75"/>
    <w:rsid w:val="0914AA27"/>
    <w:rsid w:val="09470133"/>
    <w:rsid w:val="09DE7325"/>
    <w:rsid w:val="09F513DE"/>
    <w:rsid w:val="0A3D344F"/>
    <w:rsid w:val="0A435AB2"/>
    <w:rsid w:val="0A79AAB1"/>
    <w:rsid w:val="0A7E6232"/>
    <w:rsid w:val="0A9C21E1"/>
    <w:rsid w:val="0AC38EA4"/>
    <w:rsid w:val="0B48CC7C"/>
    <w:rsid w:val="0B6105F9"/>
    <w:rsid w:val="0B6CF4AC"/>
    <w:rsid w:val="0C13A0D9"/>
    <w:rsid w:val="0C4C3056"/>
    <w:rsid w:val="0C519976"/>
    <w:rsid w:val="0CA777F8"/>
    <w:rsid w:val="0CBE0338"/>
    <w:rsid w:val="0D19106A"/>
    <w:rsid w:val="0D2F0BD3"/>
    <w:rsid w:val="0DAFE19A"/>
    <w:rsid w:val="0E41089C"/>
    <w:rsid w:val="0E72CD1E"/>
    <w:rsid w:val="0EAF66E6"/>
    <w:rsid w:val="0ECB0C4C"/>
    <w:rsid w:val="0ED64FB7"/>
    <w:rsid w:val="0EE54916"/>
    <w:rsid w:val="0F095B20"/>
    <w:rsid w:val="0F0B49D2"/>
    <w:rsid w:val="0F89A0D0"/>
    <w:rsid w:val="0F903E7F"/>
    <w:rsid w:val="0FD18B8B"/>
    <w:rsid w:val="0FE6DA64"/>
    <w:rsid w:val="0FFC43DC"/>
    <w:rsid w:val="105BE4F8"/>
    <w:rsid w:val="1078874F"/>
    <w:rsid w:val="10B4A958"/>
    <w:rsid w:val="10CC0B4D"/>
    <w:rsid w:val="110425D8"/>
    <w:rsid w:val="118BE9B4"/>
    <w:rsid w:val="11A65493"/>
    <w:rsid w:val="11F4CD3F"/>
    <w:rsid w:val="11FEBBF0"/>
    <w:rsid w:val="120BACF5"/>
    <w:rsid w:val="122024A1"/>
    <w:rsid w:val="123FD66D"/>
    <w:rsid w:val="1249C508"/>
    <w:rsid w:val="12614D74"/>
    <w:rsid w:val="127BA498"/>
    <w:rsid w:val="127C48F8"/>
    <w:rsid w:val="128CD451"/>
    <w:rsid w:val="128FBA2D"/>
    <w:rsid w:val="12940E90"/>
    <w:rsid w:val="12B2A802"/>
    <w:rsid w:val="130D6249"/>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52E26EF"/>
    <w:rsid w:val="15B013E5"/>
    <w:rsid w:val="15B3455A"/>
    <w:rsid w:val="15B67434"/>
    <w:rsid w:val="15E9B92F"/>
    <w:rsid w:val="1617A02D"/>
    <w:rsid w:val="1642EA81"/>
    <w:rsid w:val="16B784BF"/>
    <w:rsid w:val="16EF3371"/>
    <w:rsid w:val="16F6D3E5"/>
    <w:rsid w:val="17466662"/>
    <w:rsid w:val="17491740"/>
    <w:rsid w:val="177FFCF8"/>
    <w:rsid w:val="17B856C2"/>
    <w:rsid w:val="17E2CBF6"/>
    <w:rsid w:val="17ED7A15"/>
    <w:rsid w:val="17F35152"/>
    <w:rsid w:val="181B3610"/>
    <w:rsid w:val="1875CD8A"/>
    <w:rsid w:val="18852417"/>
    <w:rsid w:val="18C9DC28"/>
    <w:rsid w:val="19035014"/>
    <w:rsid w:val="19465FF8"/>
    <w:rsid w:val="19C8BA85"/>
    <w:rsid w:val="19E77C23"/>
    <w:rsid w:val="19E89B0E"/>
    <w:rsid w:val="1A689621"/>
    <w:rsid w:val="1A71B47B"/>
    <w:rsid w:val="1A85A461"/>
    <w:rsid w:val="1AC5F58D"/>
    <w:rsid w:val="1AE4A107"/>
    <w:rsid w:val="1B028EC1"/>
    <w:rsid w:val="1B1A381E"/>
    <w:rsid w:val="1B440A9C"/>
    <w:rsid w:val="1B6D99DF"/>
    <w:rsid w:val="1B9B0C6C"/>
    <w:rsid w:val="1BE913E2"/>
    <w:rsid w:val="1BFA046F"/>
    <w:rsid w:val="1C4A5006"/>
    <w:rsid w:val="1C61C5EE"/>
    <w:rsid w:val="1C6E4314"/>
    <w:rsid w:val="1CE73487"/>
    <w:rsid w:val="1D3BD9FE"/>
    <w:rsid w:val="1D793CE8"/>
    <w:rsid w:val="1D9D4D4B"/>
    <w:rsid w:val="1E279846"/>
    <w:rsid w:val="1EAF2D6A"/>
    <w:rsid w:val="1EE91D9C"/>
    <w:rsid w:val="1EED5169"/>
    <w:rsid w:val="1F012A80"/>
    <w:rsid w:val="1F4DF3EA"/>
    <w:rsid w:val="1F542925"/>
    <w:rsid w:val="1F6E616C"/>
    <w:rsid w:val="1F7B651F"/>
    <w:rsid w:val="1FBEAA78"/>
    <w:rsid w:val="1FFDEA3D"/>
    <w:rsid w:val="20105EAF"/>
    <w:rsid w:val="2014C9EA"/>
    <w:rsid w:val="2037A322"/>
    <w:rsid w:val="2084ACDB"/>
    <w:rsid w:val="208520A8"/>
    <w:rsid w:val="20B95091"/>
    <w:rsid w:val="20EFF986"/>
    <w:rsid w:val="20F7AA51"/>
    <w:rsid w:val="21FBBA93"/>
    <w:rsid w:val="220D8C92"/>
    <w:rsid w:val="223F92AE"/>
    <w:rsid w:val="2323D868"/>
    <w:rsid w:val="233AE278"/>
    <w:rsid w:val="23A3771E"/>
    <w:rsid w:val="23A6633E"/>
    <w:rsid w:val="23B1970A"/>
    <w:rsid w:val="23B31D97"/>
    <w:rsid w:val="23CDB679"/>
    <w:rsid w:val="23FE8F5B"/>
    <w:rsid w:val="24739669"/>
    <w:rsid w:val="2505A4BF"/>
    <w:rsid w:val="2519FFAC"/>
    <w:rsid w:val="25F0B64E"/>
    <w:rsid w:val="25FE92E3"/>
    <w:rsid w:val="263CCA28"/>
    <w:rsid w:val="26796E6A"/>
    <w:rsid w:val="26AC80E4"/>
    <w:rsid w:val="26D08BD2"/>
    <w:rsid w:val="2708E984"/>
    <w:rsid w:val="27416F3D"/>
    <w:rsid w:val="27894C6C"/>
    <w:rsid w:val="27C8EF99"/>
    <w:rsid w:val="27D6834C"/>
    <w:rsid w:val="27F275A3"/>
    <w:rsid w:val="282ACF0B"/>
    <w:rsid w:val="283E6B99"/>
    <w:rsid w:val="2885082D"/>
    <w:rsid w:val="292642E4"/>
    <w:rsid w:val="2932CA2E"/>
    <w:rsid w:val="2945F8AC"/>
    <w:rsid w:val="29C69F6C"/>
    <w:rsid w:val="29D097D3"/>
    <w:rsid w:val="2A2D0721"/>
    <w:rsid w:val="2A52B763"/>
    <w:rsid w:val="2A61377C"/>
    <w:rsid w:val="2A6513D9"/>
    <w:rsid w:val="2A68EA53"/>
    <w:rsid w:val="2AF68886"/>
    <w:rsid w:val="2AFBC5D8"/>
    <w:rsid w:val="2B0967B5"/>
    <w:rsid w:val="2C184E65"/>
    <w:rsid w:val="2C55D22B"/>
    <w:rsid w:val="2CF267C0"/>
    <w:rsid w:val="2D0D46C3"/>
    <w:rsid w:val="2D2BAF36"/>
    <w:rsid w:val="2D6FB85E"/>
    <w:rsid w:val="2D90EBC2"/>
    <w:rsid w:val="2DC4C8ED"/>
    <w:rsid w:val="2DF91C30"/>
    <w:rsid w:val="2E0005BE"/>
    <w:rsid w:val="2E2CDBB5"/>
    <w:rsid w:val="2E5FF4C2"/>
    <w:rsid w:val="2ECC6117"/>
    <w:rsid w:val="2EE227EB"/>
    <w:rsid w:val="2F316DD0"/>
    <w:rsid w:val="2F536FE5"/>
    <w:rsid w:val="2F7B35F4"/>
    <w:rsid w:val="2F8C67F2"/>
    <w:rsid w:val="2F996092"/>
    <w:rsid w:val="2FC63A71"/>
    <w:rsid w:val="2FD0707B"/>
    <w:rsid w:val="2FD71C1D"/>
    <w:rsid w:val="2FF9B444"/>
    <w:rsid w:val="2FFA110F"/>
    <w:rsid w:val="3025061C"/>
    <w:rsid w:val="30372E37"/>
    <w:rsid w:val="30683178"/>
    <w:rsid w:val="30BEA3DF"/>
    <w:rsid w:val="30EF7FEE"/>
    <w:rsid w:val="3198C32D"/>
    <w:rsid w:val="31C01261"/>
    <w:rsid w:val="31C859D2"/>
    <w:rsid w:val="31D5AD92"/>
    <w:rsid w:val="31E5EA42"/>
    <w:rsid w:val="31FAB729"/>
    <w:rsid w:val="323E60FD"/>
    <w:rsid w:val="3285000C"/>
    <w:rsid w:val="32B49D1E"/>
    <w:rsid w:val="32C60022"/>
    <w:rsid w:val="32ED63D4"/>
    <w:rsid w:val="32FB513D"/>
    <w:rsid w:val="3350BCB0"/>
    <w:rsid w:val="3366E295"/>
    <w:rsid w:val="33695737"/>
    <w:rsid w:val="3384403B"/>
    <w:rsid w:val="33946647"/>
    <w:rsid w:val="33EBC7C9"/>
    <w:rsid w:val="33EEB2AB"/>
    <w:rsid w:val="34120E98"/>
    <w:rsid w:val="342F5041"/>
    <w:rsid w:val="344FD2E7"/>
    <w:rsid w:val="34696F94"/>
    <w:rsid w:val="34F289F7"/>
    <w:rsid w:val="353EEB30"/>
    <w:rsid w:val="355C20A7"/>
    <w:rsid w:val="35D01051"/>
    <w:rsid w:val="35E79166"/>
    <w:rsid w:val="3616DF73"/>
    <w:rsid w:val="3632AD12"/>
    <w:rsid w:val="3638AED9"/>
    <w:rsid w:val="36456152"/>
    <w:rsid w:val="366C50BF"/>
    <w:rsid w:val="369A62B9"/>
    <w:rsid w:val="36AA1B60"/>
    <w:rsid w:val="36B42909"/>
    <w:rsid w:val="36C9A740"/>
    <w:rsid w:val="36FC291B"/>
    <w:rsid w:val="373A9445"/>
    <w:rsid w:val="37497BEB"/>
    <w:rsid w:val="37AD5A5F"/>
    <w:rsid w:val="3888929F"/>
    <w:rsid w:val="3899A063"/>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473F01"/>
    <w:rsid w:val="3B5613BB"/>
    <w:rsid w:val="3B5B2CFE"/>
    <w:rsid w:val="3B7094B2"/>
    <w:rsid w:val="3BD19186"/>
    <w:rsid w:val="3BDF0CAD"/>
    <w:rsid w:val="3C0A2FD5"/>
    <w:rsid w:val="3C42D0CC"/>
    <w:rsid w:val="3DBF318C"/>
    <w:rsid w:val="3DF54C5D"/>
    <w:rsid w:val="3E03D50A"/>
    <w:rsid w:val="3E177390"/>
    <w:rsid w:val="3E3AA0A2"/>
    <w:rsid w:val="3E459500"/>
    <w:rsid w:val="3E4D2714"/>
    <w:rsid w:val="3E8B0718"/>
    <w:rsid w:val="3F4D9CD6"/>
    <w:rsid w:val="3F5F227A"/>
    <w:rsid w:val="3F6E0077"/>
    <w:rsid w:val="3F780920"/>
    <w:rsid w:val="3FAE6BEF"/>
    <w:rsid w:val="401322BE"/>
    <w:rsid w:val="4019D673"/>
    <w:rsid w:val="403D0892"/>
    <w:rsid w:val="40445902"/>
    <w:rsid w:val="41223567"/>
    <w:rsid w:val="4145BB04"/>
    <w:rsid w:val="41721835"/>
    <w:rsid w:val="41D0EE4F"/>
    <w:rsid w:val="41D72B16"/>
    <w:rsid w:val="42197D64"/>
    <w:rsid w:val="4222C41C"/>
    <w:rsid w:val="4277696F"/>
    <w:rsid w:val="429142AB"/>
    <w:rsid w:val="42A992F5"/>
    <w:rsid w:val="42D49726"/>
    <w:rsid w:val="42E77E24"/>
    <w:rsid w:val="435879F5"/>
    <w:rsid w:val="43CFE18E"/>
    <w:rsid w:val="4404C42C"/>
    <w:rsid w:val="4429FAB3"/>
    <w:rsid w:val="445B64C0"/>
    <w:rsid w:val="4464FFB5"/>
    <w:rsid w:val="4492DBFF"/>
    <w:rsid w:val="44B9355E"/>
    <w:rsid w:val="4502EB30"/>
    <w:rsid w:val="4518C2BC"/>
    <w:rsid w:val="4530902A"/>
    <w:rsid w:val="455FD195"/>
    <w:rsid w:val="456FEFEF"/>
    <w:rsid w:val="45911C29"/>
    <w:rsid w:val="45CE5EEF"/>
    <w:rsid w:val="45DA315C"/>
    <w:rsid w:val="464618ED"/>
    <w:rsid w:val="46981194"/>
    <w:rsid w:val="46C3D5D4"/>
    <w:rsid w:val="46D08144"/>
    <w:rsid w:val="4754F141"/>
    <w:rsid w:val="47881166"/>
    <w:rsid w:val="47AF83BD"/>
    <w:rsid w:val="47E61887"/>
    <w:rsid w:val="47F0246E"/>
    <w:rsid w:val="48445FFB"/>
    <w:rsid w:val="484B7371"/>
    <w:rsid w:val="4873A6ED"/>
    <w:rsid w:val="487C84D2"/>
    <w:rsid w:val="488C732D"/>
    <w:rsid w:val="48F20E35"/>
    <w:rsid w:val="4946914C"/>
    <w:rsid w:val="49571CB8"/>
    <w:rsid w:val="4A0CEA33"/>
    <w:rsid w:val="4A149D02"/>
    <w:rsid w:val="4A1791F1"/>
    <w:rsid w:val="4A4A94B3"/>
    <w:rsid w:val="4A6ED00E"/>
    <w:rsid w:val="4A7E253A"/>
    <w:rsid w:val="4A89DE76"/>
    <w:rsid w:val="4A904657"/>
    <w:rsid w:val="4A91B1B5"/>
    <w:rsid w:val="4AAA5478"/>
    <w:rsid w:val="4AD6059E"/>
    <w:rsid w:val="4AFD0A28"/>
    <w:rsid w:val="4B4EE6DA"/>
    <w:rsid w:val="4B6E1B26"/>
    <w:rsid w:val="4BA05119"/>
    <w:rsid w:val="4BAE0EAC"/>
    <w:rsid w:val="4C228442"/>
    <w:rsid w:val="4C4D5C80"/>
    <w:rsid w:val="4C587376"/>
    <w:rsid w:val="4D5959DD"/>
    <w:rsid w:val="4D81BA15"/>
    <w:rsid w:val="4D92F1E3"/>
    <w:rsid w:val="4DAB9843"/>
    <w:rsid w:val="4EB67290"/>
    <w:rsid w:val="4F23739B"/>
    <w:rsid w:val="4F280CE6"/>
    <w:rsid w:val="4F2BC5C1"/>
    <w:rsid w:val="4F38DDCC"/>
    <w:rsid w:val="4F5E6F73"/>
    <w:rsid w:val="4FA2165E"/>
    <w:rsid w:val="4FB120BA"/>
    <w:rsid w:val="4FC7D74E"/>
    <w:rsid w:val="4FFBA7AC"/>
    <w:rsid w:val="5013E253"/>
    <w:rsid w:val="5015F267"/>
    <w:rsid w:val="50344334"/>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FCB982"/>
    <w:rsid w:val="53FD8E1D"/>
    <w:rsid w:val="53FF36E4"/>
    <w:rsid w:val="5434E10A"/>
    <w:rsid w:val="54480542"/>
    <w:rsid w:val="549C4012"/>
    <w:rsid w:val="54BF78B6"/>
    <w:rsid w:val="551859EC"/>
    <w:rsid w:val="555B6E26"/>
    <w:rsid w:val="55AFE191"/>
    <w:rsid w:val="55BC557E"/>
    <w:rsid w:val="5623ADE9"/>
    <w:rsid w:val="5628E948"/>
    <w:rsid w:val="568B8649"/>
    <w:rsid w:val="56F2EEB9"/>
    <w:rsid w:val="570A05B7"/>
    <w:rsid w:val="57147BFE"/>
    <w:rsid w:val="5772BAFB"/>
    <w:rsid w:val="57F19E98"/>
    <w:rsid w:val="58896E9A"/>
    <w:rsid w:val="58C2FBA8"/>
    <w:rsid w:val="58F08527"/>
    <w:rsid w:val="5911B663"/>
    <w:rsid w:val="591E0DA8"/>
    <w:rsid w:val="59555F7D"/>
    <w:rsid w:val="5A1865AA"/>
    <w:rsid w:val="5A460C95"/>
    <w:rsid w:val="5A460CCB"/>
    <w:rsid w:val="5A4AA20F"/>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10C2B27"/>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11B18"/>
    <w:rsid w:val="6483DBBB"/>
    <w:rsid w:val="64C4C5B4"/>
    <w:rsid w:val="64E6BC17"/>
    <w:rsid w:val="6510B697"/>
    <w:rsid w:val="65254E59"/>
    <w:rsid w:val="657560F9"/>
    <w:rsid w:val="65BC1518"/>
    <w:rsid w:val="65FDF369"/>
    <w:rsid w:val="662B8670"/>
    <w:rsid w:val="66A424B4"/>
    <w:rsid w:val="66EA756C"/>
    <w:rsid w:val="66F79B1E"/>
    <w:rsid w:val="671120F7"/>
    <w:rsid w:val="6754E8F6"/>
    <w:rsid w:val="676C1B83"/>
    <w:rsid w:val="6775F24B"/>
    <w:rsid w:val="67D87D4A"/>
    <w:rsid w:val="67DE5C99"/>
    <w:rsid w:val="67E29435"/>
    <w:rsid w:val="67F784F6"/>
    <w:rsid w:val="6829B9D5"/>
    <w:rsid w:val="682F33A8"/>
    <w:rsid w:val="68C60DF1"/>
    <w:rsid w:val="695F1B03"/>
    <w:rsid w:val="697D99CA"/>
    <w:rsid w:val="699836D7"/>
    <w:rsid w:val="69EE9479"/>
    <w:rsid w:val="69FAD5D1"/>
    <w:rsid w:val="6A0E81DF"/>
    <w:rsid w:val="6A180685"/>
    <w:rsid w:val="6A48C1B9"/>
    <w:rsid w:val="6AE463D8"/>
    <w:rsid w:val="6B340738"/>
    <w:rsid w:val="6B3BCEE5"/>
    <w:rsid w:val="6B5807CA"/>
    <w:rsid w:val="6B5B7DED"/>
    <w:rsid w:val="6B7C8E05"/>
    <w:rsid w:val="6BC76F59"/>
    <w:rsid w:val="6BFAE574"/>
    <w:rsid w:val="6C497F64"/>
    <w:rsid w:val="6CB74832"/>
    <w:rsid w:val="6CC755F1"/>
    <w:rsid w:val="6D550328"/>
    <w:rsid w:val="6DD58831"/>
    <w:rsid w:val="6DF667BE"/>
    <w:rsid w:val="6E0A7CB4"/>
    <w:rsid w:val="6E18030F"/>
    <w:rsid w:val="6E3C1403"/>
    <w:rsid w:val="6E9E752C"/>
    <w:rsid w:val="6EADF597"/>
    <w:rsid w:val="6EE4A62A"/>
    <w:rsid w:val="6F12AFA7"/>
    <w:rsid w:val="6F66160D"/>
    <w:rsid w:val="6FAF75D5"/>
    <w:rsid w:val="6FB958E8"/>
    <w:rsid w:val="6FCAF9E7"/>
    <w:rsid w:val="706BBDB2"/>
    <w:rsid w:val="708CF94D"/>
    <w:rsid w:val="70B284AE"/>
    <w:rsid w:val="70E45E56"/>
    <w:rsid w:val="7103DF05"/>
    <w:rsid w:val="710A7445"/>
    <w:rsid w:val="71F1E304"/>
    <w:rsid w:val="722FAB06"/>
    <w:rsid w:val="72491B68"/>
    <w:rsid w:val="725313ED"/>
    <w:rsid w:val="7281A039"/>
    <w:rsid w:val="72C3949A"/>
    <w:rsid w:val="732161F5"/>
    <w:rsid w:val="734C9E27"/>
    <w:rsid w:val="73997BCB"/>
    <w:rsid w:val="73D13003"/>
    <w:rsid w:val="73E13A8B"/>
    <w:rsid w:val="7434BF2C"/>
    <w:rsid w:val="7445FEC4"/>
    <w:rsid w:val="74487EA2"/>
    <w:rsid w:val="748F422D"/>
    <w:rsid w:val="74C03352"/>
    <w:rsid w:val="74C6AEF7"/>
    <w:rsid w:val="74FA3FEC"/>
    <w:rsid w:val="75198EA8"/>
    <w:rsid w:val="758BBAF9"/>
    <w:rsid w:val="75D604DE"/>
    <w:rsid w:val="75DA3A33"/>
    <w:rsid w:val="7615B6F1"/>
    <w:rsid w:val="7623AFE3"/>
    <w:rsid w:val="76AAB640"/>
    <w:rsid w:val="771AD972"/>
    <w:rsid w:val="77806683"/>
    <w:rsid w:val="77C5F7F6"/>
    <w:rsid w:val="77EF163A"/>
    <w:rsid w:val="780E9D16"/>
    <w:rsid w:val="783359B1"/>
    <w:rsid w:val="7844DF1E"/>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369BA"/>
    <w:rsid w:val="7B2B02E0"/>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898987"/>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9E8C60A7-B8E2-4B1E-988A-52EFAC75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 w:type="paragraph" w:customStyle="1" w:styleId="paragraph">
    <w:name w:val="paragraph"/>
    <w:basedOn w:val="prastasis"/>
    <w:rsid w:val="00FF7D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Numatytasispastraiposriftas"/>
    <w:rsid w:val="00FF7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574901050">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156845489">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851063911">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611788105">
      <w:bodyDiv w:val="1"/>
      <w:marLeft w:val="0"/>
      <w:marRight w:val="0"/>
      <w:marTop w:val="0"/>
      <w:marBottom w:val="0"/>
      <w:divBdr>
        <w:top w:val="none" w:sz="0" w:space="0" w:color="auto"/>
        <w:left w:val="none" w:sz="0" w:space="0" w:color="auto"/>
        <w:bottom w:val="none" w:sz="0" w:space="0" w:color="auto"/>
        <w:right w:val="none" w:sz="0" w:space="0" w:color="auto"/>
      </w:divBdr>
      <w:divsChild>
        <w:div w:id="646394111">
          <w:marLeft w:val="0"/>
          <w:marRight w:val="0"/>
          <w:marTop w:val="0"/>
          <w:marBottom w:val="0"/>
          <w:divBdr>
            <w:top w:val="none" w:sz="0" w:space="0" w:color="auto"/>
            <w:left w:val="none" w:sz="0" w:space="0" w:color="auto"/>
            <w:bottom w:val="none" w:sz="0" w:space="0" w:color="auto"/>
            <w:right w:val="none" w:sz="0" w:space="0" w:color="auto"/>
          </w:divBdr>
        </w:div>
        <w:div w:id="1087842501">
          <w:marLeft w:val="0"/>
          <w:marRight w:val="0"/>
          <w:marTop w:val="0"/>
          <w:marBottom w:val="0"/>
          <w:divBdr>
            <w:top w:val="none" w:sz="0" w:space="0" w:color="auto"/>
            <w:left w:val="none" w:sz="0" w:space="0" w:color="auto"/>
            <w:bottom w:val="none" w:sz="0" w:space="0" w:color="auto"/>
            <w:right w:val="none" w:sz="0" w:space="0" w:color="auto"/>
          </w:divBdr>
        </w:div>
        <w:div w:id="798186376">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778986366">
          <w:marLeft w:val="0"/>
          <w:marRight w:val="0"/>
          <w:marTop w:val="0"/>
          <w:marBottom w:val="0"/>
          <w:divBdr>
            <w:top w:val="none" w:sz="0" w:space="0" w:color="auto"/>
            <w:left w:val="none" w:sz="0" w:space="0" w:color="auto"/>
            <w:bottom w:val="none" w:sz="0" w:space="0" w:color="auto"/>
            <w:right w:val="none" w:sz="0" w:space="0" w:color="auto"/>
          </w:divBdr>
        </w:div>
        <w:div w:id="1476609355">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 w:id="728961100">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799687247">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 w:id="613749003">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2096634031">
          <w:marLeft w:val="0"/>
          <w:marRight w:val="0"/>
          <w:marTop w:val="0"/>
          <w:marBottom w:val="0"/>
          <w:divBdr>
            <w:top w:val="none" w:sz="0" w:space="0" w:color="auto"/>
            <w:left w:val="none" w:sz="0" w:space="0" w:color="auto"/>
            <w:bottom w:val="none" w:sz="0" w:space="0" w:color="auto"/>
            <w:right w:val="none" w:sz="0" w:space="0" w:color="auto"/>
          </w:divBdr>
        </w:div>
        <w:div w:id="170144828">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2044013746">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526874115">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3014928">
      <w:bodyDiv w:val="1"/>
      <w:marLeft w:val="0"/>
      <w:marRight w:val="0"/>
      <w:marTop w:val="0"/>
      <w:marBottom w:val="0"/>
      <w:divBdr>
        <w:top w:val="none" w:sz="0" w:space="0" w:color="auto"/>
        <w:left w:val="none" w:sz="0" w:space="0" w:color="auto"/>
        <w:bottom w:val="none" w:sz="0" w:space="0" w:color="auto"/>
        <w:right w:val="none" w:sz="0" w:space="0" w:color="auto"/>
      </w:divBdr>
      <w:divsChild>
        <w:div w:id="962733236">
          <w:marLeft w:val="0"/>
          <w:marRight w:val="0"/>
          <w:marTop w:val="0"/>
          <w:marBottom w:val="0"/>
          <w:divBdr>
            <w:top w:val="none" w:sz="0" w:space="0" w:color="auto"/>
            <w:left w:val="none" w:sz="0" w:space="0" w:color="auto"/>
            <w:bottom w:val="none" w:sz="0" w:space="0" w:color="auto"/>
            <w:right w:val="none" w:sz="0" w:space="0" w:color="auto"/>
          </w:divBdr>
        </w:div>
        <w:div w:id="718825762">
          <w:marLeft w:val="0"/>
          <w:marRight w:val="0"/>
          <w:marTop w:val="0"/>
          <w:marBottom w:val="0"/>
          <w:divBdr>
            <w:top w:val="none" w:sz="0" w:space="0" w:color="auto"/>
            <w:left w:val="none" w:sz="0" w:space="0" w:color="auto"/>
            <w:bottom w:val="none" w:sz="0" w:space="0" w:color="auto"/>
            <w:right w:val="none" w:sz="0" w:space="0" w:color="auto"/>
          </w:divBdr>
        </w:div>
        <w:div w:id="1771773071">
          <w:marLeft w:val="0"/>
          <w:marRight w:val="0"/>
          <w:marTop w:val="0"/>
          <w:marBottom w:val="0"/>
          <w:divBdr>
            <w:top w:val="none" w:sz="0" w:space="0" w:color="auto"/>
            <w:left w:val="none" w:sz="0" w:space="0" w:color="auto"/>
            <w:bottom w:val="none" w:sz="0" w:space="0" w:color="auto"/>
            <w:right w:val="none" w:sz="0" w:space="0" w:color="auto"/>
          </w:divBdr>
        </w:div>
        <w:div w:id="834998497">
          <w:marLeft w:val="0"/>
          <w:marRight w:val="0"/>
          <w:marTop w:val="0"/>
          <w:marBottom w:val="0"/>
          <w:divBdr>
            <w:top w:val="none" w:sz="0" w:space="0" w:color="auto"/>
            <w:left w:val="none" w:sz="0" w:space="0" w:color="auto"/>
            <w:bottom w:val="none" w:sz="0" w:space="0" w:color="auto"/>
            <w:right w:val="none" w:sz="0" w:space="0" w:color="auto"/>
          </w:divBdr>
        </w:div>
        <w:div w:id="132910550">
          <w:marLeft w:val="0"/>
          <w:marRight w:val="0"/>
          <w:marTop w:val="0"/>
          <w:marBottom w:val="0"/>
          <w:divBdr>
            <w:top w:val="none" w:sz="0" w:space="0" w:color="auto"/>
            <w:left w:val="none" w:sz="0" w:space="0" w:color="auto"/>
            <w:bottom w:val="none" w:sz="0" w:space="0" w:color="auto"/>
            <w:right w:val="none" w:sz="0" w:space="0" w:color="auto"/>
          </w:divBdr>
        </w:div>
        <w:div w:id="1181043207">
          <w:marLeft w:val="0"/>
          <w:marRight w:val="0"/>
          <w:marTop w:val="0"/>
          <w:marBottom w:val="0"/>
          <w:divBdr>
            <w:top w:val="none" w:sz="0" w:space="0" w:color="auto"/>
            <w:left w:val="none" w:sz="0" w:space="0" w:color="auto"/>
            <w:bottom w:val="none" w:sz="0" w:space="0" w:color="auto"/>
            <w:right w:val="none" w:sz="0" w:space="0" w:color="auto"/>
          </w:divBdr>
        </w:div>
        <w:div w:id="274017888">
          <w:marLeft w:val="0"/>
          <w:marRight w:val="0"/>
          <w:marTop w:val="0"/>
          <w:marBottom w:val="0"/>
          <w:divBdr>
            <w:top w:val="none" w:sz="0" w:space="0" w:color="auto"/>
            <w:left w:val="none" w:sz="0" w:space="0" w:color="auto"/>
            <w:bottom w:val="none" w:sz="0" w:space="0" w:color="auto"/>
            <w:right w:val="none" w:sz="0" w:space="0" w:color="auto"/>
          </w:divBdr>
        </w:div>
        <w:div w:id="939335214">
          <w:marLeft w:val="0"/>
          <w:marRight w:val="0"/>
          <w:marTop w:val="0"/>
          <w:marBottom w:val="0"/>
          <w:divBdr>
            <w:top w:val="none" w:sz="0" w:space="0" w:color="auto"/>
            <w:left w:val="none" w:sz="0" w:space="0" w:color="auto"/>
            <w:bottom w:val="none" w:sz="0" w:space="0" w:color="auto"/>
            <w:right w:val="none" w:sz="0" w:space="0" w:color="auto"/>
          </w:divBdr>
        </w:div>
        <w:div w:id="1767188771">
          <w:marLeft w:val="0"/>
          <w:marRight w:val="0"/>
          <w:marTop w:val="0"/>
          <w:marBottom w:val="0"/>
          <w:divBdr>
            <w:top w:val="none" w:sz="0" w:space="0" w:color="auto"/>
            <w:left w:val="none" w:sz="0" w:space="0" w:color="auto"/>
            <w:bottom w:val="none" w:sz="0" w:space="0" w:color="auto"/>
            <w:right w:val="none" w:sz="0" w:space="0" w:color="auto"/>
          </w:divBdr>
        </w:div>
        <w:div w:id="853033625">
          <w:marLeft w:val="0"/>
          <w:marRight w:val="0"/>
          <w:marTop w:val="0"/>
          <w:marBottom w:val="0"/>
          <w:divBdr>
            <w:top w:val="none" w:sz="0" w:space="0" w:color="auto"/>
            <w:left w:val="none" w:sz="0" w:space="0" w:color="auto"/>
            <w:bottom w:val="none" w:sz="0" w:space="0" w:color="auto"/>
            <w:right w:val="none" w:sz="0" w:space="0" w:color="auto"/>
          </w:divBdr>
        </w:div>
        <w:div w:id="254825418">
          <w:marLeft w:val="0"/>
          <w:marRight w:val="0"/>
          <w:marTop w:val="0"/>
          <w:marBottom w:val="0"/>
          <w:divBdr>
            <w:top w:val="none" w:sz="0" w:space="0" w:color="auto"/>
            <w:left w:val="none" w:sz="0" w:space="0" w:color="auto"/>
            <w:bottom w:val="none" w:sz="0" w:space="0" w:color="auto"/>
            <w:right w:val="none" w:sz="0" w:space="0" w:color="auto"/>
          </w:divBdr>
        </w:div>
        <w:div w:id="430710427">
          <w:marLeft w:val="0"/>
          <w:marRight w:val="0"/>
          <w:marTop w:val="0"/>
          <w:marBottom w:val="0"/>
          <w:divBdr>
            <w:top w:val="none" w:sz="0" w:space="0" w:color="auto"/>
            <w:left w:val="none" w:sz="0" w:space="0" w:color="auto"/>
            <w:bottom w:val="none" w:sz="0" w:space="0" w:color="auto"/>
            <w:right w:val="none" w:sz="0" w:space="0" w:color="auto"/>
          </w:divBdr>
        </w:div>
        <w:div w:id="1004169290">
          <w:marLeft w:val="0"/>
          <w:marRight w:val="0"/>
          <w:marTop w:val="0"/>
          <w:marBottom w:val="0"/>
          <w:divBdr>
            <w:top w:val="none" w:sz="0" w:space="0" w:color="auto"/>
            <w:left w:val="none" w:sz="0" w:space="0" w:color="auto"/>
            <w:bottom w:val="none" w:sz="0" w:space="0" w:color="auto"/>
            <w:right w:val="none" w:sz="0" w:space="0" w:color="auto"/>
          </w:divBdr>
        </w:div>
        <w:div w:id="198057575">
          <w:marLeft w:val="0"/>
          <w:marRight w:val="0"/>
          <w:marTop w:val="0"/>
          <w:marBottom w:val="0"/>
          <w:divBdr>
            <w:top w:val="none" w:sz="0" w:space="0" w:color="auto"/>
            <w:left w:val="none" w:sz="0" w:space="0" w:color="auto"/>
            <w:bottom w:val="none" w:sz="0" w:space="0" w:color="auto"/>
            <w:right w:val="none" w:sz="0" w:space="0" w:color="auto"/>
          </w:divBdr>
        </w:div>
        <w:div w:id="1804149610">
          <w:marLeft w:val="0"/>
          <w:marRight w:val="0"/>
          <w:marTop w:val="0"/>
          <w:marBottom w:val="0"/>
          <w:divBdr>
            <w:top w:val="none" w:sz="0" w:space="0" w:color="auto"/>
            <w:left w:val="none" w:sz="0" w:space="0" w:color="auto"/>
            <w:bottom w:val="none" w:sz="0" w:space="0" w:color="auto"/>
            <w:right w:val="none" w:sz="0" w:space="0" w:color="auto"/>
          </w:divBdr>
        </w:div>
        <w:div w:id="983777734">
          <w:marLeft w:val="0"/>
          <w:marRight w:val="0"/>
          <w:marTop w:val="0"/>
          <w:marBottom w:val="0"/>
          <w:divBdr>
            <w:top w:val="none" w:sz="0" w:space="0" w:color="auto"/>
            <w:left w:val="none" w:sz="0" w:space="0" w:color="auto"/>
            <w:bottom w:val="none" w:sz="0" w:space="0" w:color="auto"/>
            <w:right w:val="none" w:sz="0" w:space="0" w:color="auto"/>
          </w:divBdr>
        </w:div>
        <w:div w:id="1636567007">
          <w:marLeft w:val="0"/>
          <w:marRight w:val="0"/>
          <w:marTop w:val="0"/>
          <w:marBottom w:val="0"/>
          <w:divBdr>
            <w:top w:val="none" w:sz="0" w:space="0" w:color="auto"/>
            <w:left w:val="none" w:sz="0" w:space="0" w:color="auto"/>
            <w:bottom w:val="none" w:sz="0" w:space="0" w:color="auto"/>
            <w:right w:val="none" w:sz="0" w:space="0" w:color="auto"/>
          </w:divBdr>
        </w:div>
        <w:div w:id="302467718">
          <w:marLeft w:val="0"/>
          <w:marRight w:val="0"/>
          <w:marTop w:val="0"/>
          <w:marBottom w:val="0"/>
          <w:divBdr>
            <w:top w:val="none" w:sz="0" w:space="0" w:color="auto"/>
            <w:left w:val="none" w:sz="0" w:space="0" w:color="auto"/>
            <w:bottom w:val="none" w:sz="0" w:space="0" w:color="auto"/>
            <w:right w:val="none" w:sz="0" w:space="0" w:color="auto"/>
          </w:divBdr>
        </w:div>
        <w:div w:id="568032067">
          <w:marLeft w:val="0"/>
          <w:marRight w:val="0"/>
          <w:marTop w:val="0"/>
          <w:marBottom w:val="0"/>
          <w:divBdr>
            <w:top w:val="none" w:sz="0" w:space="0" w:color="auto"/>
            <w:left w:val="none" w:sz="0" w:space="0" w:color="auto"/>
            <w:bottom w:val="none" w:sz="0" w:space="0" w:color="auto"/>
            <w:right w:val="none" w:sz="0" w:space="0" w:color="auto"/>
          </w:divBdr>
        </w:div>
        <w:div w:id="2001352094">
          <w:marLeft w:val="0"/>
          <w:marRight w:val="0"/>
          <w:marTop w:val="0"/>
          <w:marBottom w:val="0"/>
          <w:divBdr>
            <w:top w:val="none" w:sz="0" w:space="0" w:color="auto"/>
            <w:left w:val="none" w:sz="0" w:space="0" w:color="auto"/>
            <w:bottom w:val="none" w:sz="0" w:space="0" w:color="auto"/>
            <w:right w:val="none" w:sz="0" w:space="0" w:color="auto"/>
          </w:divBdr>
        </w:div>
        <w:div w:id="191303780">
          <w:marLeft w:val="0"/>
          <w:marRight w:val="0"/>
          <w:marTop w:val="0"/>
          <w:marBottom w:val="0"/>
          <w:divBdr>
            <w:top w:val="none" w:sz="0" w:space="0" w:color="auto"/>
            <w:left w:val="none" w:sz="0" w:space="0" w:color="auto"/>
            <w:bottom w:val="none" w:sz="0" w:space="0" w:color="auto"/>
            <w:right w:val="none" w:sz="0" w:space="0" w:color="auto"/>
          </w:divBdr>
        </w:div>
        <w:div w:id="1768964006">
          <w:marLeft w:val="0"/>
          <w:marRight w:val="0"/>
          <w:marTop w:val="0"/>
          <w:marBottom w:val="0"/>
          <w:divBdr>
            <w:top w:val="none" w:sz="0" w:space="0" w:color="auto"/>
            <w:left w:val="none" w:sz="0" w:space="0" w:color="auto"/>
            <w:bottom w:val="none" w:sz="0" w:space="0" w:color="auto"/>
            <w:right w:val="none" w:sz="0" w:space="0" w:color="auto"/>
          </w:divBdr>
        </w:div>
        <w:div w:id="1610549348">
          <w:marLeft w:val="0"/>
          <w:marRight w:val="0"/>
          <w:marTop w:val="0"/>
          <w:marBottom w:val="0"/>
          <w:divBdr>
            <w:top w:val="none" w:sz="0" w:space="0" w:color="auto"/>
            <w:left w:val="none" w:sz="0" w:space="0" w:color="auto"/>
            <w:bottom w:val="none" w:sz="0" w:space="0" w:color="auto"/>
            <w:right w:val="none" w:sz="0" w:space="0" w:color="auto"/>
          </w:divBdr>
        </w:div>
        <w:div w:id="1891578432">
          <w:marLeft w:val="0"/>
          <w:marRight w:val="0"/>
          <w:marTop w:val="0"/>
          <w:marBottom w:val="0"/>
          <w:divBdr>
            <w:top w:val="none" w:sz="0" w:space="0" w:color="auto"/>
            <w:left w:val="none" w:sz="0" w:space="0" w:color="auto"/>
            <w:bottom w:val="none" w:sz="0" w:space="0" w:color="auto"/>
            <w:right w:val="none" w:sz="0" w:space="0" w:color="auto"/>
          </w:divBdr>
        </w:div>
      </w:divsChild>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1724866614">
          <w:marLeft w:val="0"/>
          <w:marRight w:val="0"/>
          <w:marTop w:val="0"/>
          <w:marBottom w:val="0"/>
          <w:divBdr>
            <w:top w:val="none" w:sz="0" w:space="0" w:color="auto"/>
            <w:left w:val="none" w:sz="0" w:space="0" w:color="auto"/>
            <w:bottom w:val="none" w:sz="0" w:space="0" w:color="auto"/>
            <w:right w:val="none" w:sz="0" w:space="0" w:color="auto"/>
          </w:divBdr>
        </w:div>
        <w:div w:id="366879190">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080057609">
      <w:bodyDiv w:val="1"/>
      <w:marLeft w:val="0"/>
      <w:marRight w:val="0"/>
      <w:marTop w:val="0"/>
      <w:marBottom w:val="0"/>
      <w:divBdr>
        <w:top w:val="none" w:sz="0" w:space="0" w:color="auto"/>
        <w:left w:val="none" w:sz="0" w:space="0" w:color="auto"/>
        <w:bottom w:val="none" w:sz="0" w:space="0" w:color="auto"/>
        <w:right w:val="none" w:sz="0" w:space="0" w:color="auto"/>
      </w:divBdr>
      <w:divsChild>
        <w:div w:id="874151251">
          <w:marLeft w:val="0"/>
          <w:marRight w:val="0"/>
          <w:marTop w:val="0"/>
          <w:marBottom w:val="0"/>
          <w:divBdr>
            <w:top w:val="none" w:sz="0" w:space="0" w:color="auto"/>
            <w:left w:val="none" w:sz="0" w:space="0" w:color="auto"/>
            <w:bottom w:val="none" w:sz="0" w:space="0" w:color="auto"/>
            <w:right w:val="none" w:sz="0" w:space="0" w:color="auto"/>
          </w:divBdr>
        </w:div>
        <w:div w:id="166016136">
          <w:marLeft w:val="0"/>
          <w:marRight w:val="0"/>
          <w:marTop w:val="0"/>
          <w:marBottom w:val="0"/>
          <w:divBdr>
            <w:top w:val="none" w:sz="0" w:space="0" w:color="auto"/>
            <w:left w:val="none" w:sz="0" w:space="0" w:color="auto"/>
            <w:bottom w:val="none" w:sz="0" w:space="0" w:color="auto"/>
            <w:right w:val="none" w:sz="0" w:space="0" w:color="auto"/>
          </w:divBdr>
        </w:div>
        <w:div w:id="1626765103">
          <w:marLeft w:val="0"/>
          <w:marRight w:val="0"/>
          <w:marTop w:val="0"/>
          <w:marBottom w:val="0"/>
          <w:divBdr>
            <w:top w:val="none" w:sz="0" w:space="0" w:color="auto"/>
            <w:left w:val="none" w:sz="0" w:space="0" w:color="auto"/>
            <w:bottom w:val="none" w:sz="0" w:space="0" w:color="auto"/>
            <w:right w:val="none" w:sz="0" w:space="0" w:color="auto"/>
          </w:divBdr>
        </w:div>
      </w:divsChild>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106313996">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2069575348">
          <w:marLeft w:val="0"/>
          <w:marRight w:val="0"/>
          <w:marTop w:val="0"/>
          <w:marBottom w:val="0"/>
          <w:divBdr>
            <w:top w:val="none" w:sz="0" w:space="0" w:color="auto"/>
            <w:left w:val="none" w:sz="0" w:space="0" w:color="auto"/>
            <w:bottom w:val="none" w:sz="0" w:space="0" w:color="auto"/>
            <w:right w:val="none" w:sz="0" w:space="0" w:color="auto"/>
          </w:divBdr>
        </w:div>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2.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545DA-7A7B-43A4-94E7-7798FA1A72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2649</Words>
  <Characters>1511</Characters>
  <Application>Microsoft Office Word</Application>
  <DocSecurity>0</DocSecurity>
  <Lines>12</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13</cp:revision>
  <dcterms:created xsi:type="dcterms:W3CDTF">2024-12-17T05:57:00Z</dcterms:created>
  <dcterms:modified xsi:type="dcterms:W3CDTF">2025-01-20T08:11:00Z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