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1F5C" w14:textId="0E95AE99" w:rsidR="000E4D7B" w:rsidRPr="00C7380B" w:rsidRDefault="000E4D7B" w:rsidP="0B1DE608">
      <w:pPr>
        <w:spacing w:after="0"/>
        <w:jc w:val="both"/>
        <w:rPr>
          <w:rFonts w:ascii="Times New Roman" w:hAnsi="Times New Roman" w:cs="Times New Roman"/>
          <w:sz w:val="24"/>
          <w:szCs w:val="24"/>
        </w:rPr>
      </w:pPr>
      <w:r w:rsidRPr="0B1DE608">
        <w:rPr>
          <w:rFonts w:ascii="Times New Roman" w:hAnsi="Times New Roman" w:cs="Times New Roman"/>
          <w:sz w:val="24"/>
          <w:szCs w:val="24"/>
        </w:rPr>
        <w:t>Pranešimas spaudai</w:t>
      </w:r>
    </w:p>
    <w:p w14:paraId="71FECE22" w14:textId="614EAFE1" w:rsidR="000E4D7B" w:rsidRPr="000B6EE3" w:rsidRDefault="000E4D7B" w:rsidP="000E4D7B">
      <w:pPr>
        <w:spacing w:after="0"/>
        <w:jc w:val="both"/>
        <w:rPr>
          <w:rFonts w:ascii="Times New Roman" w:hAnsi="Times New Roman" w:cs="Times New Roman"/>
          <w:sz w:val="24"/>
          <w:szCs w:val="24"/>
        </w:rPr>
      </w:pPr>
      <w:r w:rsidRPr="4EC5114A">
        <w:rPr>
          <w:rFonts w:ascii="Times New Roman" w:hAnsi="Times New Roman" w:cs="Times New Roman"/>
          <w:sz w:val="24"/>
          <w:szCs w:val="24"/>
        </w:rPr>
        <w:t xml:space="preserve">2025 m. </w:t>
      </w:r>
      <w:r w:rsidR="1372E09A" w:rsidRPr="4EC5114A">
        <w:rPr>
          <w:rFonts w:ascii="Times New Roman" w:hAnsi="Times New Roman" w:cs="Times New Roman"/>
          <w:sz w:val="24"/>
          <w:szCs w:val="24"/>
        </w:rPr>
        <w:t>vasario</w:t>
      </w:r>
      <w:r w:rsidR="00C45A46" w:rsidRPr="4EC5114A">
        <w:rPr>
          <w:rFonts w:ascii="Times New Roman" w:hAnsi="Times New Roman" w:cs="Times New Roman"/>
          <w:sz w:val="24"/>
          <w:szCs w:val="24"/>
        </w:rPr>
        <w:t xml:space="preserve"> </w:t>
      </w:r>
      <w:r w:rsidRPr="4EC5114A">
        <w:rPr>
          <w:rFonts w:ascii="Times New Roman" w:hAnsi="Times New Roman" w:cs="Times New Roman"/>
          <w:sz w:val="24"/>
          <w:szCs w:val="24"/>
        </w:rPr>
        <w:t xml:space="preserve"> </w:t>
      </w:r>
      <w:r w:rsidR="00C11263">
        <w:rPr>
          <w:rFonts w:ascii="Times New Roman" w:hAnsi="Times New Roman" w:cs="Times New Roman"/>
          <w:sz w:val="24"/>
          <w:szCs w:val="24"/>
        </w:rPr>
        <w:t>2</w:t>
      </w:r>
      <w:r w:rsidR="00886D5B">
        <w:rPr>
          <w:rFonts w:ascii="Times New Roman" w:hAnsi="Times New Roman" w:cs="Times New Roman"/>
          <w:sz w:val="24"/>
          <w:szCs w:val="24"/>
        </w:rPr>
        <w:t>7</w:t>
      </w:r>
      <w:r w:rsidRPr="4EC5114A">
        <w:rPr>
          <w:rFonts w:ascii="Times New Roman" w:hAnsi="Times New Roman" w:cs="Times New Roman"/>
          <w:sz w:val="24"/>
          <w:szCs w:val="24"/>
        </w:rPr>
        <w:t xml:space="preserve"> d.</w:t>
      </w:r>
    </w:p>
    <w:p w14:paraId="0A9BE273" w14:textId="77777777" w:rsidR="000E4D7B" w:rsidRDefault="000E4D7B" w:rsidP="008B3A2B">
      <w:pPr>
        <w:rPr>
          <w:rFonts w:ascii="Times New Roman" w:hAnsi="Times New Roman" w:cs="Times New Roman"/>
          <w:b/>
          <w:bCs/>
          <w:sz w:val="24"/>
          <w:szCs w:val="24"/>
        </w:rPr>
      </w:pPr>
    </w:p>
    <w:p w14:paraId="4B535424" w14:textId="601EB984" w:rsidR="001447A1" w:rsidRPr="00C11263" w:rsidRDefault="4525AFE1" w:rsidP="000E4D7B">
      <w:pPr>
        <w:jc w:val="both"/>
        <w:rPr>
          <w:rFonts w:ascii="Times New Roman" w:hAnsi="Times New Roman" w:cs="Times New Roman"/>
          <w:b/>
          <w:bCs/>
          <w:sz w:val="28"/>
          <w:szCs w:val="28"/>
        </w:rPr>
      </w:pPr>
      <w:r w:rsidRPr="00C11263">
        <w:rPr>
          <w:rFonts w:ascii="Times New Roman" w:hAnsi="Times New Roman" w:cs="Times New Roman"/>
          <w:b/>
          <w:bCs/>
          <w:sz w:val="28"/>
          <w:szCs w:val="28"/>
        </w:rPr>
        <w:t xml:space="preserve">Statybinių medžiagų gamintojų ir importuotojų laukia nauji reikalavimai </w:t>
      </w:r>
    </w:p>
    <w:p w14:paraId="235C90DF" w14:textId="1B2EBDA8" w:rsidR="00984164" w:rsidRDefault="00C82773" w:rsidP="0B1DE608">
      <w:pPr>
        <w:jc w:val="both"/>
        <w:rPr>
          <w:rFonts w:ascii="Times New Roman" w:hAnsi="Times New Roman" w:cs="Times New Roman"/>
          <w:b/>
          <w:bCs/>
          <w:sz w:val="24"/>
          <w:szCs w:val="24"/>
        </w:rPr>
      </w:pPr>
      <w:r w:rsidRPr="0B1DE608">
        <w:rPr>
          <w:rFonts w:ascii="Times New Roman" w:hAnsi="Times New Roman" w:cs="Times New Roman"/>
          <w:b/>
          <w:bCs/>
          <w:sz w:val="24"/>
          <w:szCs w:val="24"/>
        </w:rPr>
        <w:t>Praėjusiais metais Europos Parlamento</w:t>
      </w:r>
      <w:r w:rsidR="00B53460" w:rsidRPr="0B1DE608">
        <w:rPr>
          <w:rFonts w:ascii="Times New Roman" w:hAnsi="Times New Roman" w:cs="Times New Roman"/>
          <w:b/>
          <w:bCs/>
          <w:sz w:val="24"/>
          <w:szCs w:val="24"/>
        </w:rPr>
        <w:t xml:space="preserve"> patvirtinti nauji Statybos produktų reglamento (angl. </w:t>
      </w:r>
      <w:proofErr w:type="spellStart"/>
      <w:r w:rsidR="00B53460" w:rsidRPr="0B1DE608">
        <w:rPr>
          <w:rFonts w:ascii="Times New Roman" w:hAnsi="Times New Roman" w:cs="Times New Roman"/>
          <w:b/>
          <w:bCs/>
          <w:sz w:val="24"/>
          <w:szCs w:val="24"/>
        </w:rPr>
        <w:t>Construction</w:t>
      </w:r>
      <w:proofErr w:type="spellEnd"/>
      <w:r w:rsidR="00B53460" w:rsidRPr="0B1DE608">
        <w:rPr>
          <w:rFonts w:ascii="Times New Roman" w:hAnsi="Times New Roman" w:cs="Times New Roman"/>
          <w:b/>
          <w:bCs/>
          <w:sz w:val="24"/>
          <w:szCs w:val="24"/>
        </w:rPr>
        <w:t xml:space="preserve"> </w:t>
      </w:r>
      <w:proofErr w:type="spellStart"/>
      <w:r w:rsidR="00B53460" w:rsidRPr="0B1DE608">
        <w:rPr>
          <w:rFonts w:ascii="Times New Roman" w:hAnsi="Times New Roman" w:cs="Times New Roman"/>
          <w:b/>
          <w:bCs/>
          <w:sz w:val="24"/>
          <w:szCs w:val="24"/>
        </w:rPr>
        <w:t>Product</w:t>
      </w:r>
      <w:proofErr w:type="spellEnd"/>
      <w:r w:rsidR="00B53460" w:rsidRPr="0B1DE608">
        <w:rPr>
          <w:rFonts w:ascii="Times New Roman" w:hAnsi="Times New Roman" w:cs="Times New Roman"/>
          <w:b/>
          <w:bCs/>
          <w:sz w:val="24"/>
          <w:szCs w:val="24"/>
        </w:rPr>
        <w:t xml:space="preserve"> </w:t>
      </w:r>
      <w:proofErr w:type="spellStart"/>
      <w:r w:rsidR="00B53460" w:rsidRPr="0B1DE608">
        <w:rPr>
          <w:rFonts w:ascii="Times New Roman" w:hAnsi="Times New Roman" w:cs="Times New Roman"/>
          <w:b/>
          <w:bCs/>
          <w:sz w:val="24"/>
          <w:szCs w:val="24"/>
        </w:rPr>
        <w:t>Regulation</w:t>
      </w:r>
      <w:proofErr w:type="spellEnd"/>
      <w:r w:rsidR="00B53460" w:rsidRPr="0B1DE608">
        <w:rPr>
          <w:rFonts w:ascii="Times New Roman" w:hAnsi="Times New Roman" w:cs="Times New Roman"/>
          <w:b/>
          <w:bCs/>
          <w:sz w:val="24"/>
          <w:szCs w:val="24"/>
        </w:rPr>
        <w:t>, CPR) pakeitimai turės poveikį visai statybos produktų rinkai.</w:t>
      </w:r>
      <w:r w:rsidR="00A125AD" w:rsidRPr="0B1DE608">
        <w:rPr>
          <w:rFonts w:ascii="Times New Roman" w:hAnsi="Times New Roman" w:cs="Times New Roman"/>
          <w:b/>
          <w:bCs/>
          <w:sz w:val="24"/>
          <w:szCs w:val="24"/>
        </w:rPr>
        <w:t xml:space="preserve"> Jų neišvengs ir</w:t>
      </w:r>
      <w:r w:rsidR="00CE5A13" w:rsidRPr="0B1DE608">
        <w:rPr>
          <w:rFonts w:ascii="Times New Roman" w:hAnsi="Times New Roman" w:cs="Times New Roman"/>
          <w:b/>
          <w:bCs/>
          <w:sz w:val="24"/>
          <w:szCs w:val="24"/>
        </w:rPr>
        <w:t xml:space="preserve"> </w:t>
      </w:r>
      <w:r w:rsidR="00B53460" w:rsidRPr="0B1DE608">
        <w:rPr>
          <w:rFonts w:ascii="Times New Roman" w:hAnsi="Times New Roman" w:cs="Times New Roman"/>
          <w:b/>
          <w:bCs/>
          <w:sz w:val="24"/>
          <w:szCs w:val="24"/>
        </w:rPr>
        <w:t>Lietuvos</w:t>
      </w:r>
      <w:r w:rsidR="005338DA" w:rsidRPr="0B1DE608">
        <w:rPr>
          <w:rFonts w:ascii="Times New Roman" w:hAnsi="Times New Roman" w:cs="Times New Roman"/>
          <w:b/>
          <w:bCs/>
          <w:sz w:val="24"/>
          <w:szCs w:val="24"/>
        </w:rPr>
        <w:t xml:space="preserve"> statyb</w:t>
      </w:r>
      <w:r w:rsidR="00462BFD" w:rsidRPr="0B1DE608">
        <w:rPr>
          <w:rFonts w:ascii="Times New Roman" w:hAnsi="Times New Roman" w:cs="Times New Roman"/>
          <w:b/>
          <w:bCs/>
          <w:sz w:val="24"/>
          <w:szCs w:val="24"/>
        </w:rPr>
        <w:t>os produktų</w:t>
      </w:r>
      <w:r w:rsidR="00851CF1" w:rsidRPr="0B1DE608">
        <w:rPr>
          <w:rFonts w:ascii="Times New Roman" w:hAnsi="Times New Roman" w:cs="Times New Roman"/>
          <w:b/>
          <w:bCs/>
          <w:sz w:val="24"/>
          <w:szCs w:val="24"/>
        </w:rPr>
        <w:t xml:space="preserve"> bei medžiag</w:t>
      </w:r>
      <w:r w:rsidR="005338DA" w:rsidRPr="0B1DE608">
        <w:rPr>
          <w:rFonts w:ascii="Times New Roman" w:hAnsi="Times New Roman" w:cs="Times New Roman"/>
          <w:b/>
          <w:bCs/>
          <w:sz w:val="24"/>
          <w:szCs w:val="24"/>
        </w:rPr>
        <w:t>ų</w:t>
      </w:r>
      <w:r w:rsidR="00B53460" w:rsidRPr="0B1DE608">
        <w:rPr>
          <w:rFonts w:ascii="Times New Roman" w:hAnsi="Times New Roman" w:cs="Times New Roman"/>
          <w:b/>
          <w:bCs/>
          <w:sz w:val="24"/>
          <w:szCs w:val="24"/>
        </w:rPr>
        <w:t xml:space="preserve"> gamin</w:t>
      </w:r>
      <w:r w:rsidR="005437F3" w:rsidRPr="0B1DE608">
        <w:rPr>
          <w:rFonts w:ascii="Times New Roman" w:hAnsi="Times New Roman" w:cs="Times New Roman"/>
          <w:b/>
          <w:bCs/>
          <w:sz w:val="24"/>
          <w:szCs w:val="24"/>
        </w:rPr>
        <w:t>toj</w:t>
      </w:r>
      <w:r w:rsidR="00A125AD" w:rsidRPr="0B1DE608">
        <w:rPr>
          <w:rFonts w:ascii="Times New Roman" w:hAnsi="Times New Roman" w:cs="Times New Roman"/>
          <w:b/>
          <w:bCs/>
          <w:sz w:val="24"/>
          <w:szCs w:val="24"/>
        </w:rPr>
        <w:t>ai</w:t>
      </w:r>
      <w:r w:rsidR="00804EF7" w:rsidRPr="0B1DE608">
        <w:rPr>
          <w:rFonts w:ascii="Times New Roman" w:hAnsi="Times New Roman" w:cs="Times New Roman"/>
          <w:b/>
          <w:bCs/>
          <w:sz w:val="24"/>
          <w:szCs w:val="24"/>
        </w:rPr>
        <w:t>, platintojai</w:t>
      </w:r>
      <w:r w:rsidR="00CE5A13" w:rsidRPr="0B1DE608">
        <w:rPr>
          <w:rFonts w:ascii="Times New Roman" w:hAnsi="Times New Roman" w:cs="Times New Roman"/>
          <w:b/>
          <w:bCs/>
          <w:sz w:val="24"/>
          <w:szCs w:val="24"/>
        </w:rPr>
        <w:t xml:space="preserve"> ir importuotoj</w:t>
      </w:r>
      <w:r w:rsidR="00804EF7" w:rsidRPr="0B1DE608">
        <w:rPr>
          <w:rFonts w:ascii="Times New Roman" w:hAnsi="Times New Roman" w:cs="Times New Roman"/>
          <w:b/>
          <w:bCs/>
          <w:sz w:val="24"/>
          <w:szCs w:val="24"/>
        </w:rPr>
        <w:t>ai</w:t>
      </w:r>
      <w:r w:rsidR="00CE5A13" w:rsidRPr="0B1DE608">
        <w:rPr>
          <w:rFonts w:ascii="Times New Roman" w:hAnsi="Times New Roman" w:cs="Times New Roman"/>
          <w:b/>
          <w:bCs/>
          <w:sz w:val="24"/>
          <w:szCs w:val="24"/>
        </w:rPr>
        <w:t>.</w:t>
      </w:r>
    </w:p>
    <w:p w14:paraId="225CCAD6" w14:textId="6B4B91AA" w:rsidR="008B3A2B" w:rsidRDefault="2D19B5AD" w:rsidP="0B1DE608">
      <w:pPr>
        <w:jc w:val="both"/>
        <w:rPr>
          <w:rFonts w:ascii="Times New Roman" w:hAnsi="Times New Roman" w:cs="Times New Roman"/>
          <w:sz w:val="24"/>
          <w:szCs w:val="24"/>
        </w:rPr>
      </w:pPr>
      <w:r w:rsidRPr="0B1DE608">
        <w:rPr>
          <w:rFonts w:ascii="Times New Roman" w:hAnsi="Times New Roman" w:cs="Times New Roman"/>
          <w:sz w:val="24"/>
          <w:szCs w:val="24"/>
        </w:rPr>
        <w:t xml:space="preserve">Pasak ekspertų, </w:t>
      </w:r>
      <w:r w:rsidR="509A0D76" w:rsidRPr="0B1DE608">
        <w:rPr>
          <w:rFonts w:ascii="Times New Roman" w:hAnsi="Times New Roman" w:cs="Times New Roman"/>
          <w:sz w:val="24"/>
          <w:szCs w:val="24"/>
        </w:rPr>
        <w:t>n</w:t>
      </w:r>
      <w:r w:rsidR="748FADDE" w:rsidRPr="0B1DE608">
        <w:rPr>
          <w:rFonts w:ascii="Times New Roman" w:hAnsi="Times New Roman" w:cs="Times New Roman"/>
          <w:sz w:val="24"/>
          <w:szCs w:val="24"/>
        </w:rPr>
        <w:t xml:space="preserve">auji reikalavimai akcentuoja darnumą, aplinkosaugą </w:t>
      </w:r>
      <w:r w:rsidR="2D0FEE4F" w:rsidRPr="0B1DE608">
        <w:rPr>
          <w:rFonts w:ascii="Times New Roman" w:hAnsi="Times New Roman" w:cs="Times New Roman"/>
          <w:sz w:val="24"/>
          <w:szCs w:val="24"/>
        </w:rPr>
        <w:t>bei</w:t>
      </w:r>
      <w:r w:rsidR="748FADDE" w:rsidRPr="0B1DE608">
        <w:rPr>
          <w:rFonts w:ascii="Times New Roman" w:hAnsi="Times New Roman" w:cs="Times New Roman"/>
          <w:sz w:val="24"/>
          <w:szCs w:val="24"/>
        </w:rPr>
        <w:t xml:space="preserve"> </w:t>
      </w:r>
      <w:proofErr w:type="spellStart"/>
      <w:r w:rsidR="748FADDE" w:rsidRPr="0B1DE608">
        <w:rPr>
          <w:rFonts w:ascii="Times New Roman" w:hAnsi="Times New Roman" w:cs="Times New Roman"/>
          <w:sz w:val="24"/>
          <w:szCs w:val="24"/>
        </w:rPr>
        <w:t>skaitmenizaciją</w:t>
      </w:r>
      <w:proofErr w:type="spellEnd"/>
      <w:r w:rsidR="2243D79C" w:rsidRPr="0B1DE608">
        <w:rPr>
          <w:rFonts w:ascii="Times New Roman" w:hAnsi="Times New Roman" w:cs="Times New Roman"/>
          <w:sz w:val="24"/>
          <w:szCs w:val="24"/>
        </w:rPr>
        <w:t xml:space="preserve"> ir</w:t>
      </w:r>
      <w:r w:rsidR="748FADDE" w:rsidRPr="0B1DE608">
        <w:rPr>
          <w:rFonts w:ascii="Times New Roman" w:hAnsi="Times New Roman" w:cs="Times New Roman"/>
          <w:sz w:val="24"/>
          <w:szCs w:val="24"/>
        </w:rPr>
        <w:t xml:space="preserve"> įpareigoja</w:t>
      </w:r>
      <w:r w:rsidR="001F2D52" w:rsidRPr="0B1DE608">
        <w:rPr>
          <w:rFonts w:ascii="Times New Roman" w:hAnsi="Times New Roman" w:cs="Times New Roman"/>
          <w:sz w:val="24"/>
          <w:szCs w:val="24"/>
        </w:rPr>
        <w:t xml:space="preserve"> </w:t>
      </w:r>
      <w:r w:rsidR="50AEC929" w:rsidRPr="0B1DE608">
        <w:rPr>
          <w:rFonts w:ascii="Times New Roman" w:hAnsi="Times New Roman" w:cs="Times New Roman"/>
          <w:sz w:val="24"/>
          <w:szCs w:val="24"/>
        </w:rPr>
        <w:t>sta</w:t>
      </w:r>
      <w:r w:rsidR="23BD63A4" w:rsidRPr="0B1DE608">
        <w:rPr>
          <w:rFonts w:ascii="Times New Roman" w:hAnsi="Times New Roman" w:cs="Times New Roman"/>
          <w:sz w:val="24"/>
          <w:szCs w:val="24"/>
        </w:rPr>
        <w:t>tybų rinkoje veikiančias</w:t>
      </w:r>
      <w:r w:rsidR="748FADDE" w:rsidRPr="0B1DE608">
        <w:rPr>
          <w:rFonts w:ascii="Times New Roman" w:hAnsi="Times New Roman" w:cs="Times New Roman"/>
          <w:sz w:val="24"/>
          <w:szCs w:val="24"/>
        </w:rPr>
        <w:t xml:space="preserve"> įmones prisitaikyti prie aukštesnių standartų.</w:t>
      </w:r>
    </w:p>
    <w:p w14:paraId="27C83EEE" w14:textId="25524ACE" w:rsidR="00974566" w:rsidRDefault="00974566" w:rsidP="0B1DE608">
      <w:pPr>
        <w:jc w:val="both"/>
        <w:rPr>
          <w:rFonts w:ascii="Times New Roman" w:hAnsi="Times New Roman" w:cs="Times New Roman"/>
          <w:sz w:val="24"/>
          <w:szCs w:val="24"/>
        </w:rPr>
      </w:pPr>
      <w:r w:rsidRPr="0B1DE608">
        <w:rPr>
          <w:rFonts w:ascii="Times New Roman" w:hAnsi="Times New Roman" w:cs="Times New Roman"/>
          <w:sz w:val="24"/>
          <w:szCs w:val="24"/>
        </w:rPr>
        <w:t>„</w:t>
      </w:r>
      <w:r w:rsidR="00C72270" w:rsidRPr="0B1DE608">
        <w:rPr>
          <w:rFonts w:ascii="Times New Roman" w:hAnsi="Times New Roman" w:cs="Times New Roman"/>
          <w:sz w:val="24"/>
          <w:szCs w:val="24"/>
        </w:rPr>
        <w:t>Statybos produktų reglamento pakeitimai</w:t>
      </w:r>
      <w:r w:rsidRPr="0B1DE608">
        <w:rPr>
          <w:rFonts w:ascii="Times New Roman" w:hAnsi="Times New Roman" w:cs="Times New Roman"/>
          <w:sz w:val="24"/>
          <w:szCs w:val="24"/>
        </w:rPr>
        <w:t xml:space="preserve"> grindžiami Europos Žaliuoju kursu, kurio tikslas – skatinti tvarumą, klimato neutralumą ir išteklių efektyvumą statybos sektoriuje. Naujosios taisyklės</w:t>
      </w:r>
      <w:r w:rsidR="00083EE1" w:rsidRPr="0B1DE608">
        <w:rPr>
          <w:rFonts w:ascii="Times New Roman" w:hAnsi="Times New Roman" w:cs="Times New Roman"/>
          <w:sz w:val="24"/>
          <w:szCs w:val="24"/>
        </w:rPr>
        <w:t xml:space="preserve"> </w:t>
      </w:r>
      <w:r w:rsidR="290001DE" w:rsidRPr="0B1DE608">
        <w:rPr>
          <w:rFonts w:ascii="Times New Roman" w:hAnsi="Times New Roman" w:cs="Times New Roman"/>
          <w:sz w:val="24"/>
          <w:szCs w:val="24"/>
        </w:rPr>
        <w:t>padės</w:t>
      </w:r>
      <w:r w:rsidRPr="0B1DE608">
        <w:rPr>
          <w:rFonts w:ascii="Times New Roman" w:hAnsi="Times New Roman" w:cs="Times New Roman"/>
          <w:sz w:val="24"/>
          <w:szCs w:val="24"/>
        </w:rPr>
        <w:t xml:space="preserve"> </w:t>
      </w:r>
      <w:r w:rsidR="48012C8C" w:rsidRPr="0B1DE608">
        <w:rPr>
          <w:rFonts w:ascii="Times New Roman" w:hAnsi="Times New Roman" w:cs="Times New Roman"/>
          <w:sz w:val="24"/>
          <w:szCs w:val="24"/>
        </w:rPr>
        <w:t>suvienodinti</w:t>
      </w:r>
      <w:r w:rsidRPr="0B1DE608">
        <w:rPr>
          <w:rFonts w:ascii="Times New Roman" w:hAnsi="Times New Roman" w:cs="Times New Roman"/>
          <w:sz w:val="24"/>
          <w:szCs w:val="24"/>
        </w:rPr>
        <w:t xml:space="preserve"> gaminių eksploatacinių savybių deklara</w:t>
      </w:r>
      <w:r w:rsidR="1C5BB6A1" w:rsidRPr="0B1DE608">
        <w:rPr>
          <w:rFonts w:ascii="Times New Roman" w:hAnsi="Times New Roman" w:cs="Times New Roman"/>
          <w:sz w:val="24"/>
          <w:szCs w:val="24"/>
        </w:rPr>
        <w:t>cijų turinį tarp Europos Sąjungos šalių</w:t>
      </w:r>
      <w:r w:rsidR="2D299201" w:rsidRPr="0B1DE608">
        <w:rPr>
          <w:rFonts w:ascii="Times New Roman" w:hAnsi="Times New Roman" w:cs="Times New Roman"/>
          <w:sz w:val="24"/>
          <w:szCs w:val="24"/>
        </w:rPr>
        <w:t>. Be to, įtraukiant produkto aplinkosauginius aspektus</w:t>
      </w:r>
      <w:r w:rsidR="3781C357" w:rsidRPr="0B1DE608">
        <w:rPr>
          <w:rFonts w:ascii="Times New Roman" w:hAnsi="Times New Roman" w:cs="Times New Roman"/>
          <w:sz w:val="24"/>
          <w:szCs w:val="24"/>
        </w:rPr>
        <w:t xml:space="preserve">, </w:t>
      </w:r>
      <w:r w:rsidR="75995FC2" w:rsidRPr="0B1DE608">
        <w:rPr>
          <w:rFonts w:ascii="Times New Roman" w:hAnsi="Times New Roman" w:cs="Times New Roman"/>
          <w:sz w:val="24"/>
          <w:szCs w:val="24"/>
        </w:rPr>
        <w:t>bus prisidedama prie</w:t>
      </w:r>
      <w:r w:rsidR="43F96000" w:rsidRPr="0B1DE608">
        <w:rPr>
          <w:rFonts w:ascii="Times New Roman" w:hAnsi="Times New Roman" w:cs="Times New Roman"/>
          <w:sz w:val="24"/>
          <w:szCs w:val="24"/>
        </w:rPr>
        <w:t xml:space="preserve"> </w:t>
      </w:r>
      <w:r w:rsidR="2D299201" w:rsidRPr="0B1DE608">
        <w:rPr>
          <w:rFonts w:ascii="Times New Roman" w:hAnsi="Times New Roman" w:cs="Times New Roman"/>
          <w:sz w:val="24"/>
          <w:szCs w:val="24"/>
        </w:rPr>
        <w:t>tvarumo tikslų siekimo</w:t>
      </w:r>
      <w:r w:rsidR="00083EE1" w:rsidRPr="0B1DE608">
        <w:rPr>
          <w:rFonts w:ascii="Times New Roman" w:hAnsi="Times New Roman" w:cs="Times New Roman"/>
          <w:sz w:val="24"/>
          <w:szCs w:val="24"/>
        </w:rPr>
        <w:t xml:space="preserve">“, – komentuoja „Vesta </w:t>
      </w:r>
      <w:proofErr w:type="spellStart"/>
      <w:r w:rsidR="00083EE1" w:rsidRPr="0B1DE608">
        <w:rPr>
          <w:rFonts w:ascii="Times New Roman" w:hAnsi="Times New Roman" w:cs="Times New Roman"/>
          <w:sz w:val="24"/>
          <w:szCs w:val="24"/>
        </w:rPr>
        <w:t>Consulting</w:t>
      </w:r>
      <w:proofErr w:type="spellEnd"/>
      <w:r w:rsidR="00083EE1" w:rsidRPr="0B1DE608">
        <w:rPr>
          <w:rFonts w:ascii="Times New Roman" w:hAnsi="Times New Roman" w:cs="Times New Roman"/>
          <w:sz w:val="24"/>
          <w:szCs w:val="24"/>
        </w:rPr>
        <w:t xml:space="preserve">“ </w:t>
      </w:r>
      <w:r w:rsidR="7A24334E" w:rsidRPr="0B1DE608">
        <w:rPr>
          <w:rFonts w:ascii="Times New Roman" w:hAnsi="Times New Roman" w:cs="Times New Roman"/>
          <w:sz w:val="24"/>
          <w:szCs w:val="24"/>
        </w:rPr>
        <w:t>Pastatų analizių ir poveikio aplinkai skyriaus vadovė</w:t>
      </w:r>
      <w:r w:rsidR="00083EE1" w:rsidRPr="0B1DE608">
        <w:rPr>
          <w:rFonts w:ascii="Times New Roman" w:hAnsi="Times New Roman" w:cs="Times New Roman"/>
          <w:sz w:val="24"/>
          <w:szCs w:val="24"/>
        </w:rPr>
        <w:t xml:space="preserve"> Silvija Serapinaitė.</w:t>
      </w:r>
    </w:p>
    <w:p w14:paraId="3803CC48" w14:textId="42D154A9" w:rsidR="00FD7B4E" w:rsidRPr="00FD7B4E" w:rsidRDefault="007E4342" w:rsidP="000E4D7B">
      <w:pPr>
        <w:jc w:val="both"/>
        <w:rPr>
          <w:rFonts w:ascii="Times New Roman" w:hAnsi="Times New Roman" w:cs="Times New Roman"/>
          <w:b/>
          <w:bCs/>
          <w:sz w:val="24"/>
          <w:szCs w:val="24"/>
        </w:rPr>
      </w:pPr>
      <w:r>
        <w:rPr>
          <w:rFonts w:ascii="Times New Roman" w:hAnsi="Times New Roman" w:cs="Times New Roman"/>
          <w:b/>
          <w:bCs/>
          <w:sz w:val="24"/>
          <w:szCs w:val="24"/>
        </w:rPr>
        <w:t xml:space="preserve">Gamintojams – </w:t>
      </w:r>
      <w:r w:rsidR="008E78DC">
        <w:rPr>
          <w:rFonts w:ascii="Times New Roman" w:hAnsi="Times New Roman" w:cs="Times New Roman"/>
          <w:b/>
          <w:bCs/>
          <w:sz w:val="24"/>
          <w:szCs w:val="24"/>
        </w:rPr>
        <w:t>nauji</w:t>
      </w:r>
      <w:r>
        <w:rPr>
          <w:rFonts w:ascii="Times New Roman" w:hAnsi="Times New Roman" w:cs="Times New Roman"/>
          <w:b/>
          <w:bCs/>
          <w:sz w:val="24"/>
          <w:szCs w:val="24"/>
        </w:rPr>
        <w:t xml:space="preserve"> iššūkiai</w:t>
      </w:r>
    </w:p>
    <w:p w14:paraId="4A081AF7" w14:textId="7713DB7F" w:rsidR="4B11B9B4" w:rsidRDefault="4B11B9B4" w:rsidP="61C9527B">
      <w:pPr>
        <w:jc w:val="both"/>
        <w:rPr>
          <w:rFonts w:ascii="Times New Roman" w:hAnsi="Times New Roman" w:cs="Times New Roman"/>
          <w:sz w:val="24"/>
          <w:szCs w:val="24"/>
        </w:rPr>
      </w:pPr>
      <w:r w:rsidRPr="0B1DE608">
        <w:rPr>
          <w:rFonts w:ascii="Times New Roman" w:hAnsi="Times New Roman" w:cs="Times New Roman"/>
          <w:sz w:val="24"/>
          <w:szCs w:val="24"/>
        </w:rPr>
        <w:t xml:space="preserve">Nauji </w:t>
      </w:r>
      <w:r w:rsidR="3F7520E7" w:rsidRPr="0B1DE608">
        <w:rPr>
          <w:rFonts w:ascii="Times New Roman" w:hAnsi="Times New Roman" w:cs="Times New Roman"/>
          <w:sz w:val="24"/>
          <w:szCs w:val="24"/>
        </w:rPr>
        <w:t xml:space="preserve">Statybos produktų reglamento </w:t>
      </w:r>
      <w:r w:rsidRPr="0B1DE608">
        <w:rPr>
          <w:rFonts w:ascii="Times New Roman" w:hAnsi="Times New Roman" w:cs="Times New Roman"/>
          <w:sz w:val="24"/>
          <w:szCs w:val="24"/>
        </w:rPr>
        <w:t>reikalavimai</w:t>
      </w:r>
      <w:r w:rsidR="29EDC988" w:rsidRPr="0B1DE608">
        <w:rPr>
          <w:rFonts w:ascii="Times New Roman" w:hAnsi="Times New Roman" w:cs="Times New Roman"/>
          <w:sz w:val="24"/>
          <w:szCs w:val="24"/>
        </w:rPr>
        <w:t xml:space="preserve"> bus pradėti taikyti jau </w:t>
      </w:r>
      <w:r w:rsidR="2CC3C86B" w:rsidRPr="0B1DE608">
        <w:rPr>
          <w:rFonts w:ascii="Times New Roman" w:hAnsi="Times New Roman" w:cs="Times New Roman"/>
          <w:sz w:val="24"/>
          <w:szCs w:val="24"/>
        </w:rPr>
        <w:t>nuo šių metų lapkričio</w:t>
      </w:r>
      <w:r w:rsidR="2110E71B" w:rsidRPr="0B1DE608">
        <w:rPr>
          <w:rFonts w:ascii="Times New Roman" w:hAnsi="Times New Roman" w:cs="Times New Roman"/>
          <w:sz w:val="24"/>
          <w:szCs w:val="24"/>
        </w:rPr>
        <w:t xml:space="preserve"> –</w:t>
      </w:r>
      <w:r w:rsidR="29EDC988" w:rsidRPr="0B1DE608">
        <w:rPr>
          <w:rFonts w:ascii="Times New Roman" w:hAnsi="Times New Roman" w:cs="Times New Roman"/>
          <w:sz w:val="24"/>
          <w:szCs w:val="24"/>
        </w:rPr>
        <w:t xml:space="preserve"> </w:t>
      </w:r>
      <w:r w:rsidR="04618839" w:rsidRPr="0B1DE608">
        <w:rPr>
          <w:rFonts w:ascii="Times New Roman" w:hAnsi="Times New Roman" w:cs="Times New Roman"/>
          <w:sz w:val="24"/>
          <w:szCs w:val="24"/>
        </w:rPr>
        <w:t xml:space="preserve">prioritetinių </w:t>
      </w:r>
      <w:r w:rsidR="29EDC988" w:rsidRPr="0B1DE608">
        <w:rPr>
          <w:rFonts w:ascii="Times New Roman" w:hAnsi="Times New Roman" w:cs="Times New Roman"/>
          <w:sz w:val="24"/>
          <w:szCs w:val="24"/>
        </w:rPr>
        <w:t>statyb</w:t>
      </w:r>
      <w:r w:rsidR="209C0E00" w:rsidRPr="0B1DE608">
        <w:rPr>
          <w:rFonts w:ascii="Times New Roman" w:hAnsi="Times New Roman" w:cs="Times New Roman"/>
          <w:sz w:val="24"/>
          <w:szCs w:val="24"/>
        </w:rPr>
        <w:t>os produktų</w:t>
      </w:r>
      <w:r w:rsidR="29EDC988" w:rsidRPr="0B1DE608">
        <w:rPr>
          <w:rFonts w:ascii="Times New Roman" w:hAnsi="Times New Roman" w:cs="Times New Roman"/>
          <w:sz w:val="24"/>
          <w:szCs w:val="24"/>
        </w:rPr>
        <w:t xml:space="preserve"> gamintojai privalės </w:t>
      </w:r>
      <w:r w:rsidR="48194FD8" w:rsidRPr="0B1DE608">
        <w:rPr>
          <w:rFonts w:ascii="Times New Roman" w:hAnsi="Times New Roman" w:cs="Times New Roman"/>
          <w:sz w:val="24"/>
          <w:szCs w:val="24"/>
        </w:rPr>
        <w:t xml:space="preserve">atskleisti </w:t>
      </w:r>
      <w:r w:rsidR="747409FC" w:rsidRPr="0B1DE608">
        <w:rPr>
          <w:rFonts w:ascii="Times New Roman" w:hAnsi="Times New Roman" w:cs="Times New Roman"/>
          <w:sz w:val="24"/>
          <w:szCs w:val="24"/>
        </w:rPr>
        <w:t xml:space="preserve">ne tik </w:t>
      </w:r>
      <w:r w:rsidR="0696B32A" w:rsidRPr="0B1DE608">
        <w:rPr>
          <w:rFonts w:ascii="Times New Roman" w:hAnsi="Times New Roman" w:cs="Times New Roman"/>
          <w:sz w:val="24"/>
          <w:szCs w:val="24"/>
        </w:rPr>
        <w:t xml:space="preserve">produktų </w:t>
      </w:r>
      <w:r w:rsidR="747409FC" w:rsidRPr="0B1DE608">
        <w:rPr>
          <w:rFonts w:ascii="Times New Roman" w:hAnsi="Times New Roman" w:cs="Times New Roman"/>
          <w:sz w:val="24"/>
          <w:szCs w:val="24"/>
        </w:rPr>
        <w:t>esmines</w:t>
      </w:r>
      <w:r w:rsidR="4A0AC767" w:rsidRPr="0B1DE608">
        <w:rPr>
          <w:rFonts w:ascii="Times New Roman" w:hAnsi="Times New Roman" w:cs="Times New Roman"/>
          <w:sz w:val="24"/>
          <w:szCs w:val="24"/>
        </w:rPr>
        <w:t xml:space="preserve"> charakteristikas</w:t>
      </w:r>
      <w:r w:rsidR="747409FC" w:rsidRPr="0B1DE608">
        <w:rPr>
          <w:rFonts w:ascii="Times New Roman" w:hAnsi="Times New Roman" w:cs="Times New Roman"/>
          <w:sz w:val="24"/>
          <w:szCs w:val="24"/>
        </w:rPr>
        <w:t>, bet ir</w:t>
      </w:r>
      <w:r w:rsidR="480FAA7F" w:rsidRPr="0B1DE608">
        <w:rPr>
          <w:rFonts w:ascii="Times New Roman" w:hAnsi="Times New Roman" w:cs="Times New Roman"/>
          <w:sz w:val="24"/>
          <w:szCs w:val="24"/>
        </w:rPr>
        <w:t xml:space="preserve"> </w:t>
      </w:r>
      <w:r w:rsidR="0A640B0A" w:rsidRPr="0B1DE608">
        <w:rPr>
          <w:rFonts w:ascii="Times New Roman" w:hAnsi="Times New Roman" w:cs="Times New Roman"/>
          <w:sz w:val="24"/>
          <w:szCs w:val="24"/>
        </w:rPr>
        <w:t>jų</w:t>
      </w:r>
      <w:r w:rsidR="480FAA7F" w:rsidRPr="0B1DE608">
        <w:rPr>
          <w:rFonts w:ascii="Times New Roman" w:hAnsi="Times New Roman" w:cs="Times New Roman"/>
          <w:sz w:val="24"/>
          <w:szCs w:val="24"/>
        </w:rPr>
        <w:t xml:space="preserve"> aplinkosaugin</w:t>
      </w:r>
      <w:r w:rsidR="4CB7C7D4" w:rsidRPr="0B1DE608">
        <w:rPr>
          <w:rFonts w:ascii="Times New Roman" w:hAnsi="Times New Roman" w:cs="Times New Roman"/>
          <w:sz w:val="24"/>
          <w:szCs w:val="24"/>
        </w:rPr>
        <w:t>es</w:t>
      </w:r>
      <w:r w:rsidR="41F180FC" w:rsidRPr="0B1DE608">
        <w:rPr>
          <w:rFonts w:ascii="Times New Roman" w:hAnsi="Times New Roman" w:cs="Times New Roman"/>
          <w:sz w:val="24"/>
          <w:szCs w:val="24"/>
        </w:rPr>
        <w:t xml:space="preserve"> </w:t>
      </w:r>
      <w:r w:rsidR="480FAA7F" w:rsidRPr="0B1DE608">
        <w:rPr>
          <w:rFonts w:ascii="Times New Roman" w:hAnsi="Times New Roman" w:cs="Times New Roman"/>
          <w:sz w:val="24"/>
          <w:szCs w:val="24"/>
        </w:rPr>
        <w:t>savybes</w:t>
      </w:r>
      <w:r w:rsidR="5D328262" w:rsidRPr="0B1DE608">
        <w:rPr>
          <w:rFonts w:ascii="Times New Roman" w:hAnsi="Times New Roman" w:cs="Times New Roman"/>
          <w:sz w:val="24"/>
          <w:szCs w:val="24"/>
        </w:rPr>
        <w:t>, pradedant nuo</w:t>
      </w:r>
      <w:r w:rsidR="44C76FAD" w:rsidRPr="0B1DE608">
        <w:rPr>
          <w:rFonts w:ascii="Times New Roman" w:hAnsi="Times New Roman" w:cs="Times New Roman"/>
          <w:sz w:val="24"/>
          <w:szCs w:val="24"/>
        </w:rPr>
        <w:t xml:space="preserve"> </w:t>
      </w:r>
      <w:r w:rsidR="36CD6294" w:rsidRPr="0B1DE608">
        <w:rPr>
          <w:rFonts w:ascii="Times New Roman" w:eastAsia="Times New Roman" w:hAnsi="Times New Roman" w:cs="Times New Roman"/>
          <w:sz w:val="24"/>
          <w:szCs w:val="24"/>
        </w:rPr>
        <w:t>visuotinio atšilimo potencial</w:t>
      </w:r>
      <w:r w:rsidR="594FBED1" w:rsidRPr="0B1DE608">
        <w:rPr>
          <w:rFonts w:ascii="Times New Roman" w:eastAsia="Times New Roman" w:hAnsi="Times New Roman" w:cs="Times New Roman"/>
          <w:sz w:val="24"/>
          <w:szCs w:val="24"/>
        </w:rPr>
        <w:t xml:space="preserve">o </w:t>
      </w:r>
      <w:r w:rsidR="36CD6294" w:rsidRPr="0B1DE608">
        <w:rPr>
          <w:rFonts w:ascii="Times New Roman" w:eastAsia="Times New Roman" w:hAnsi="Times New Roman" w:cs="Times New Roman"/>
          <w:sz w:val="24"/>
          <w:szCs w:val="24"/>
        </w:rPr>
        <w:t xml:space="preserve">(VAP, angl. k. GWP – </w:t>
      </w:r>
      <w:proofErr w:type="spellStart"/>
      <w:r w:rsidR="36CD6294" w:rsidRPr="0B1DE608">
        <w:rPr>
          <w:rFonts w:ascii="Times New Roman" w:eastAsia="Times New Roman" w:hAnsi="Times New Roman" w:cs="Times New Roman"/>
          <w:sz w:val="24"/>
          <w:szCs w:val="24"/>
        </w:rPr>
        <w:t>global</w:t>
      </w:r>
      <w:proofErr w:type="spellEnd"/>
      <w:r w:rsidR="36CD6294" w:rsidRPr="0B1DE608">
        <w:rPr>
          <w:rFonts w:ascii="Times New Roman" w:eastAsia="Times New Roman" w:hAnsi="Times New Roman" w:cs="Times New Roman"/>
          <w:sz w:val="24"/>
          <w:szCs w:val="24"/>
        </w:rPr>
        <w:t xml:space="preserve"> </w:t>
      </w:r>
      <w:proofErr w:type="spellStart"/>
      <w:r w:rsidR="36CD6294" w:rsidRPr="0B1DE608">
        <w:rPr>
          <w:rFonts w:ascii="Times New Roman" w:eastAsia="Times New Roman" w:hAnsi="Times New Roman" w:cs="Times New Roman"/>
          <w:sz w:val="24"/>
          <w:szCs w:val="24"/>
        </w:rPr>
        <w:t>warming</w:t>
      </w:r>
      <w:proofErr w:type="spellEnd"/>
      <w:r w:rsidR="36CD6294" w:rsidRPr="0B1DE608">
        <w:rPr>
          <w:rFonts w:ascii="Times New Roman" w:eastAsia="Times New Roman" w:hAnsi="Times New Roman" w:cs="Times New Roman"/>
          <w:sz w:val="24"/>
          <w:szCs w:val="24"/>
        </w:rPr>
        <w:t xml:space="preserve"> </w:t>
      </w:r>
      <w:proofErr w:type="spellStart"/>
      <w:r w:rsidR="36CD6294" w:rsidRPr="0B1DE608">
        <w:rPr>
          <w:rFonts w:ascii="Times New Roman" w:eastAsia="Times New Roman" w:hAnsi="Times New Roman" w:cs="Times New Roman"/>
          <w:sz w:val="24"/>
          <w:szCs w:val="24"/>
        </w:rPr>
        <w:t>potential</w:t>
      </w:r>
      <w:proofErr w:type="spellEnd"/>
      <w:r w:rsidR="36CD6294" w:rsidRPr="0B1DE608">
        <w:rPr>
          <w:rFonts w:ascii="Times New Roman" w:eastAsia="Times New Roman" w:hAnsi="Times New Roman" w:cs="Times New Roman"/>
          <w:sz w:val="24"/>
          <w:szCs w:val="24"/>
        </w:rPr>
        <w:t>).</w:t>
      </w:r>
    </w:p>
    <w:p w14:paraId="491A981D" w14:textId="215EFF1B" w:rsidR="69541208" w:rsidRDefault="2110E71B" w:rsidP="61C9527B">
      <w:pPr>
        <w:jc w:val="both"/>
        <w:rPr>
          <w:rFonts w:ascii="Times New Roman" w:hAnsi="Times New Roman" w:cs="Times New Roman"/>
          <w:sz w:val="24"/>
          <w:szCs w:val="24"/>
        </w:rPr>
      </w:pPr>
      <w:r w:rsidRPr="65752D26">
        <w:rPr>
          <w:rFonts w:ascii="Times New Roman" w:hAnsi="Times New Roman" w:cs="Times New Roman"/>
          <w:sz w:val="24"/>
          <w:szCs w:val="24"/>
        </w:rPr>
        <w:t>„</w:t>
      </w:r>
      <w:r w:rsidR="2A0CE0BB" w:rsidRPr="65752D26">
        <w:rPr>
          <w:rFonts w:ascii="Times New Roman" w:hAnsi="Times New Roman" w:cs="Times New Roman"/>
          <w:sz w:val="24"/>
          <w:szCs w:val="24"/>
        </w:rPr>
        <w:t xml:space="preserve">Planuojama, kad </w:t>
      </w:r>
      <w:r w:rsidR="06FA2A12" w:rsidRPr="65752D26">
        <w:rPr>
          <w:rFonts w:ascii="Times New Roman" w:hAnsi="Times New Roman" w:cs="Times New Roman"/>
          <w:sz w:val="24"/>
          <w:szCs w:val="24"/>
        </w:rPr>
        <w:t xml:space="preserve">įsigaliojus darnumo standartams, </w:t>
      </w:r>
      <w:r w:rsidR="2A0CE0BB" w:rsidRPr="65752D26">
        <w:rPr>
          <w:rFonts w:ascii="Times New Roman" w:hAnsi="Times New Roman" w:cs="Times New Roman"/>
          <w:sz w:val="24"/>
          <w:szCs w:val="24"/>
        </w:rPr>
        <w:t>r</w:t>
      </w:r>
      <w:r w:rsidRPr="65752D26">
        <w:rPr>
          <w:rFonts w:ascii="Times New Roman" w:hAnsi="Times New Roman" w:cs="Times New Roman"/>
          <w:sz w:val="24"/>
          <w:szCs w:val="24"/>
        </w:rPr>
        <w:t>eik</w:t>
      </w:r>
      <w:r w:rsidR="4E9A88C2" w:rsidRPr="65752D26">
        <w:rPr>
          <w:rFonts w:ascii="Times New Roman" w:hAnsi="Times New Roman" w:cs="Times New Roman"/>
          <w:sz w:val="24"/>
          <w:szCs w:val="24"/>
        </w:rPr>
        <w:t xml:space="preserve">alavimai </w:t>
      </w:r>
      <w:r w:rsidR="4BF9A97C" w:rsidRPr="65752D26">
        <w:rPr>
          <w:rFonts w:ascii="Times New Roman" w:hAnsi="Times New Roman" w:cs="Times New Roman"/>
          <w:sz w:val="24"/>
          <w:szCs w:val="24"/>
        </w:rPr>
        <w:t xml:space="preserve">kartu su </w:t>
      </w:r>
      <w:r w:rsidR="5522878E" w:rsidRPr="65752D26">
        <w:rPr>
          <w:rFonts w:ascii="Times New Roman" w:hAnsi="Times New Roman" w:cs="Times New Roman"/>
          <w:sz w:val="24"/>
          <w:szCs w:val="24"/>
        </w:rPr>
        <w:t>eksploatacinių</w:t>
      </w:r>
      <w:r w:rsidR="4BF9A97C" w:rsidRPr="65752D26">
        <w:rPr>
          <w:rFonts w:ascii="Times New Roman" w:hAnsi="Times New Roman" w:cs="Times New Roman"/>
          <w:sz w:val="24"/>
          <w:szCs w:val="24"/>
        </w:rPr>
        <w:t xml:space="preserve"> savybių deklaracij</w:t>
      </w:r>
      <w:r w:rsidR="118B6957" w:rsidRPr="65752D26">
        <w:rPr>
          <w:rFonts w:ascii="Times New Roman" w:hAnsi="Times New Roman" w:cs="Times New Roman"/>
          <w:sz w:val="24"/>
          <w:szCs w:val="24"/>
        </w:rPr>
        <w:t>a</w:t>
      </w:r>
      <w:r w:rsidR="4BF9A97C" w:rsidRPr="65752D26">
        <w:rPr>
          <w:rFonts w:ascii="Times New Roman" w:hAnsi="Times New Roman" w:cs="Times New Roman"/>
          <w:sz w:val="24"/>
          <w:szCs w:val="24"/>
        </w:rPr>
        <w:t xml:space="preserve"> </w:t>
      </w:r>
      <w:r w:rsidR="3DA31FB3" w:rsidRPr="65752D26">
        <w:rPr>
          <w:rFonts w:ascii="Times New Roman" w:hAnsi="Times New Roman" w:cs="Times New Roman"/>
          <w:sz w:val="24"/>
          <w:szCs w:val="24"/>
        </w:rPr>
        <w:t xml:space="preserve">pateikti </w:t>
      </w:r>
      <w:r w:rsidR="13C274F2" w:rsidRPr="65752D26">
        <w:rPr>
          <w:rFonts w:ascii="Times New Roman" w:hAnsi="Times New Roman" w:cs="Times New Roman"/>
          <w:sz w:val="24"/>
          <w:szCs w:val="24"/>
        </w:rPr>
        <w:t xml:space="preserve">ir </w:t>
      </w:r>
      <w:r w:rsidR="100B08B5" w:rsidRPr="65752D26">
        <w:rPr>
          <w:rFonts w:ascii="Times New Roman" w:hAnsi="Times New Roman" w:cs="Times New Roman"/>
          <w:sz w:val="24"/>
          <w:szCs w:val="24"/>
        </w:rPr>
        <w:t xml:space="preserve">atitikties deklaraciją, atskleidžiančią produkto aplinkosaugines tvarumo charakteristikas per visą jo gyvavimo laikotarpį, pirmiausia bus taikomi prioritetinėms statybos produktų grupėms. Tarp šių produktų grupių įvardijami tokie gaminiai kaip betonas, gelžbetonis, armatūra, plieno konstrukcijos, durys, langai, vartai, cementas, termoizoliaciniai produktai. Taip pat deklaracijomis turės pasirūpinti medžio produktų, kelių statybos medžiagų, gipso produktų, santechnikos prietaisų, vidaus ir išorės sienų bei lubų apdailos, grindų dangos ir kitų panašių produktų gamintojai bei importuotojai“, – vardija S. Serapinaitė.  </w:t>
      </w:r>
    </w:p>
    <w:p w14:paraId="3DF94A69" w14:textId="2DEAD886" w:rsidR="005E2D97" w:rsidRDefault="7CC9AB5E" w:rsidP="4EC5114A">
      <w:pPr>
        <w:jc w:val="both"/>
        <w:rPr>
          <w:rFonts w:ascii="Times New Roman" w:hAnsi="Times New Roman" w:cs="Times New Roman"/>
          <w:sz w:val="24"/>
          <w:szCs w:val="24"/>
        </w:rPr>
      </w:pPr>
      <w:r w:rsidRPr="0B1DE608">
        <w:rPr>
          <w:rFonts w:ascii="Times New Roman" w:hAnsi="Times New Roman" w:cs="Times New Roman"/>
          <w:sz w:val="24"/>
          <w:szCs w:val="24"/>
        </w:rPr>
        <w:t xml:space="preserve">Pasak </w:t>
      </w:r>
      <w:r w:rsidR="0B8AC746" w:rsidRPr="0B1DE608">
        <w:rPr>
          <w:rFonts w:ascii="Times New Roman" w:hAnsi="Times New Roman" w:cs="Times New Roman"/>
          <w:sz w:val="24"/>
          <w:szCs w:val="24"/>
        </w:rPr>
        <w:t xml:space="preserve">jos, </w:t>
      </w:r>
      <w:r w:rsidR="4A10921E" w:rsidRPr="0B1DE608">
        <w:rPr>
          <w:rFonts w:ascii="Times New Roman" w:hAnsi="Times New Roman" w:cs="Times New Roman"/>
          <w:sz w:val="24"/>
          <w:szCs w:val="24"/>
        </w:rPr>
        <w:t>CPR reglamento įgyvendinimas</w:t>
      </w:r>
      <w:r w:rsidR="33263959" w:rsidRPr="0B1DE608">
        <w:rPr>
          <w:rFonts w:ascii="Times New Roman" w:hAnsi="Times New Roman" w:cs="Times New Roman"/>
          <w:sz w:val="24"/>
          <w:szCs w:val="24"/>
        </w:rPr>
        <w:t xml:space="preserve"> taps nemenku iššūkiu</w:t>
      </w:r>
      <w:r w:rsidR="35EC94C7" w:rsidRPr="0B1DE608">
        <w:rPr>
          <w:rFonts w:ascii="Times New Roman" w:hAnsi="Times New Roman" w:cs="Times New Roman"/>
          <w:sz w:val="24"/>
          <w:szCs w:val="24"/>
        </w:rPr>
        <w:t xml:space="preserve"> statybos produktų gamintojams, ypač</w:t>
      </w:r>
      <w:r w:rsidR="33263959" w:rsidRPr="0B1DE608">
        <w:rPr>
          <w:rFonts w:ascii="Times New Roman" w:hAnsi="Times New Roman" w:cs="Times New Roman"/>
          <w:sz w:val="24"/>
          <w:szCs w:val="24"/>
        </w:rPr>
        <w:t xml:space="preserve"> smulkioms ir vidutinėms įmonėms, </w:t>
      </w:r>
      <w:r w:rsidR="53FD6549" w:rsidRPr="0B1DE608">
        <w:rPr>
          <w:rFonts w:ascii="Times New Roman" w:hAnsi="Times New Roman" w:cs="Times New Roman"/>
          <w:sz w:val="24"/>
          <w:szCs w:val="24"/>
        </w:rPr>
        <w:t xml:space="preserve">jei jos </w:t>
      </w:r>
      <w:r w:rsidR="71741851" w:rsidRPr="0B1DE608">
        <w:rPr>
          <w:rFonts w:ascii="Times New Roman" w:hAnsi="Times New Roman" w:cs="Times New Roman"/>
          <w:sz w:val="24"/>
          <w:szCs w:val="24"/>
        </w:rPr>
        <w:t>neteiks prioriteto ir neskirs</w:t>
      </w:r>
      <w:r w:rsidR="33263959" w:rsidRPr="0B1DE608">
        <w:rPr>
          <w:rFonts w:ascii="Times New Roman" w:hAnsi="Times New Roman" w:cs="Times New Roman"/>
          <w:sz w:val="24"/>
          <w:szCs w:val="24"/>
        </w:rPr>
        <w:t xml:space="preserve"> pakankamai resursų pasiruošti būsimiems pokyčiams.</w:t>
      </w:r>
    </w:p>
    <w:p w14:paraId="4053C968" w14:textId="05E2057F" w:rsidR="005E2D97" w:rsidRDefault="33263959" w:rsidP="0B1DE608">
      <w:pPr>
        <w:jc w:val="both"/>
        <w:rPr>
          <w:rFonts w:ascii="Times New Roman" w:hAnsi="Times New Roman" w:cs="Times New Roman"/>
          <w:sz w:val="24"/>
          <w:szCs w:val="24"/>
        </w:rPr>
      </w:pPr>
      <w:r w:rsidRPr="0B1DE608">
        <w:rPr>
          <w:rFonts w:ascii="Times New Roman" w:hAnsi="Times New Roman" w:cs="Times New Roman"/>
          <w:sz w:val="24"/>
          <w:szCs w:val="24"/>
        </w:rPr>
        <w:t>„</w:t>
      </w:r>
      <w:r w:rsidR="47798C61" w:rsidRPr="0B1DE608">
        <w:rPr>
          <w:rFonts w:ascii="Times New Roman" w:hAnsi="Times New Roman" w:cs="Times New Roman"/>
          <w:sz w:val="24"/>
          <w:szCs w:val="24"/>
        </w:rPr>
        <w:t>L</w:t>
      </w:r>
      <w:r w:rsidR="4553BCB4" w:rsidRPr="0B1DE608">
        <w:rPr>
          <w:rFonts w:ascii="Times New Roman" w:hAnsi="Times New Roman" w:cs="Times New Roman"/>
          <w:sz w:val="24"/>
          <w:szCs w:val="24"/>
        </w:rPr>
        <w:t>i</w:t>
      </w:r>
      <w:r w:rsidR="42E7C241" w:rsidRPr="0B1DE608">
        <w:rPr>
          <w:rFonts w:ascii="Times New Roman" w:hAnsi="Times New Roman" w:cs="Times New Roman"/>
          <w:sz w:val="24"/>
          <w:szCs w:val="24"/>
        </w:rPr>
        <w:t>etuvos gamintojai turės ne tik</w:t>
      </w:r>
      <w:r w:rsidR="056E32A7" w:rsidRPr="0B1DE608">
        <w:rPr>
          <w:rFonts w:ascii="Times New Roman" w:hAnsi="Times New Roman" w:cs="Times New Roman"/>
          <w:sz w:val="24"/>
          <w:szCs w:val="24"/>
        </w:rPr>
        <w:t xml:space="preserve"> peržiūrėti gaminių charakteristikas ir pradėti deklaruoti aplinkosauginius rodiklius,</w:t>
      </w:r>
      <w:r w:rsidR="42E7C241" w:rsidRPr="0B1DE608">
        <w:rPr>
          <w:rFonts w:ascii="Times New Roman" w:hAnsi="Times New Roman" w:cs="Times New Roman"/>
          <w:sz w:val="24"/>
          <w:szCs w:val="24"/>
        </w:rPr>
        <w:t xml:space="preserve"> bet ir investuoti į </w:t>
      </w:r>
      <w:proofErr w:type="spellStart"/>
      <w:r w:rsidR="42E7C241" w:rsidRPr="0B1DE608">
        <w:rPr>
          <w:rFonts w:ascii="Times New Roman" w:hAnsi="Times New Roman" w:cs="Times New Roman"/>
          <w:sz w:val="24"/>
          <w:szCs w:val="24"/>
        </w:rPr>
        <w:t>skaitmenizacijos</w:t>
      </w:r>
      <w:proofErr w:type="spellEnd"/>
      <w:r w:rsidR="42E7C241" w:rsidRPr="0B1DE608">
        <w:rPr>
          <w:rFonts w:ascii="Times New Roman" w:hAnsi="Times New Roman" w:cs="Times New Roman"/>
          <w:sz w:val="24"/>
          <w:szCs w:val="24"/>
        </w:rPr>
        <w:t xml:space="preserve"> ir aplinkosaugos sprendimus</w:t>
      </w:r>
      <w:r w:rsidR="056E32A7" w:rsidRPr="0B1DE608">
        <w:rPr>
          <w:rFonts w:ascii="Times New Roman" w:hAnsi="Times New Roman" w:cs="Times New Roman"/>
          <w:sz w:val="24"/>
          <w:szCs w:val="24"/>
        </w:rPr>
        <w:t>.</w:t>
      </w:r>
      <w:r w:rsidR="7A164FC1" w:rsidRPr="0B1DE608">
        <w:rPr>
          <w:rFonts w:ascii="Times New Roman" w:hAnsi="Times New Roman" w:cs="Times New Roman"/>
          <w:sz w:val="24"/>
          <w:szCs w:val="24"/>
        </w:rPr>
        <w:t xml:space="preserve"> </w:t>
      </w:r>
      <w:r w:rsidR="47BBD7CD" w:rsidRPr="0B1DE608">
        <w:rPr>
          <w:rFonts w:ascii="Times New Roman" w:hAnsi="Times New Roman" w:cs="Times New Roman"/>
          <w:sz w:val="24"/>
          <w:szCs w:val="24"/>
        </w:rPr>
        <w:t>Nuo 2028 metų a</w:t>
      </w:r>
      <w:r w:rsidR="7A164FC1" w:rsidRPr="0B1DE608">
        <w:rPr>
          <w:rFonts w:ascii="Times New Roman" w:hAnsi="Times New Roman" w:cs="Times New Roman"/>
          <w:sz w:val="24"/>
          <w:szCs w:val="24"/>
        </w:rPr>
        <w:t>tsiras prievolė</w:t>
      </w:r>
      <w:r w:rsidR="12CBD77D" w:rsidRPr="0B1DE608">
        <w:rPr>
          <w:rFonts w:ascii="Times New Roman" w:hAnsi="Times New Roman" w:cs="Times New Roman"/>
          <w:sz w:val="24"/>
          <w:szCs w:val="24"/>
        </w:rPr>
        <w:t xml:space="preserve"> rengti gaminių skaitmeninius pasus, kurie turės būti prieinami elektroniniu formatu</w:t>
      </w:r>
      <w:r w:rsidR="447F10AE" w:rsidRPr="0B1DE608">
        <w:rPr>
          <w:rFonts w:ascii="Times New Roman" w:hAnsi="Times New Roman" w:cs="Times New Roman"/>
          <w:sz w:val="24"/>
          <w:szCs w:val="24"/>
        </w:rPr>
        <w:t xml:space="preserve"> visoms suinteresuotoms šalims</w:t>
      </w:r>
      <w:r w:rsidR="42E7C241" w:rsidRPr="0B1DE608">
        <w:rPr>
          <w:rFonts w:ascii="Times New Roman" w:hAnsi="Times New Roman" w:cs="Times New Roman"/>
          <w:sz w:val="24"/>
          <w:szCs w:val="24"/>
        </w:rPr>
        <w:t xml:space="preserve">. Tai gali reikšti </w:t>
      </w:r>
      <w:r w:rsidR="15B5B9DD" w:rsidRPr="0B1DE608">
        <w:rPr>
          <w:rFonts w:ascii="Times New Roman" w:hAnsi="Times New Roman" w:cs="Times New Roman"/>
          <w:sz w:val="24"/>
          <w:szCs w:val="24"/>
        </w:rPr>
        <w:t xml:space="preserve">papildomas sąnaudas, kurios </w:t>
      </w:r>
      <w:r w:rsidR="49299096" w:rsidRPr="0B1DE608">
        <w:rPr>
          <w:rFonts w:ascii="Times New Roman" w:hAnsi="Times New Roman" w:cs="Times New Roman"/>
          <w:sz w:val="24"/>
          <w:szCs w:val="24"/>
        </w:rPr>
        <w:t>gali didinti galutinę statyb</w:t>
      </w:r>
      <w:r w:rsidR="2C0571DB" w:rsidRPr="0B1DE608">
        <w:rPr>
          <w:rFonts w:ascii="Times New Roman" w:hAnsi="Times New Roman" w:cs="Times New Roman"/>
          <w:sz w:val="24"/>
          <w:szCs w:val="24"/>
        </w:rPr>
        <w:t>os</w:t>
      </w:r>
      <w:r w:rsidR="49299096" w:rsidRPr="0B1DE608">
        <w:rPr>
          <w:rFonts w:ascii="Times New Roman" w:hAnsi="Times New Roman" w:cs="Times New Roman"/>
          <w:sz w:val="24"/>
          <w:szCs w:val="24"/>
        </w:rPr>
        <w:t xml:space="preserve"> produktų kainą</w:t>
      </w:r>
      <w:r w:rsidR="5B474CD6" w:rsidRPr="0B1DE608">
        <w:rPr>
          <w:rFonts w:ascii="Times New Roman" w:hAnsi="Times New Roman" w:cs="Times New Roman"/>
          <w:sz w:val="24"/>
          <w:szCs w:val="24"/>
        </w:rPr>
        <w:t>“,</w:t>
      </w:r>
      <w:r w:rsidR="2593FB5E" w:rsidRPr="0B1DE608">
        <w:rPr>
          <w:rFonts w:ascii="Times New Roman" w:hAnsi="Times New Roman" w:cs="Times New Roman"/>
          <w:sz w:val="24"/>
          <w:szCs w:val="24"/>
        </w:rPr>
        <w:t xml:space="preserve"> – aiškina „Vesta </w:t>
      </w:r>
      <w:proofErr w:type="spellStart"/>
      <w:r w:rsidR="2593FB5E" w:rsidRPr="0B1DE608">
        <w:rPr>
          <w:rFonts w:ascii="Times New Roman" w:hAnsi="Times New Roman" w:cs="Times New Roman"/>
          <w:sz w:val="24"/>
          <w:szCs w:val="24"/>
        </w:rPr>
        <w:t>Consulting</w:t>
      </w:r>
      <w:proofErr w:type="spellEnd"/>
      <w:r w:rsidR="2593FB5E" w:rsidRPr="0B1DE608">
        <w:rPr>
          <w:rFonts w:ascii="Times New Roman" w:hAnsi="Times New Roman" w:cs="Times New Roman"/>
          <w:sz w:val="24"/>
          <w:szCs w:val="24"/>
        </w:rPr>
        <w:t>“ atstovė.</w:t>
      </w:r>
    </w:p>
    <w:p w14:paraId="6C09BD30" w14:textId="27AC4FC1" w:rsidR="008E78DC" w:rsidRDefault="086E6D7B" w:rsidP="4EC5114A">
      <w:pPr>
        <w:spacing w:line="257" w:lineRule="auto"/>
        <w:jc w:val="both"/>
        <w:rPr>
          <w:rFonts w:ascii="Times New Roman" w:hAnsi="Times New Roman" w:cs="Times New Roman"/>
          <w:sz w:val="24"/>
          <w:szCs w:val="24"/>
        </w:rPr>
      </w:pPr>
      <w:r w:rsidRPr="4EC5114A">
        <w:rPr>
          <w:rFonts w:ascii="Times New Roman" w:eastAsia="Times New Roman" w:hAnsi="Times New Roman" w:cs="Times New Roman"/>
          <w:sz w:val="24"/>
          <w:szCs w:val="24"/>
        </w:rPr>
        <w:t xml:space="preserve">Skaitmeniniame pase </w:t>
      </w:r>
      <w:r w:rsidR="77174200" w:rsidRPr="4EC5114A">
        <w:rPr>
          <w:rFonts w:ascii="Times New Roman" w:eastAsia="Times New Roman" w:hAnsi="Times New Roman" w:cs="Times New Roman"/>
          <w:sz w:val="24"/>
          <w:szCs w:val="24"/>
        </w:rPr>
        <w:t>turės</w:t>
      </w:r>
      <w:r w:rsidRPr="4EC5114A">
        <w:rPr>
          <w:rFonts w:ascii="Times New Roman" w:eastAsia="Times New Roman" w:hAnsi="Times New Roman" w:cs="Times New Roman"/>
          <w:sz w:val="24"/>
          <w:szCs w:val="24"/>
        </w:rPr>
        <w:t xml:space="preserve"> būti pateikta bendroji informacija apie produktą, jo naudojimo instrukcijos, saugos informacija</w:t>
      </w:r>
      <w:r w:rsidR="59D258B8" w:rsidRPr="4EC5114A">
        <w:rPr>
          <w:rFonts w:ascii="Times New Roman" w:eastAsia="Times New Roman" w:hAnsi="Times New Roman" w:cs="Times New Roman"/>
          <w:sz w:val="24"/>
          <w:szCs w:val="24"/>
        </w:rPr>
        <w:t>, t</w:t>
      </w:r>
      <w:r w:rsidRPr="4EC5114A">
        <w:rPr>
          <w:rFonts w:ascii="Times New Roman" w:eastAsia="Times New Roman" w:hAnsi="Times New Roman" w:cs="Times New Roman"/>
          <w:sz w:val="24"/>
          <w:szCs w:val="24"/>
        </w:rPr>
        <w:t>aip pat produkto techniniai dokumentai, etiketė, unikalus identifikatorius, duomenų saitai ir k</w:t>
      </w:r>
      <w:r w:rsidR="59D258B8" w:rsidRPr="4EC5114A">
        <w:rPr>
          <w:rFonts w:ascii="Times New Roman" w:eastAsia="Times New Roman" w:hAnsi="Times New Roman" w:cs="Times New Roman"/>
          <w:sz w:val="24"/>
          <w:szCs w:val="24"/>
        </w:rPr>
        <w:t>ita</w:t>
      </w:r>
      <w:r w:rsidRPr="4EC5114A">
        <w:rPr>
          <w:rFonts w:ascii="Times New Roman" w:eastAsia="Times New Roman" w:hAnsi="Times New Roman" w:cs="Times New Roman"/>
          <w:sz w:val="24"/>
          <w:szCs w:val="24"/>
        </w:rPr>
        <w:t xml:space="preserve"> svarbi informacija.</w:t>
      </w:r>
      <w:r w:rsidR="304FD372" w:rsidRPr="4EC5114A">
        <w:rPr>
          <w:rFonts w:ascii="Times New Roman" w:eastAsia="Times New Roman" w:hAnsi="Times New Roman" w:cs="Times New Roman"/>
          <w:sz w:val="24"/>
          <w:szCs w:val="24"/>
        </w:rPr>
        <w:t xml:space="preserve"> </w:t>
      </w:r>
      <w:r w:rsidR="008E78DC" w:rsidRPr="4EC5114A">
        <w:rPr>
          <w:rFonts w:ascii="Times New Roman" w:hAnsi="Times New Roman" w:cs="Times New Roman"/>
          <w:sz w:val="24"/>
          <w:szCs w:val="24"/>
        </w:rPr>
        <w:t xml:space="preserve">Naujasis CPR reglamentas dar labiau sustiprins ir CE ženklinimo reikšmę – šiuo ženklu žymimi produktai, kurie atitinka visas </w:t>
      </w:r>
      <w:r w:rsidR="008E78DC" w:rsidRPr="4EC5114A">
        <w:rPr>
          <w:rFonts w:ascii="Times New Roman" w:hAnsi="Times New Roman" w:cs="Times New Roman"/>
          <w:sz w:val="24"/>
          <w:szCs w:val="24"/>
        </w:rPr>
        <w:lastRenderedPageBreak/>
        <w:t xml:space="preserve">Europos Sąjungos taikomas darniąsias technines specifikacijas ir pagrindinius saugos bei aplinkosaugos reikalavimus. </w:t>
      </w:r>
    </w:p>
    <w:p w14:paraId="1D95EFDF" w14:textId="438AEA64" w:rsidR="3FB9BFEF" w:rsidRDefault="6E165A88" w:rsidP="61C9527B">
      <w:pPr>
        <w:jc w:val="both"/>
        <w:rPr>
          <w:rFonts w:ascii="Times New Roman" w:hAnsi="Times New Roman" w:cs="Times New Roman"/>
          <w:sz w:val="24"/>
          <w:szCs w:val="24"/>
        </w:rPr>
      </w:pPr>
      <w:r w:rsidRPr="4EC5114A">
        <w:rPr>
          <w:rFonts w:ascii="Times New Roman" w:hAnsi="Times New Roman" w:cs="Times New Roman"/>
          <w:sz w:val="24"/>
          <w:szCs w:val="24"/>
        </w:rPr>
        <w:t xml:space="preserve">„Statybos produktų gamintojai taip pat turės pasirūpinti, kad jų gaminiai būtų pažymėti CE ženklu. Šis ženklas taps pagrindiniu indikatoriumi, kuris padės vartotojams ir verslo partneriams įvertinti gaminio kokybę ir atitiktį </w:t>
      </w:r>
      <w:r w:rsidR="6D5ADADC" w:rsidRPr="4EC5114A">
        <w:rPr>
          <w:rFonts w:ascii="Times New Roman" w:hAnsi="Times New Roman" w:cs="Times New Roman"/>
          <w:sz w:val="24"/>
          <w:szCs w:val="24"/>
        </w:rPr>
        <w:t xml:space="preserve">darnumo </w:t>
      </w:r>
      <w:r w:rsidRPr="4EC5114A">
        <w:rPr>
          <w:rFonts w:ascii="Times New Roman" w:hAnsi="Times New Roman" w:cs="Times New Roman"/>
          <w:sz w:val="24"/>
          <w:szCs w:val="24"/>
        </w:rPr>
        <w:t>standartams</w:t>
      </w:r>
      <w:r w:rsidR="6D5ADADC" w:rsidRPr="4EC5114A">
        <w:rPr>
          <w:rFonts w:ascii="Times New Roman" w:hAnsi="Times New Roman" w:cs="Times New Roman"/>
          <w:sz w:val="24"/>
          <w:szCs w:val="24"/>
        </w:rPr>
        <w:t>, kurie</w:t>
      </w:r>
      <w:r w:rsidR="2264932D" w:rsidRPr="4EC5114A">
        <w:rPr>
          <w:rFonts w:ascii="Times New Roman" w:hAnsi="Times New Roman" w:cs="Times New Roman"/>
          <w:sz w:val="24"/>
          <w:szCs w:val="24"/>
        </w:rPr>
        <w:t>,</w:t>
      </w:r>
      <w:r w:rsidR="6D5ADADC" w:rsidRPr="4EC5114A">
        <w:rPr>
          <w:rFonts w:ascii="Times New Roman" w:hAnsi="Times New Roman" w:cs="Times New Roman"/>
          <w:sz w:val="24"/>
          <w:szCs w:val="24"/>
        </w:rPr>
        <w:t xml:space="preserve"> </w:t>
      </w:r>
      <w:r w:rsidR="5F06823C" w:rsidRPr="4EC5114A">
        <w:rPr>
          <w:rFonts w:ascii="Times New Roman" w:hAnsi="Times New Roman" w:cs="Times New Roman"/>
          <w:sz w:val="24"/>
          <w:szCs w:val="24"/>
        </w:rPr>
        <w:t>pradedant nuo prioritetinių produktų grupių</w:t>
      </w:r>
      <w:r w:rsidR="49C6416D" w:rsidRPr="4EC5114A">
        <w:rPr>
          <w:rFonts w:ascii="Times New Roman" w:hAnsi="Times New Roman" w:cs="Times New Roman"/>
          <w:sz w:val="24"/>
          <w:szCs w:val="24"/>
        </w:rPr>
        <w:t>,</w:t>
      </w:r>
      <w:r w:rsidR="5F06823C" w:rsidRPr="4EC5114A">
        <w:rPr>
          <w:rFonts w:ascii="Times New Roman" w:hAnsi="Times New Roman" w:cs="Times New Roman"/>
          <w:sz w:val="24"/>
          <w:szCs w:val="24"/>
        </w:rPr>
        <w:t xml:space="preserve"> </w:t>
      </w:r>
      <w:r w:rsidR="6D5ADADC" w:rsidRPr="4EC5114A">
        <w:rPr>
          <w:rFonts w:ascii="Times New Roman" w:hAnsi="Times New Roman" w:cs="Times New Roman"/>
          <w:sz w:val="24"/>
          <w:szCs w:val="24"/>
        </w:rPr>
        <w:t>bus</w:t>
      </w:r>
      <w:r w:rsidR="3C2FA898" w:rsidRPr="4EC5114A">
        <w:rPr>
          <w:rFonts w:ascii="Times New Roman" w:hAnsi="Times New Roman" w:cs="Times New Roman"/>
          <w:sz w:val="24"/>
          <w:szCs w:val="24"/>
        </w:rPr>
        <w:t xml:space="preserve"> pradėti skelbti jau</w:t>
      </w:r>
      <w:r w:rsidR="06094E0C" w:rsidRPr="4EC5114A">
        <w:rPr>
          <w:rFonts w:ascii="Times New Roman" w:hAnsi="Times New Roman" w:cs="Times New Roman"/>
          <w:sz w:val="24"/>
          <w:szCs w:val="24"/>
        </w:rPr>
        <w:t xml:space="preserve"> </w:t>
      </w:r>
      <w:r w:rsidR="6D5ADADC" w:rsidRPr="4EC5114A">
        <w:rPr>
          <w:rFonts w:ascii="Times New Roman" w:hAnsi="Times New Roman" w:cs="Times New Roman"/>
          <w:sz w:val="24"/>
          <w:szCs w:val="24"/>
        </w:rPr>
        <w:t>šiais metais</w:t>
      </w:r>
      <w:r w:rsidRPr="4EC5114A">
        <w:rPr>
          <w:rFonts w:ascii="Times New Roman" w:hAnsi="Times New Roman" w:cs="Times New Roman"/>
          <w:sz w:val="24"/>
          <w:szCs w:val="24"/>
        </w:rPr>
        <w:t>“, – sako S. Serapinaitė.</w:t>
      </w:r>
    </w:p>
    <w:p w14:paraId="71E79B8A" w14:textId="113F613D" w:rsidR="509C98DF" w:rsidRDefault="509C98DF" w:rsidP="65752D26">
      <w:pPr>
        <w:jc w:val="both"/>
        <w:rPr>
          <w:rFonts w:ascii="Times New Roman" w:hAnsi="Times New Roman" w:cs="Times New Roman"/>
          <w:sz w:val="24"/>
          <w:szCs w:val="24"/>
        </w:rPr>
      </w:pPr>
      <w:r w:rsidRPr="0B1DE608">
        <w:rPr>
          <w:rFonts w:ascii="Times New Roman" w:hAnsi="Times New Roman" w:cs="Times New Roman"/>
          <w:sz w:val="24"/>
          <w:szCs w:val="24"/>
        </w:rPr>
        <w:t>Statybos produktų gamintojų, platintojų ir importuotojų laukia ir tolesni pokyčiai.</w:t>
      </w:r>
      <w:r w:rsidR="20872BEA" w:rsidRPr="0B1DE608">
        <w:rPr>
          <w:rFonts w:ascii="Times New Roman" w:eastAsia="Times New Roman" w:hAnsi="Times New Roman" w:cs="Times New Roman"/>
          <w:sz w:val="24"/>
          <w:szCs w:val="24"/>
        </w:rPr>
        <w:t xml:space="preserve"> </w:t>
      </w:r>
      <w:r w:rsidRPr="0B1DE608">
        <w:rPr>
          <w:rFonts w:ascii="Times New Roman" w:hAnsi="Times New Roman" w:cs="Times New Roman"/>
          <w:sz w:val="24"/>
          <w:szCs w:val="24"/>
        </w:rPr>
        <w:t xml:space="preserve">Nuo 2029 m. lapkričio mėn. taps privaloma pateikti </w:t>
      </w:r>
      <w:r w:rsidR="4E9CD69D" w:rsidRPr="0B1DE608">
        <w:rPr>
          <w:rFonts w:ascii="Times New Roman" w:hAnsi="Times New Roman" w:cs="Times New Roman"/>
          <w:sz w:val="24"/>
          <w:szCs w:val="24"/>
        </w:rPr>
        <w:t xml:space="preserve">ir kitus </w:t>
      </w:r>
      <w:r w:rsidRPr="0B1DE608">
        <w:rPr>
          <w:rFonts w:ascii="Times New Roman" w:hAnsi="Times New Roman" w:cs="Times New Roman"/>
          <w:sz w:val="24"/>
          <w:szCs w:val="24"/>
        </w:rPr>
        <w:t>pagrindinius aplinkosaugos rodiklius</w:t>
      </w:r>
      <w:r w:rsidR="64FD0012" w:rsidRPr="0B1DE608">
        <w:rPr>
          <w:rFonts w:ascii="Times New Roman" w:hAnsi="Times New Roman" w:cs="Times New Roman"/>
          <w:sz w:val="24"/>
          <w:szCs w:val="24"/>
        </w:rPr>
        <w:t xml:space="preserve"> pagal</w:t>
      </w:r>
      <w:r w:rsidR="2141FD92" w:rsidRPr="0B1DE608">
        <w:rPr>
          <w:rFonts w:ascii="Times New Roman" w:hAnsi="Times New Roman" w:cs="Times New Roman"/>
          <w:sz w:val="24"/>
          <w:szCs w:val="24"/>
        </w:rPr>
        <w:t xml:space="preserve"> CPR</w:t>
      </w:r>
      <w:r w:rsidR="64FD0012" w:rsidRPr="0B1DE608">
        <w:rPr>
          <w:rFonts w:ascii="Times New Roman" w:hAnsi="Times New Roman" w:cs="Times New Roman"/>
          <w:sz w:val="24"/>
          <w:szCs w:val="24"/>
        </w:rPr>
        <w:t xml:space="preserve"> reglamentą</w:t>
      </w:r>
      <w:r w:rsidRPr="0B1DE608">
        <w:rPr>
          <w:rFonts w:ascii="Times New Roman" w:hAnsi="Times New Roman" w:cs="Times New Roman"/>
          <w:sz w:val="24"/>
          <w:szCs w:val="24"/>
        </w:rPr>
        <w:t>, o nuo 2031 m. lapkričio mėn. – visus aplinkosaugos rodiklius, susijusius su gaminių gyvavimo ciklu.</w:t>
      </w:r>
    </w:p>
    <w:p w14:paraId="027C0CF5" w14:textId="2AA87765" w:rsidR="008E78DC" w:rsidRPr="009671A7" w:rsidRDefault="09432C62" w:rsidP="000E4D7B">
      <w:pPr>
        <w:jc w:val="both"/>
        <w:rPr>
          <w:rFonts w:ascii="Times New Roman" w:hAnsi="Times New Roman" w:cs="Times New Roman"/>
          <w:b/>
          <w:bCs/>
          <w:sz w:val="24"/>
          <w:szCs w:val="24"/>
        </w:rPr>
      </w:pPr>
      <w:r w:rsidRPr="61C9527B">
        <w:rPr>
          <w:rFonts w:ascii="Times New Roman" w:hAnsi="Times New Roman" w:cs="Times New Roman"/>
          <w:b/>
          <w:bCs/>
          <w:sz w:val="24"/>
          <w:szCs w:val="24"/>
        </w:rPr>
        <w:t>Atvers eksporto galimybes</w:t>
      </w:r>
    </w:p>
    <w:p w14:paraId="105D77F1" w14:textId="6DDEE1AE" w:rsidR="00035CAC" w:rsidRDefault="320E2630" w:rsidP="000E4D7B">
      <w:pPr>
        <w:jc w:val="both"/>
        <w:rPr>
          <w:rFonts w:ascii="Times New Roman" w:hAnsi="Times New Roman" w:cs="Times New Roman"/>
          <w:sz w:val="24"/>
          <w:szCs w:val="24"/>
        </w:rPr>
      </w:pPr>
      <w:r w:rsidRPr="0B1DE608">
        <w:rPr>
          <w:rFonts w:ascii="Times New Roman" w:hAnsi="Times New Roman" w:cs="Times New Roman"/>
          <w:sz w:val="24"/>
          <w:szCs w:val="24"/>
        </w:rPr>
        <w:t>Europos Komisija siekdama palengvinti perėjimą prie naujų reikalavimų,</w:t>
      </w:r>
      <w:r w:rsidR="22E83B28" w:rsidRPr="0B1DE608">
        <w:rPr>
          <w:rFonts w:ascii="Times New Roman" w:hAnsi="Times New Roman" w:cs="Times New Roman"/>
          <w:sz w:val="24"/>
          <w:szCs w:val="24"/>
        </w:rPr>
        <w:t xml:space="preserve"> planuoja</w:t>
      </w:r>
      <w:r w:rsidRPr="0B1DE608">
        <w:rPr>
          <w:rFonts w:ascii="Times New Roman" w:hAnsi="Times New Roman" w:cs="Times New Roman"/>
          <w:sz w:val="24"/>
          <w:szCs w:val="24"/>
        </w:rPr>
        <w:t xml:space="preserve"> įmonėms pristat</w:t>
      </w:r>
      <w:r w:rsidR="0C967A1C" w:rsidRPr="0B1DE608">
        <w:rPr>
          <w:rFonts w:ascii="Times New Roman" w:hAnsi="Times New Roman" w:cs="Times New Roman"/>
          <w:sz w:val="24"/>
          <w:szCs w:val="24"/>
        </w:rPr>
        <w:t>yti</w:t>
      </w:r>
      <w:r w:rsidRPr="0B1DE608">
        <w:rPr>
          <w:rFonts w:ascii="Times New Roman" w:hAnsi="Times New Roman" w:cs="Times New Roman"/>
          <w:sz w:val="24"/>
          <w:szCs w:val="24"/>
        </w:rPr>
        <w:t xml:space="preserve"> nemokamą įrankį</w:t>
      </w:r>
      <w:r w:rsidR="7383E1A2" w:rsidRPr="0B1DE608">
        <w:rPr>
          <w:rFonts w:ascii="Times New Roman" w:hAnsi="Times New Roman" w:cs="Times New Roman"/>
          <w:sz w:val="24"/>
          <w:szCs w:val="24"/>
        </w:rPr>
        <w:t>, kuris pa</w:t>
      </w:r>
      <w:r w:rsidRPr="0B1DE608">
        <w:rPr>
          <w:rFonts w:ascii="Times New Roman" w:hAnsi="Times New Roman" w:cs="Times New Roman"/>
          <w:sz w:val="24"/>
          <w:szCs w:val="24"/>
        </w:rPr>
        <w:t>d</w:t>
      </w:r>
      <w:r w:rsidR="377548FC" w:rsidRPr="0B1DE608">
        <w:rPr>
          <w:rFonts w:ascii="Times New Roman" w:hAnsi="Times New Roman" w:cs="Times New Roman"/>
          <w:sz w:val="24"/>
          <w:szCs w:val="24"/>
        </w:rPr>
        <w:t>ės</w:t>
      </w:r>
      <w:r w:rsidRPr="0B1DE608">
        <w:rPr>
          <w:rFonts w:ascii="Times New Roman" w:hAnsi="Times New Roman" w:cs="Times New Roman"/>
          <w:sz w:val="24"/>
          <w:szCs w:val="24"/>
        </w:rPr>
        <w:t xml:space="preserve"> apskaičiuoti gaminių </w:t>
      </w:r>
      <w:r w:rsidR="592B7B6B" w:rsidRPr="0B1DE608">
        <w:rPr>
          <w:rFonts w:ascii="Times New Roman" w:hAnsi="Times New Roman" w:cs="Times New Roman"/>
          <w:sz w:val="24"/>
          <w:szCs w:val="24"/>
        </w:rPr>
        <w:t>aplinkosauginius</w:t>
      </w:r>
      <w:r w:rsidRPr="0B1DE608">
        <w:rPr>
          <w:rFonts w:ascii="Times New Roman" w:hAnsi="Times New Roman" w:cs="Times New Roman"/>
          <w:sz w:val="24"/>
          <w:szCs w:val="24"/>
        </w:rPr>
        <w:t xml:space="preserve"> rodiklius ir </w:t>
      </w:r>
      <w:r w:rsidR="28DA43E6" w:rsidRPr="0B1DE608">
        <w:rPr>
          <w:rFonts w:ascii="Times New Roman" w:hAnsi="Times New Roman" w:cs="Times New Roman"/>
          <w:sz w:val="24"/>
          <w:szCs w:val="24"/>
        </w:rPr>
        <w:t>parengti</w:t>
      </w:r>
      <w:r w:rsidRPr="0B1DE608">
        <w:rPr>
          <w:rFonts w:ascii="Times New Roman" w:hAnsi="Times New Roman" w:cs="Times New Roman"/>
          <w:sz w:val="24"/>
          <w:szCs w:val="24"/>
        </w:rPr>
        <w:t xml:space="preserve"> atitikties deklaracijas pagal naująjį reglamentą. Naudodamos šį įrankį, įmonės gal</w:t>
      </w:r>
      <w:r w:rsidR="714857F5" w:rsidRPr="0B1DE608">
        <w:rPr>
          <w:rFonts w:ascii="Times New Roman" w:hAnsi="Times New Roman" w:cs="Times New Roman"/>
          <w:sz w:val="24"/>
          <w:szCs w:val="24"/>
        </w:rPr>
        <w:t>ės</w:t>
      </w:r>
      <w:r w:rsidRPr="0B1DE608">
        <w:rPr>
          <w:rFonts w:ascii="Times New Roman" w:hAnsi="Times New Roman" w:cs="Times New Roman"/>
          <w:sz w:val="24"/>
          <w:szCs w:val="24"/>
        </w:rPr>
        <w:t xml:space="preserve"> paprasčiau įvertinti savo gaminių poveikį aplinkai ir pasiruošti naujiems rinkos standartams. Įrankis taip pat </w:t>
      </w:r>
      <w:r w:rsidR="3BBAE4C5" w:rsidRPr="0B1DE608">
        <w:rPr>
          <w:rFonts w:ascii="Times New Roman" w:hAnsi="Times New Roman" w:cs="Times New Roman"/>
          <w:sz w:val="24"/>
          <w:szCs w:val="24"/>
        </w:rPr>
        <w:t xml:space="preserve">turėtų </w:t>
      </w:r>
      <w:r w:rsidRPr="0B1DE608">
        <w:rPr>
          <w:rFonts w:ascii="Times New Roman" w:hAnsi="Times New Roman" w:cs="Times New Roman"/>
          <w:sz w:val="24"/>
          <w:szCs w:val="24"/>
        </w:rPr>
        <w:t>suteik</w:t>
      </w:r>
      <w:r w:rsidR="38758BD8" w:rsidRPr="0B1DE608">
        <w:rPr>
          <w:rFonts w:ascii="Times New Roman" w:hAnsi="Times New Roman" w:cs="Times New Roman"/>
          <w:sz w:val="24"/>
          <w:szCs w:val="24"/>
        </w:rPr>
        <w:t>ti</w:t>
      </w:r>
      <w:r w:rsidRPr="0B1DE608">
        <w:rPr>
          <w:rFonts w:ascii="Times New Roman" w:hAnsi="Times New Roman" w:cs="Times New Roman"/>
          <w:sz w:val="24"/>
          <w:szCs w:val="24"/>
        </w:rPr>
        <w:t xml:space="preserve"> galimybę integruotis su skaitmeniniais statybos produktų pasais, užtikrinant skaidrumą ir lengvesnį duomenų valdymą.</w:t>
      </w:r>
    </w:p>
    <w:p w14:paraId="1E9AD1EA" w14:textId="5D407B45" w:rsidR="00F6029A" w:rsidRDefault="00F6029A" w:rsidP="000E4D7B">
      <w:pPr>
        <w:jc w:val="both"/>
        <w:rPr>
          <w:rFonts w:ascii="Times New Roman" w:hAnsi="Times New Roman" w:cs="Times New Roman"/>
          <w:sz w:val="24"/>
          <w:szCs w:val="24"/>
        </w:rPr>
      </w:pPr>
      <w:r>
        <w:rPr>
          <w:rFonts w:ascii="Times New Roman" w:hAnsi="Times New Roman" w:cs="Times New Roman"/>
          <w:sz w:val="24"/>
          <w:szCs w:val="24"/>
        </w:rPr>
        <w:t>Pasak S. Serapinaitės, nepaisant naujos prievolės, tai atveria galimybes šalies gamintojams konkuruoti globalioje statybos produktų rinkoje su aukšt</w:t>
      </w:r>
      <w:r w:rsidRPr="008B3A2B">
        <w:rPr>
          <w:rFonts w:ascii="Times New Roman" w:hAnsi="Times New Roman" w:cs="Times New Roman"/>
          <w:sz w:val="24"/>
          <w:szCs w:val="24"/>
        </w:rPr>
        <w:t xml:space="preserve">esnės pridėtinės vertės </w:t>
      </w:r>
      <w:r>
        <w:rPr>
          <w:rFonts w:ascii="Times New Roman" w:hAnsi="Times New Roman" w:cs="Times New Roman"/>
          <w:sz w:val="24"/>
          <w:szCs w:val="24"/>
        </w:rPr>
        <w:t>gaminiais</w:t>
      </w:r>
      <w:r w:rsidRPr="008B3A2B">
        <w:rPr>
          <w:rFonts w:ascii="Times New Roman" w:hAnsi="Times New Roman" w:cs="Times New Roman"/>
          <w:sz w:val="24"/>
          <w:szCs w:val="24"/>
        </w:rPr>
        <w:t>.</w:t>
      </w:r>
    </w:p>
    <w:p w14:paraId="01C69AA7" w14:textId="5CFFFC42" w:rsidR="4E828164" w:rsidRDefault="6E934A6D" w:rsidP="0B1DE608">
      <w:pPr>
        <w:jc w:val="both"/>
        <w:rPr>
          <w:rFonts w:ascii="Times New Roman" w:hAnsi="Times New Roman" w:cs="Times New Roman"/>
          <w:sz w:val="24"/>
          <w:szCs w:val="24"/>
        </w:rPr>
      </w:pPr>
      <w:r w:rsidRPr="0B1DE608">
        <w:rPr>
          <w:rFonts w:ascii="Times New Roman" w:hAnsi="Times New Roman" w:cs="Times New Roman"/>
          <w:sz w:val="24"/>
          <w:szCs w:val="24"/>
        </w:rPr>
        <w:t xml:space="preserve">„Gaminių poveikis aplinkai tampa svarbus vis daugiau nekilnojamojo turto (NT) rinkos dalyvių, ypač Skandinavijos šalyse. Turime ne vieną pavyzdį, kai Lietuvos statybos produktų gamintojai, pasirūpinę produkto poveikio aplinkai deklaracijomis (angl. </w:t>
      </w:r>
      <w:proofErr w:type="spellStart"/>
      <w:r w:rsidRPr="0B1DE608">
        <w:rPr>
          <w:rFonts w:ascii="Times New Roman" w:hAnsi="Times New Roman" w:cs="Times New Roman"/>
          <w:sz w:val="24"/>
          <w:szCs w:val="24"/>
        </w:rPr>
        <w:t>Environmental</w:t>
      </w:r>
      <w:proofErr w:type="spellEnd"/>
      <w:r w:rsidRPr="0B1DE608">
        <w:rPr>
          <w:rFonts w:ascii="Times New Roman" w:hAnsi="Times New Roman" w:cs="Times New Roman"/>
          <w:sz w:val="24"/>
          <w:szCs w:val="24"/>
        </w:rPr>
        <w:t xml:space="preserve"> </w:t>
      </w:r>
      <w:proofErr w:type="spellStart"/>
      <w:r w:rsidRPr="0B1DE608">
        <w:rPr>
          <w:rFonts w:ascii="Times New Roman" w:hAnsi="Times New Roman" w:cs="Times New Roman"/>
          <w:sz w:val="24"/>
          <w:szCs w:val="24"/>
        </w:rPr>
        <w:t>Product</w:t>
      </w:r>
      <w:proofErr w:type="spellEnd"/>
      <w:r w:rsidRPr="0B1DE608">
        <w:rPr>
          <w:rFonts w:ascii="Times New Roman" w:hAnsi="Times New Roman" w:cs="Times New Roman"/>
          <w:sz w:val="24"/>
          <w:szCs w:val="24"/>
        </w:rPr>
        <w:t xml:space="preserve"> </w:t>
      </w:r>
      <w:proofErr w:type="spellStart"/>
      <w:r w:rsidRPr="0B1DE608">
        <w:rPr>
          <w:rFonts w:ascii="Times New Roman" w:hAnsi="Times New Roman" w:cs="Times New Roman"/>
          <w:sz w:val="24"/>
          <w:szCs w:val="24"/>
        </w:rPr>
        <w:t>Declaration</w:t>
      </w:r>
      <w:proofErr w:type="spellEnd"/>
      <w:r w:rsidRPr="0B1DE608">
        <w:rPr>
          <w:rFonts w:ascii="Times New Roman" w:hAnsi="Times New Roman" w:cs="Times New Roman"/>
          <w:sz w:val="24"/>
          <w:szCs w:val="24"/>
        </w:rPr>
        <w:t>, EPD), sėkmingai įsitvirtina reikšminguose NT projektuose užsienyje“, – sako S. Serapinaitė.</w:t>
      </w:r>
    </w:p>
    <w:p w14:paraId="616423CF" w14:textId="667CC6E7" w:rsidR="00150438" w:rsidRPr="008B3A2B" w:rsidRDefault="75E5AB30" w:rsidP="4EC5114A">
      <w:pPr>
        <w:jc w:val="both"/>
        <w:rPr>
          <w:rFonts w:ascii="Times New Roman" w:hAnsi="Times New Roman" w:cs="Times New Roman"/>
          <w:sz w:val="24"/>
          <w:szCs w:val="24"/>
        </w:rPr>
      </w:pPr>
      <w:r w:rsidRPr="4EC5114A">
        <w:rPr>
          <w:rFonts w:ascii="Times New Roman" w:hAnsi="Times New Roman" w:cs="Times New Roman"/>
          <w:sz w:val="24"/>
          <w:szCs w:val="24"/>
        </w:rPr>
        <w:t>Norint</w:t>
      </w:r>
      <w:r w:rsidR="4BB345FA" w:rsidRPr="4EC5114A">
        <w:rPr>
          <w:rFonts w:ascii="Times New Roman" w:hAnsi="Times New Roman" w:cs="Times New Roman"/>
          <w:sz w:val="24"/>
          <w:szCs w:val="24"/>
        </w:rPr>
        <w:t xml:space="preserve"> laiku pasiruošti CPR pakeitimams, S. Serapinaitė rekomenduoja</w:t>
      </w:r>
      <w:r w:rsidR="0BCBEB6F" w:rsidRPr="4EC5114A">
        <w:rPr>
          <w:rFonts w:ascii="Times New Roman" w:hAnsi="Times New Roman" w:cs="Times New Roman"/>
          <w:sz w:val="24"/>
          <w:szCs w:val="24"/>
        </w:rPr>
        <w:t xml:space="preserve"> gamintojams ir platintojams</w:t>
      </w:r>
      <w:r w:rsidR="4BB345FA" w:rsidRPr="4EC5114A">
        <w:rPr>
          <w:rFonts w:ascii="Times New Roman" w:hAnsi="Times New Roman" w:cs="Times New Roman"/>
          <w:sz w:val="24"/>
          <w:szCs w:val="24"/>
        </w:rPr>
        <w:t xml:space="preserve"> jau dabar investuoti į skaitmeninius sprendimus</w:t>
      </w:r>
      <w:r w:rsidR="0BCBEB6F" w:rsidRPr="4EC5114A">
        <w:rPr>
          <w:rFonts w:ascii="Times New Roman" w:hAnsi="Times New Roman" w:cs="Times New Roman"/>
          <w:sz w:val="24"/>
          <w:szCs w:val="24"/>
        </w:rPr>
        <w:t xml:space="preserve"> ir bendradarbiauti su tiekėjais renkant aplinkosauginius duomenis</w:t>
      </w:r>
      <w:r w:rsidR="303F7C0A" w:rsidRPr="4EC5114A">
        <w:rPr>
          <w:rFonts w:ascii="Times New Roman" w:hAnsi="Times New Roman" w:cs="Times New Roman"/>
          <w:sz w:val="24"/>
          <w:szCs w:val="24"/>
        </w:rPr>
        <w:t>. Taip pat verta atnaujinti jau turimus atitikties dokumentus, EPD ir pan.</w:t>
      </w:r>
    </w:p>
    <w:p w14:paraId="3D38673F" w14:textId="1E826132" w:rsidR="00D76D47" w:rsidRPr="008B3A2B" w:rsidRDefault="00D76D47" w:rsidP="61C9527B">
      <w:pPr>
        <w:jc w:val="both"/>
      </w:pPr>
    </w:p>
    <w:sectPr w:rsidR="00D76D47" w:rsidRPr="008B3A2B">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758F" w14:textId="77777777" w:rsidR="0084434D" w:rsidRDefault="0084434D" w:rsidP="000E4D7B">
      <w:pPr>
        <w:spacing w:after="0" w:line="240" w:lineRule="auto"/>
      </w:pPr>
      <w:r>
        <w:separator/>
      </w:r>
    </w:p>
  </w:endnote>
  <w:endnote w:type="continuationSeparator" w:id="0">
    <w:p w14:paraId="4C059CB0" w14:textId="77777777" w:rsidR="0084434D" w:rsidRDefault="0084434D" w:rsidP="000E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0E23" w14:textId="77777777" w:rsidR="0084434D" w:rsidRDefault="0084434D" w:rsidP="000E4D7B">
      <w:pPr>
        <w:spacing w:after="0" w:line="240" w:lineRule="auto"/>
      </w:pPr>
      <w:r>
        <w:separator/>
      </w:r>
    </w:p>
  </w:footnote>
  <w:footnote w:type="continuationSeparator" w:id="0">
    <w:p w14:paraId="1133E2EB" w14:textId="77777777" w:rsidR="0084434D" w:rsidRDefault="0084434D" w:rsidP="000E4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CD9E" w14:textId="4136148E" w:rsidR="000E4D7B" w:rsidRDefault="000E4D7B" w:rsidP="000E4D7B">
    <w:pPr>
      <w:pStyle w:val="Header"/>
      <w:jc w:val="right"/>
    </w:pPr>
    <w:r>
      <w:rPr>
        <w:noProof/>
      </w:rPr>
      <w:drawing>
        <wp:inline distT="0" distB="0" distL="0" distR="0" wp14:anchorId="52BF6B0B" wp14:editId="147A6E93">
          <wp:extent cx="2764155" cy="434340"/>
          <wp:effectExtent l="0" t="0" r="0" b="3810"/>
          <wp:docPr id="7371955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95519" name="Picture 2"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4155" cy="434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47E"/>
    <w:multiLevelType w:val="multilevel"/>
    <w:tmpl w:val="E830F5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59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2B"/>
    <w:rsid w:val="00021E05"/>
    <w:rsid w:val="00033C6F"/>
    <w:rsid w:val="00035CAC"/>
    <w:rsid w:val="00082C9A"/>
    <w:rsid w:val="00083EE1"/>
    <w:rsid w:val="00086AA6"/>
    <w:rsid w:val="000875DA"/>
    <w:rsid w:val="000A28B5"/>
    <w:rsid w:val="000D2DC9"/>
    <w:rsid w:val="000D722D"/>
    <w:rsid w:val="000E4D7B"/>
    <w:rsid w:val="000E73E0"/>
    <w:rsid w:val="000F5F55"/>
    <w:rsid w:val="00100D41"/>
    <w:rsid w:val="0011533F"/>
    <w:rsid w:val="001447A1"/>
    <w:rsid w:val="00146651"/>
    <w:rsid w:val="00150438"/>
    <w:rsid w:val="001801C1"/>
    <w:rsid w:val="001A6726"/>
    <w:rsid w:val="001B09A1"/>
    <w:rsid w:val="001B4982"/>
    <w:rsid w:val="001F2D52"/>
    <w:rsid w:val="00211949"/>
    <w:rsid w:val="002319BB"/>
    <w:rsid w:val="00242C62"/>
    <w:rsid w:val="0024384A"/>
    <w:rsid w:val="0027660F"/>
    <w:rsid w:val="00281913"/>
    <w:rsid w:val="00285FC7"/>
    <w:rsid w:val="002B15F6"/>
    <w:rsid w:val="002C4BD0"/>
    <w:rsid w:val="002E3141"/>
    <w:rsid w:val="0030293F"/>
    <w:rsid w:val="00320F41"/>
    <w:rsid w:val="00325F15"/>
    <w:rsid w:val="003364E5"/>
    <w:rsid w:val="0034024E"/>
    <w:rsid w:val="00354923"/>
    <w:rsid w:val="00371F40"/>
    <w:rsid w:val="003803DE"/>
    <w:rsid w:val="003E60C7"/>
    <w:rsid w:val="004019BB"/>
    <w:rsid w:val="00416388"/>
    <w:rsid w:val="00462BFD"/>
    <w:rsid w:val="0049518E"/>
    <w:rsid w:val="004B1348"/>
    <w:rsid w:val="004C3466"/>
    <w:rsid w:val="004C60CA"/>
    <w:rsid w:val="00504103"/>
    <w:rsid w:val="00505E73"/>
    <w:rsid w:val="00522664"/>
    <w:rsid w:val="0052407E"/>
    <w:rsid w:val="005302A8"/>
    <w:rsid w:val="00530A49"/>
    <w:rsid w:val="005338DA"/>
    <w:rsid w:val="0053433C"/>
    <w:rsid w:val="005437F3"/>
    <w:rsid w:val="00550CB1"/>
    <w:rsid w:val="00553B8B"/>
    <w:rsid w:val="0056517C"/>
    <w:rsid w:val="00566B71"/>
    <w:rsid w:val="005822DE"/>
    <w:rsid w:val="005B0673"/>
    <w:rsid w:val="005E2D97"/>
    <w:rsid w:val="005F5C18"/>
    <w:rsid w:val="005FF743"/>
    <w:rsid w:val="0063467D"/>
    <w:rsid w:val="00635A5A"/>
    <w:rsid w:val="00655BCD"/>
    <w:rsid w:val="006830FE"/>
    <w:rsid w:val="006906E5"/>
    <w:rsid w:val="00696A30"/>
    <w:rsid w:val="006A1BF2"/>
    <w:rsid w:val="00712210"/>
    <w:rsid w:val="00762C7F"/>
    <w:rsid w:val="007A1A0E"/>
    <w:rsid w:val="007B2A47"/>
    <w:rsid w:val="007C1CBC"/>
    <w:rsid w:val="007E2A21"/>
    <w:rsid w:val="007E4342"/>
    <w:rsid w:val="007E7FD4"/>
    <w:rsid w:val="008006E3"/>
    <w:rsid w:val="00804EF7"/>
    <w:rsid w:val="00816EA2"/>
    <w:rsid w:val="00817097"/>
    <w:rsid w:val="00825A22"/>
    <w:rsid w:val="0084434D"/>
    <w:rsid w:val="00845FD8"/>
    <w:rsid w:val="0085061E"/>
    <w:rsid w:val="00851CF1"/>
    <w:rsid w:val="00886D5B"/>
    <w:rsid w:val="008B3A2B"/>
    <w:rsid w:val="008B6910"/>
    <w:rsid w:val="008C56F9"/>
    <w:rsid w:val="008D3590"/>
    <w:rsid w:val="008D4735"/>
    <w:rsid w:val="008E41FF"/>
    <w:rsid w:val="008E78DC"/>
    <w:rsid w:val="00926A73"/>
    <w:rsid w:val="00957D11"/>
    <w:rsid w:val="009611C0"/>
    <w:rsid w:val="009671A7"/>
    <w:rsid w:val="00974566"/>
    <w:rsid w:val="00984164"/>
    <w:rsid w:val="00984B64"/>
    <w:rsid w:val="00991847"/>
    <w:rsid w:val="00994FDC"/>
    <w:rsid w:val="009C56B7"/>
    <w:rsid w:val="009D55AB"/>
    <w:rsid w:val="009E7265"/>
    <w:rsid w:val="009F6B92"/>
    <w:rsid w:val="00A018A8"/>
    <w:rsid w:val="00A125AD"/>
    <w:rsid w:val="00A139BC"/>
    <w:rsid w:val="00A21FA4"/>
    <w:rsid w:val="00A25384"/>
    <w:rsid w:val="00A41E87"/>
    <w:rsid w:val="00A73551"/>
    <w:rsid w:val="00A85A19"/>
    <w:rsid w:val="00AA5985"/>
    <w:rsid w:val="00AC39BC"/>
    <w:rsid w:val="00AE78FA"/>
    <w:rsid w:val="00B073C6"/>
    <w:rsid w:val="00B237DC"/>
    <w:rsid w:val="00B37CD1"/>
    <w:rsid w:val="00B43199"/>
    <w:rsid w:val="00B53460"/>
    <w:rsid w:val="00B77030"/>
    <w:rsid w:val="00BA5054"/>
    <w:rsid w:val="00BB3C3F"/>
    <w:rsid w:val="00BC5653"/>
    <w:rsid w:val="00BE722A"/>
    <w:rsid w:val="00C11263"/>
    <w:rsid w:val="00C129F4"/>
    <w:rsid w:val="00C45A46"/>
    <w:rsid w:val="00C60074"/>
    <w:rsid w:val="00C70C5F"/>
    <w:rsid w:val="00C72270"/>
    <w:rsid w:val="00C82773"/>
    <w:rsid w:val="00C87398"/>
    <w:rsid w:val="00CB57F0"/>
    <w:rsid w:val="00CE5A13"/>
    <w:rsid w:val="00D23024"/>
    <w:rsid w:val="00D3309A"/>
    <w:rsid w:val="00D76D47"/>
    <w:rsid w:val="00DA10F2"/>
    <w:rsid w:val="00DB1F9F"/>
    <w:rsid w:val="00DD0DE3"/>
    <w:rsid w:val="00DD4F10"/>
    <w:rsid w:val="00DE4AE4"/>
    <w:rsid w:val="00DE5CE6"/>
    <w:rsid w:val="00E048F3"/>
    <w:rsid w:val="00E05CA0"/>
    <w:rsid w:val="00E16D2F"/>
    <w:rsid w:val="00E514A2"/>
    <w:rsid w:val="00E53843"/>
    <w:rsid w:val="00E55C9F"/>
    <w:rsid w:val="00E73F0B"/>
    <w:rsid w:val="00E769B5"/>
    <w:rsid w:val="00E83087"/>
    <w:rsid w:val="00E832FA"/>
    <w:rsid w:val="00E97776"/>
    <w:rsid w:val="00EB38DB"/>
    <w:rsid w:val="00EB428A"/>
    <w:rsid w:val="00EE314D"/>
    <w:rsid w:val="00F6029A"/>
    <w:rsid w:val="00F81279"/>
    <w:rsid w:val="00FD162D"/>
    <w:rsid w:val="00FD7B4E"/>
    <w:rsid w:val="00FE2025"/>
    <w:rsid w:val="016433AD"/>
    <w:rsid w:val="0171E2ED"/>
    <w:rsid w:val="0192B61E"/>
    <w:rsid w:val="01F0BF60"/>
    <w:rsid w:val="021CC5F9"/>
    <w:rsid w:val="028BA75E"/>
    <w:rsid w:val="02A3EF91"/>
    <w:rsid w:val="02E58DCA"/>
    <w:rsid w:val="033D6BBE"/>
    <w:rsid w:val="035B9D74"/>
    <w:rsid w:val="03944695"/>
    <w:rsid w:val="0396619D"/>
    <w:rsid w:val="0397C1AE"/>
    <w:rsid w:val="03EF614E"/>
    <w:rsid w:val="044018A6"/>
    <w:rsid w:val="04618839"/>
    <w:rsid w:val="056E32A7"/>
    <w:rsid w:val="05CE4D38"/>
    <w:rsid w:val="05E39AD7"/>
    <w:rsid w:val="05F34D63"/>
    <w:rsid w:val="06094E0C"/>
    <w:rsid w:val="065EA95F"/>
    <w:rsid w:val="0696B32A"/>
    <w:rsid w:val="06FA2A12"/>
    <w:rsid w:val="0803C732"/>
    <w:rsid w:val="0807BE82"/>
    <w:rsid w:val="082D28DF"/>
    <w:rsid w:val="084ECE60"/>
    <w:rsid w:val="085D6352"/>
    <w:rsid w:val="086E6D7B"/>
    <w:rsid w:val="09432C62"/>
    <w:rsid w:val="0A640B0A"/>
    <w:rsid w:val="0A97F49B"/>
    <w:rsid w:val="0B1B8784"/>
    <w:rsid w:val="0B1DE608"/>
    <w:rsid w:val="0B8AC746"/>
    <w:rsid w:val="0BB52E8B"/>
    <w:rsid w:val="0BCBEB6F"/>
    <w:rsid w:val="0C967A1C"/>
    <w:rsid w:val="0CD91831"/>
    <w:rsid w:val="0D821A39"/>
    <w:rsid w:val="0DD975D9"/>
    <w:rsid w:val="0DF9E5AE"/>
    <w:rsid w:val="0E383B32"/>
    <w:rsid w:val="0E764C3D"/>
    <w:rsid w:val="0EB0E598"/>
    <w:rsid w:val="0EFAD1E1"/>
    <w:rsid w:val="0F5620D4"/>
    <w:rsid w:val="100B08B5"/>
    <w:rsid w:val="1012C1AE"/>
    <w:rsid w:val="10406C14"/>
    <w:rsid w:val="10AD28E6"/>
    <w:rsid w:val="10E2BD31"/>
    <w:rsid w:val="10F50E44"/>
    <w:rsid w:val="118B6957"/>
    <w:rsid w:val="12CBD77D"/>
    <w:rsid w:val="12CEA9B1"/>
    <w:rsid w:val="12E0E08F"/>
    <w:rsid w:val="12FAFF54"/>
    <w:rsid w:val="1372E09A"/>
    <w:rsid w:val="1394EDFB"/>
    <w:rsid w:val="13C274F2"/>
    <w:rsid w:val="13C8E18D"/>
    <w:rsid w:val="14D86BE3"/>
    <w:rsid w:val="15046CBD"/>
    <w:rsid w:val="152BD5C3"/>
    <w:rsid w:val="155A5274"/>
    <w:rsid w:val="15881ECC"/>
    <w:rsid w:val="159E1D67"/>
    <w:rsid w:val="15B5B9DD"/>
    <w:rsid w:val="1601A53F"/>
    <w:rsid w:val="173FDFE1"/>
    <w:rsid w:val="174C7334"/>
    <w:rsid w:val="17668921"/>
    <w:rsid w:val="17AFE082"/>
    <w:rsid w:val="1900C20A"/>
    <w:rsid w:val="19FAA429"/>
    <w:rsid w:val="1A07946D"/>
    <w:rsid w:val="1A15942D"/>
    <w:rsid w:val="1A23EC41"/>
    <w:rsid w:val="1A91A6DE"/>
    <w:rsid w:val="1AB32223"/>
    <w:rsid w:val="1BC8EB9A"/>
    <w:rsid w:val="1C11987F"/>
    <w:rsid w:val="1C20F40D"/>
    <w:rsid w:val="1C5BB4FD"/>
    <w:rsid w:val="1C5BB6A1"/>
    <w:rsid w:val="1CAFCD02"/>
    <w:rsid w:val="1DAC39B7"/>
    <w:rsid w:val="1F14821B"/>
    <w:rsid w:val="1FA016DB"/>
    <w:rsid w:val="1FBF26E0"/>
    <w:rsid w:val="1FEDD2EE"/>
    <w:rsid w:val="20872BEA"/>
    <w:rsid w:val="209282B6"/>
    <w:rsid w:val="209C0E00"/>
    <w:rsid w:val="2110E71B"/>
    <w:rsid w:val="2141FD92"/>
    <w:rsid w:val="21CA021E"/>
    <w:rsid w:val="21E105CF"/>
    <w:rsid w:val="21EF341F"/>
    <w:rsid w:val="2224F07A"/>
    <w:rsid w:val="2243D79C"/>
    <w:rsid w:val="2264932D"/>
    <w:rsid w:val="2278A653"/>
    <w:rsid w:val="22E83B28"/>
    <w:rsid w:val="22FDA21F"/>
    <w:rsid w:val="230FAE87"/>
    <w:rsid w:val="2369DF1C"/>
    <w:rsid w:val="23BD63A4"/>
    <w:rsid w:val="23BEDF07"/>
    <w:rsid w:val="23EAF1B1"/>
    <w:rsid w:val="2536F172"/>
    <w:rsid w:val="2593FB5E"/>
    <w:rsid w:val="2732F143"/>
    <w:rsid w:val="275941BC"/>
    <w:rsid w:val="277519C8"/>
    <w:rsid w:val="27C2FEF7"/>
    <w:rsid w:val="27CBA48A"/>
    <w:rsid w:val="28093D44"/>
    <w:rsid w:val="28376D38"/>
    <w:rsid w:val="28DA43E6"/>
    <w:rsid w:val="290001DE"/>
    <w:rsid w:val="29DFEA8F"/>
    <w:rsid w:val="29EDC988"/>
    <w:rsid w:val="2A0CE0BB"/>
    <w:rsid w:val="2AC10286"/>
    <w:rsid w:val="2B030FC5"/>
    <w:rsid w:val="2B672E32"/>
    <w:rsid w:val="2C0571DB"/>
    <w:rsid w:val="2CC3C86B"/>
    <w:rsid w:val="2D0FEE4F"/>
    <w:rsid w:val="2D19B5AD"/>
    <w:rsid w:val="2D2200CA"/>
    <w:rsid w:val="2D28D67B"/>
    <w:rsid w:val="2D299201"/>
    <w:rsid w:val="2D47A126"/>
    <w:rsid w:val="2D565C7B"/>
    <w:rsid w:val="2D6A2C80"/>
    <w:rsid w:val="2D73B8F7"/>
    <w:rsid w:val="2DD63F03"/>
    <w:rsid w:val="2E673294"/>
    <w:rsid w:val="2EFF238D"/>
    <w:rsid w:val="2F3E98F8"/>
    <w:rsid w:val="2FC40E4F"/>
    <w:rsid w:val="300969E9"/>
    <w:rsid w:val="303F7C0A"/>
    <w:rsid w:val="304FD372"/>
    <w:rsid w:val="30D251ED"/>
    <w:rsid w:val="3148227F"/>
    <w:rsid w:val="31BC3F00"/>
    <w:rsid w:val="31F98E49"/>
    <w:rsid w:val="320E2630"/>
    <w:rsid w:val="32150DA9"/>
    <w:rsid w:val="33171F23"/>
    <w:rsid w:val="33263959"/>
    <w:rsid w:val="33C31A44"/>
    <w:rsid w:val="33EC4CED"/>
    <w:rsid w:val="34A286CE"/>
    <w:rsid w:val="34DBD6B9"/>
    <w:rsid w:val="354C9BE4"/>
    <w:rsid w:val="35EC94C7"/>
    <w:rsid w:val="36CD6294"/>
    <w:rsid w:val="36DF022E"/>
    <w:rsid w:val="36F3B82E"/>
    <w:rsid w:val="377548FC"/>
    <w:rsid w:val="3781C357"/>
    <w:rsid w:val="37968C2B"/>
    <w:rsid w:val="38758BD8"/>
    <w:rsid w:val="38864C0D"/>
    <w:rsid w:val="3909033A"/>
    <w:rsid w:val="39D40603"/>
    <w:rsid w:val="39F164F0"/>
    <w:rsid w:val="3A446E26"/>
    <w:rsid w:val="3A79D6FD"/>
    <w:rsid w:val="3AB54C5C"/>
    <w:rsid w:val="3AC3030F"/>
    <w:rsid w:val="3B373691"/>
    <w:rsid w:val="3BBAE4C5"/>
    <w:rsid w:val="3C2FA898"/>
    <w:rsid w:val="3C97CE9F"/>
    <w:rsid w:val="3D6D618C"/>
    <w:rsid w:val="3DA31FB3"/>
    <w:rsid w:val="3DAEBBF0"/>
    <w:rsid w:val="3E2906F6"/>
    <w:rsid w:val="3E36C948"/>
    <w:rsid w:val="3EF304D7"/>
    <w:rsid w:val="3F7520E7"/>
    <w:rsid w:val="3FB9BFEF"/>
    <w:rsid w:val="409BEB5E"/>
    <w:rsid w:val="40A186E9"/>
    <w:rsid w:val="4174429C"/>
    <w:rsid w:val="41EF1096"/>
    <w:rsid w:val="41F180FC"/>
    <w:rsid w:val="420913DD"/>
    <w:rsid w:val="42E7C241"/>
    <w:rsid w:val="43107FF2"/>
    <w:rsid w:val="437789C2"/>
    <w:rsid w:val="43A0CA6D"/>
    <w:rsid w:val="43AFC8D3"/>
    <w:rsid w:val="43F96000"/>
    <w:rsid w:val="447F10AE"/>
    <w:rsid w:val="4494EB85"/>
    <w:rsid w:val="4496BDA4"/>
    <w:rsid w:val="44C0DA26"/>
    <w:rsid w:val="44C364A1"/>
    <w:rsid w:val="44C76FAD"/>
    <w:rsid w:val="44F1BA9E"/>
    <w:rsid w:val="4525AFE1"/>
    <w:rsid w:val="452BB2CD"/>
    <w:rsid w:val="4553BCB4"/>
    <w:rsid w:val="4598787D"/>
    <w:rsid w:val="45D66E10"/>
    <w:rsid w:val="45D6F55A"/>
    <w:rsid w:val="47798C61"/>
    <w:rsid w:val="47BBD7CD"/>
    <w:rsid w:val="47E4A4FC"/>
    <w:rsid w:val="48012C8C"/>
    <w:rsid w:val="480FAA7F"/>
    <w:rsid w:val="48194FD8"/>
    <w:rsid w:val="4880ED90"/>
    <w:rsid w:val="4906BE58"/>
    <w:rsid w:val="49299096"/>
    <w:rsid w:val="4947B230"/>
    <w:rsid w:val="49C6416D"/>
    <w:rsid w:val="4A0AC767"/>
    <w:rsid w:val="4A10921E"/>
    <w:rsid w:val="4A2DDFF7"/>
    <w:rsid w:val="4A8EF887"/>
    <w:rsid w:val="4AEDEA20"/>
    <w:rsid w:val="4AF6621F"/>
    <w:rsid w:val="4B11B9B4"/>
    <w:rsid w:val="4B23FE09"/>
    <w:rsid w:val="4BB345FA"/>
    <w:rsid w:val="4BF9A97C"/>
    <w:rsid w:val="4C87EAF6"/>
    <w:rsid w:val="4CB7C7D4"/>
    <w:rsid w:val="4D0CC1A0"/>
    <w:rsid w:val="4D19FF88"/>
    <w:rsid w:val="4E59137B"/>
    <w:rsid w:val="4E66A20B"/>
    <w:rsid w:val="4E828164"/>
    <w:rsid w:val="4E9A88C2"/>
    <w:rsid w:val="4E9CD69D"/>
    <w:rsid w:val="4EC5114A"/>
    <w:rsid w:val="4F0DE3CB"/>
    <w:rsid w:val="4F6EFE33"/>
    <w:rsid w:val="4FCE67A6"/>
    <w:rsid w:val="50057012"/>
    <w:rsid w:val="506B5F61"/>
    <w:rsid w:val="506B66DC"/>
    <w:rsid w:val="507F325B"/>
    <w:rsid w:val="509A0D76"/>
    <w:rsid w:val="509C98DF"/>
    <w:rsid w:val="50A7F84C"/>
    <w:rsid w:val="50A839BC"/>
    <w:rsid w:val="50AEC929"/>
    <w:rsid w:val="50C3368A"/>
    <w:rsid w:val="50E3E95A"/>
    <w:rsid w:val="51C12392"/>
    <w:rsid w:val="539DEF7A"/>
    <w:rsid w:val="53FD6549"/>
    <w:rsid w:val="5478DA43"/>
    <w:rsid w:val="551F5187"/>
    <w:rsid w:val="5522878E"/>
    <w:rsid w:val="55C0B5CF"/>
    <w:rsid w:val="55E1DA15"/>
    <w:rsid w:val="5624D8DE"/>
    <w:rsid w:val="562F5C6F"/>
    <w:rsid w:val="567423F2"/>
    <w:rsid w:val="56A30645"/>
    <w:rsid w:val="56AC6823"/>
    <w:rsid w:val="570850B9"/>
    <w:rsid w:val="58177C9C"/>
    <w:rsid w:val="586421B0"/>
    <w:rsid w:val="592B7B6B"/>
    <w:rsid w:val="594FBED1"/>
    <w:rsid w:val="598D284E"/>
    <w:rsid w:val="59B8D85C"/>
    <w:rsid w:val="59D258B8"/>
    <w:rsid w:val="59DA2190"/>
    <w:rsid w:val="5A032E56"/>
    <w:rsid w:val="5A45084A"/>
    <w:rsid w:val="5A4EB57C"/>
    <w:rsid w:val="5A936274"/>
    <w:rsid w:val="5B474CD6"/>
    <w:rsid w:val="5B8A8198"/>
    <w:rsid w:val="5BDACF77"/>
    <w:rsid w:val="5C2FC275"/>
    <w:rsid w:val="5D328262"/>
    <w:rsid w:val="5D7CDDFA"/>
    <w:rsid w:val="5DEB011B"/>
    <w:rsid w:val="5ED82147"/>
    <w:rsid w:val="5F06823C"/>
    <w:rsid w:val="5F08DD28"/>
    <w:rsid w:val="5F6582EF"/>
    <w:rsid w:val="5F6D9EB1"/>
    <w:rsid w:val="60B532E6"/>
    <w:rsid w:val="60B75215"/>
    <w:rsid w:val="60C29828"/>
    <w:rsid w:val="61C9527B"/>
    <w:rsid w:val="61F16E36"/>
    <w:rsid w:val="620BF81F"/>
    <w:rsid w:val="6211FF38"/>
    <w:rsid w:val="623F5590"/>
    <w:rsid w:val="62B932F3"/>
    <w:rsid w:val="63680FFE"/>
    <w:rsid w:val="63FE1D3B"/>
    <w:rsid w:val="64611CD4"/>
    <w:rsid w:val="64949DFE"/>
    <w:rsid w:val="64FD0012"/>
    <w:rsid w:val="65752D26"/>
    <w:rsid w:val="65882D4E"/>
    <w:rsid w:val="65B43076"/>
    <w:rsid w:val="65D9B7CC"/>
    <w:rsid w:val="665AB651"/>
    <w:rsid w:val="673FD561"/>
    <w:rsid w:val="67B10422"/>
    <w:rsid w:val="6807D63A"/>
    <w:rsid w:val="681AB46A"/>
    <w:rsid w:val="68A263FB"/>
    <w:rsid w:val="69541208"/>
    <w:rsid w:val="698AD8B4"/>
    <w:rsid w:val="6999AD6F"/>
    <w:rsid w:val="6AB3A37A"/>
    <w:rsid w:val="6AC6401C"/>
    <w:rsid w:val="6AEC02DA"/>
    <w:rsid w:val="6B255B3D"/>
    <w:rsid w:val="6B6E332C"/>
    <w:rsid w:val="6B87C17D"/>
    <w:rsid w:val="6BD3AB18"/>
    <w:rsid w:val="6D5ADADC"/>
    <w:rsid w:val="6DAD2488"/>
    <w:rsid w:val="6DCEA059"/>
    <w:rsid w:val="6DD4C9DA"/>
    <w:rsid w:val="6E165A88"/>
    <w:rsid w:val="6E297E48"/>
    <w:rsid w:val="6E934A6D"/>
    <w:rsid w:val="6F23E286"/>
    <w:rsid w:val="700FC78C"/>
    <w:rsid w:val="711D492D"/>
    <w:rsid w:val="714857F5"/>
    <w:rsid w:val="71741851"/>
    <w:rsid w:val="73177408"/>
    <w:rsid w:val="7383E1A2"/>
    <w:rsid w:val="747409FC"/>
    <w:rsid w:val="748FADDE"/>
    <w:rsid w:val="74D9E3E8"/>
    <w:rsid w:val="750E58F1"/>
    <w:rsid w:val="75995FC2"/>
    <w:rsid w:val="75C27A09"/>
    <w:rsid w:val="75E5AB30"/>
    <w:rsid w:val="76138175"/>
    <w:rsid w:val="76459185"/>
    <w:rsid w:val="76581274"/>
    <w:rsid w:val="77174200"/>
    <w:rsid w:val="777B3CFB"/>
    <w:rsid w:val="7824A958"/>
    <w:rsid w:val="78ECD377"/>
    <w:rsid w:val="7921E3A2"/>
    <w:rsid w:val="7A0451A9"/>
    <w:rsid w:val="7A164FC1"/>
    <w:rsid w:val="7A24334E"/>
    <w:rsid w:val="7AD24371"/>
    <w:rsid w:val="7B66852B"/>
    <w:rsid w:val="7CC9AB5E"/>
    <w:rsid w:val="7D0AE504"/>
    <w:rsid w:val="7D6D06D4"/>
    <w:rsid w:val="7D743349"/>
    <w:rsid w:val="7DA9A854"/>
    <w:rsid w:val="7DCA5B04"/>
    <w:rsid w:val="7DD5A3FA"/>
    <w:rsid w:val="7DFB078E"/>
    <w:rsid w:val="7E296347"/>
    <w:rsid w:val="7E731F49"/>
    <w:rsid w:val="7ECD1573"/>
    <w:rsid w:val="7EF1A7AE"/>
    <w:rsid w:val="7EFC9B38"/>
    <w:rsid w:val="7FBAC9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79033"/>
  <w15:chartTrackingRefBased/>
  <w15:docId w15:val="{5E3EEFF4-8B7D-447D-974B-A49E2AE1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A2B"/>
    <w:rPr>
      <w:rFonts w:eastAsiaTheme="majorEastAsia" w:cstheme="majorBidi"/>
      <w:color w:val="272727" w:themeColor="text1" w:themeTint="D8"/>
    </w:rPr>
  </w:style>
  <w:style w:type="paragraph" w:styleId="Title">
    <w:name w:val="Title"/>
    <w:basedOn w:val="Normal"/>
    <w:next w:val="Normal"/>
    <w:link w:val="TitleChar"/>
    <w:uiPriority w:val="10"/>
    <w:qFormat/>
    <w:rsid w:val="008B3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A2B"/>
    <w:pPr>
      <w:spacing w:before="160"/>
      <w:jc w:val="center"/>
    </w:pPr>
    <w:rPr>
      <w:i/>
      <w:iCs/>
      <w:color w:val="404040" w:themeColor="text1" w:themeTint="BF"/>
    </w:rPr>
  </w:style>
  <w:style w:type="character" w:customStyle="1" w:styleId="QuoteChar">
    <w:name w:val="Quote Char"/>
    <w:basedOn w:val="DefaultParagraphFont"/>
    <w:link w:val="Quote"/>
    <w:uiPriority w:val="29"/>
    <w:rsid w:val="008B3A2B"/>
    <w:rPr>
      <w:i/>
      <w:iCs/>
      <w:color w:val="404040" w:themeColor="text1" w:themeTint="BF"/>
    </w:rPr>
  </w:style>
  <w:style w:type="paragraph" w:styleId="ListParagraph">
    <w:name w:val="List Paragraph"/>
    <w:basedOn w:val="Normal"/>
    <w:uiPriority w:val="34"/>
    <w:qFormat/>
    <w:rsid w:val="008B3A2B"/>
    <w:pPr>
      <w:ind w:left="720"/>
      <w:contextualSpacing/>
    </w:pPr>
  </w:style>
  <w:style w:type="character" w:styleId="IntenseEmphasis">
    <w:name w:val="Intense Emphasis"/>
    <w:basedOn w:val="DefaultParagraphFont"/>
    <w:uiPriority w:val="21"/>
    <w:qFormat/>
    <w:rsid w:val="008B3A2B"/>
    <w:rPr>
      <w:i/>
      <w:iCs/>
      <w:color w:val="0F4761" w:themeColor="accent1" w:themeShade="BF"/>
    </w:rPr>
  </w:style>
  <w:style w:type="paragraph" w:styleId="IntenseQuote">
    <w:name w:val="Intense Quote"/>
    <w:basedOn w:val="Normal"/>
    <w:next w:val="Normal"/>
    <w:link w:val="IntenseQuoteChar"/>
    <w:uiPriority w:val="30"/>
    <w:qFormat/>
    <w:rsid w:val="008B3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A2B"/>
    <w:rPr>
      <w:i/>
      <w:iCs/>
      <w:color w:val="0F4761" w:themeColor="accent1" w:themeShade="BF"/>
    </w:rPr>
  </w:style>
  <w:style w:type="character" w:styleId="IntenseReference">
    <w:name w:val="Intense Reference"/>
    <w:basedOn w:val="DefaultParagraphFont"/>
    <w:uiPriority w:val="32"/>
    <w:qFormat/>
    <w:rsid w:val="008B3A2B"/>
    <w:rPr>
      <w:b/>
      <w:bCs/>
      <w:smallCaps/>
      <w:color w:val="0F4761" w:themeColor="accent1" w:themeShade="BF"/>
      <w:spacing w:val="5"/>
    </w:rPr>
  </w:style>
  <w:style w:type="paragraph" w:styleId="Header">
    <w:name w:val="header"/>
    <w:basedOn w:val="Normal"/>
    <w:link w:val="HeaderChar"/>
    <w:uiPriority w:val="99"/>
    <w:unhideWhenUsed/>
    <w:rsid w:val="000E4D7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4D7B"/>
  </w:style>
  <w:style w:type="paragraph" w:styleId="Footer">
    <w:name w:val="footer"/>
    <w:basedOn w:val="Normal"/>
    <w:link w:val="FooterChar"/>
    <w:uiPriority w:val="99"/>
    <w:unhideWhenUsed/>
    <w:rsid w:val="000E4D7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4D7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B57F0"/>
    <w:pPr>
      <w:spacing w:after="0" w:line="240" w:lineRule="auto"/>
    </w:pPr>
  </w:style>
  <w:style w:type="paragraph" w:styleId="CommentSubject">
    <w:name w:val="annotation subject"/>
    <w:basedOn w:val="CommentText"/>
    <w:next w:val="CommentText"/>
    <w:link w:val="CommentSubjectChar"/>
    <w:uiPriority w:val="99"/>
    <w:semiHidden/>
    <w:unhideWhenUsed/>
    <w:rsid w:val="00845FD8"/>
    <w:rPr>
      <w:b/>
      <w:bCs/>
    </w:rPr>
  </w:style>
  <w:style w:type="character" w:customStyle="1" w:styleId="CommentSubjectChar">
    <w:name w:val="Comment Subject Char"/>
    <w:basedOn w:val="CommentTextChar"/>
    <w:link w:val="CommentSubject"/>
    <w:uiPriority w:val="99"/>
    <w:semiHidden/>
    <w:rsid w:val="00845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7361">
      <w:bodyDiv w:val="1"/>
      <w:marLeft w:val="0"/>
      <w:marRight w:val="0"/>
      <w:marTop w:val="0"/>
      <w:marBottom w:val="0"/>
      <w:divBdr>
        <w:top w:val="none" w:sz="0" w:space="0" w:color="auto"/>
        <w:left w:val="none" w:sz="0" w:space="0" w:color="auto"/>
        <w:bottom w:val="none" w:sz="0" w:space="0" w:color="auto"/>
        <w:right w:val="none" w:sz="0" w:space="0" w:color="auto"/>
      </w:divBdr>
    </w:div>
    <w:div w:id="967709846">
      <w:bodyDiv w:val="1"/>
      <w:marLeft w:val="0"/>
      <w:marRight w:val="0"/>
      <w:marTop w:val="0"/>
      <w:marBottom w:val="0"/>
      <w:divBdr>
        <w:top w:val="none" w:sz="0" w:space="0" w:color="auto"/>
        <w:left w:val="none" w:sz="0" w:space="0" w:color="auto"/>
        <w:bottom w:val="none" w:sz="0" w:space="0" w:color="auto"/>
        <w:right w:val="none" w:sz="0" w:space="0" w:color="auto"/>
      </w:divBdr>
    </w:div>
    <w:div w:id="1025599565">
      <w:bodyDiv w:val="1"/>
      <w:marLeft w:val="0"/>
      <w:marRight w:val="0"/>
      <w:marTop w:val="0"/>
      <w:marBottom w:val="0"/>
      <w:divBdr>
        <w:top w:val="none" w:sz="0" w:space="0" w:color="auto"/>
        <w:left w:val="none" w:sz="0" w:space="0" w:color="auto"/>
        <w:bottom w:val="none" w:sz="0" w:space="0" w:color="auto"/>
        <w:right w:val="none" w:sz="0" w:space="0" w:color="auto"/>
      </w:divBdr>
    </w:div>
    <w:div w:id="1309017932">
      <w:bodyDiv w:val="1"/>
      <w:marLeft w:val="0"/>
      <w:marRight w:val="0"/>
      <w:marTop w:val="0"/>
      <w:marBottom w:val="0"/>
      <w:divBdr>
        <w:top w:val="none" w:sz="0" w:space="0" w:color="auto"/>
        <w:left w:val="none" w:sz="0" w:space="0" w:color="auto"/>
        <w:bottom w:val="none" w:sz="0" w:space="0" w:color="auto"/>
        <w:right w:val="none" w:sz="0" w:space="0" w:color="auto"/>
      </w:divBdr>
    </w:div>
    <w:div w:id="1965501981">
      <w:bodyDiv w:val="1"/>
      <w:marLeft w:val="0"/>
      <w:marRight w:val="0"/>
      <w:marTop w:val="0"/>
      <w:marBottom w:val="0"/>
      <w:divBdr>
        <w:top w:val="none" w:sz="0" w:space="0" w:color="auto"/>
        <w:left w:val="none" w:sz="0" w:space="0" w:color="auto"/>
        <w:bottom w:val="none" w:sz="0" w:space="0" w:color="auto"/>
        <w:right w:val="none" w:sz="0" w:space="0" w:color="auto"/>
      </w:divBdr>
    </w:div>
    <w:div w:id="20947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3438</Words>
  <Characters>1960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Edgaras Batušan</cp:lastModifiedBy>
  <cp:revision>44</cp:revision>
  <dcterms:created xsi:type="dcterms:W3CDTF">2025-01-29T09:42:00Z</dcterms:created>
  <dcterms:modified xsi:type="dcterms:W3CDTF">2025-02-27T06:39:00Z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ce008366-8fa5-4d98-892e-c34cb50b91da</vt:lpwstr>
  </property>
</Properties>
</file>