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4DE08" w14:textId="0D5D7F4A" w:rsidR="00611562" w:rsidRDefault="00D1025F" w:rsidP="00263754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9</w:t>
      </w:r>
      <w:r w:rsidR="00611562" w:rsidRPr="00611562">
        <w:rPr>
          <w:rFonts w:ascii="Calibri" w:hAnsi="Calibri" w:cs="Calibri"/>
          <w:b/>
          <w:bCs/>
          <w:sz w:val="28"/>
          <w:szCs w:val="28"/>
        </w:rPr>
        <w:t xml:space="preserve"> priežas</w:t>
      </w:r>
      <w:r>
        <w:rPr>
          <w:rFonts w:ascii="Calibri" w:hAnsi="Calibri" w:cs="Calibri"/>
          <w:b/>
          <w:bCs/>
          <w:sz w:val="28"/>
          <w:szCs w:val="28"/>
        </w:rPr>
        <w:t>tys</w:t>
      </w:r>
      <w:r w:rsidR="00611562" w:rsidRPr="00611562">
        <w:rPr>
          <w:rFonts w:ascii="Calibri" w:hAnsi="Calibri" w:cs="Calibri"/>
          <w:b/>
          <w:bCs/>
          <w:sz w:val="28"/>
          <w:szCs w:val="28"/>
        </w:rPr>
        <w:t>, kodėl Hamburgas vilioja turistus iš viso pasaulio</w:t>
      </w:r>
    </w:p>
    <w:p w14:paraId="611E2918" w14:textId="4DDE2BCD" w:rsidR="00611562" w:rsidRPr="005D572E" w:rsidRDefault="008E221D" w:rsidP="00611562">
      <w:pPr>
        <w:jc w:val="both"/>
        <w:rPr>
          <w:rFonts w:ascii="Calibri" w:hAnsi="Calibri" w:cs="Calibri"/>
          <w:b/>
          <w:bCs/>
        </w:rPr>
      </w:pPr>
      <w:r w:rsidRPr="005D572E">
        <w:rPr>
          <w:rFonts w:ascii="Calibri" w:hAnsi="Calibri" w:cs="Calibri"/>
          <w:b/>
          <w:bCs/>
        </w:rPr>
        <w:t xml:space="preserve">Vokietijos svarba Lietuvai tik auga, tačiau dažnas dar nėra gerai pažinęs šios </w:t>
      </w:r>
      <w:r w:rsidR="00E439E2" w:rsidRPr="005D572E">
        <w:rPr>
          <w:rFonts w:ascii="Calibri" w:hAnsi="Calibri" w:cs="Calibri"/>
          <w:b/>
          <w:bCs/>
        </w:rPr>
        <w:t xml:space="preserve">vienos didžiausių Europos šalių. </w:t>
      </w:r>
      <w:r w:rsidR="00871B7B" w:rsidRPr="005D572E">
        <w:rPr>
          <w:rFonts w:ascii="Calibri" w:hAnsi="Calibri" w:cs="Calibri"/>
          <w:b/>
          <w:bCs/>
        </w:rPr>
        <w:t xml:space="preserve">Pavyzdžiui, ar žinojote, kad </w:t>
      </w:r>
      <w:r w:rsidR="00A54C11" w:rsidRPr="005D572E">
        <w:rPr>
          <w:rFonts w:ascii="Calibri" w:hAnsi="Calibri" w:cs="Calibri"/>
          <w:b/>
          <w:bCs/>
        </w:rPr>
        <w:t>daugiausiai tiltų mieste yra visai ne Venecijoje ir ne Londone, o Hamburge? Šis kitoje gatvės – tiksliau, Baltijos jūros – pusėje</w:t>
      </w:r>
      <w:r w:rsidR="00706BF8" w:rsidRPr="005D572E">
        <w:rPr>
          <w:rFonts w:ascii="Calibri" w:hAnsi="Calibri" w:cs="Calibri"/>
          <w:b/>
          <w:bCs/>
        </w:rPr>
        <w:t xml:space="preserve"> nuo Lietuvos</w:t>
      </w:r>
      <w:r w:rsidR="00A54C11" w:rsidRPr="005D572E">
        <w:rPr>
          <w:rFonts w:ascii="Calibri" w:hAnsi="Calibri" w:cs="Calibri"/>
          <w:b/>
          <w:bCs/>
        </w:rPr>
        <w:t xml:space="preserve"> esantis miestas gali nustebinti ne tik šiuo faktu</w:t>
      </w:r>
      <w:r w:rsidR="00706BF8" w:rsidRPr="005D572E">
        <w:rPr>
          <w:rFonts w:ascii="Calibri" w:hAnsi="Calibri" w:cs="Calibri"/>
          <w:b/>
          <w:bCs/>
        </w:rPr>
        <w:t xml:space="preserve">. </w:t>
      </w:r>
      <w:r w:rsidR="00E735E9" w:rsidRPr="005D572E">
        <w:rPr>
          <w:rFonts w:ascii="Calibri" w:hAnsi="Calibri" w:cs="Calibri"/>
          <w:b/>
          <w:bCs/>
        </w:rPr>
        <w:t xml:space="preserve">Jame </w:t>
      </w:r>
      <w:r w:rsidR="00E730DE">
        <w:rPr>
          <w:rFonts w:ascii="Calibri" w:hAnsi="Calibri" w:cs="Calibri"/>
          <w:b/>
          <w:bCs/>
        </w:rPr>
        <w:t>įkurtas</w:t>
      </w:r>
      <w:r w:rsidR="00340320" w:rsidRPr="005D572E">
        <w:rPr>
          <w:rFonts w:ascii="Calibri" w:hAnsi="Calibri" w:cs="Calibri"/>
          <w:b/>
          <w:bCs/>
        </w:rPr>
        <w:t xml:space="preserve"> </w:t>
      </w:r>
      <w:r w:rsidR="00B1491D" w:rsidRPr="005D572E">
        <w:rPr>
          <w:rFonts w:ascii="Calibri" w:hAnsi="Calibri" w:cs="Calibri"/>
          <w:b/>
          <w:bCs/>
        </w:rPr>
        <w:t xml:space="preserve">muziejus išrinktas labiausiai verta aplankyti vieta visoje Vokietijoje, o unikalus senovinis </w:t>
      </w:r>
      <w:r w:rsidR="005D572E" w:rsidRPr="005D572E">
        <w:rPr>
          <w:rFonts w:ascii="Calibri" w:hAnsi="Calibri" w:cs="Calibri"/>
          <w:b/>
          <w:bCs/>
        </w:rPr>
        <w:t>rajonas neturi lygių pasaulyje</w:t>
      </w:r>
      <w:r w:rsidR="00754F66">
        <w:rPr>
          <w:rFonts w:ascii="Calibri" w:hAnsi="Calibri" w:cs="Calibri"/>
          <w:b/>
          <w:bCs/>
        </w:rPr>
        <w:t>, rašoma keltų operatoriaus DFDS pranešime spaudai</w:t>
      </w:r>
      <w:r w:rsidR="005D572E" w:rsidRPr="005D572E">
        <w:rPr>
          <w:rFonts w:ascii="Calibri" w:hAnsi="Calibri" w:cs="Calibri"/>
          <w:b/>
          <w:bCs/>
        </w:rPr>
        <w:t>.</w:t>
      </w:r>
    </w:p>
    <w:p w14:paraId="2558372A" w14:textId="42BBD141" w:rsidR="001C103F" w:rsidRDefault="00BD7C26" w:rsidP="001B0D3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Hamburg</w:t>
      </w:r>
      <w:r w:rsidR="00793642">
        <w:rPr>
          <w:rFonts w:ascii="Calibri" w:hAnsi="Calibri" w:cs="Calibri"/>
        </w:rPr>
        <w:t>ą</w:t>
      </w:r>
      <w:r>
        <w:rPr>
          <w:rFonts w:ascii="Calibri" w:hAnsi="Calibri" w:cs="Calibri"/>
        </w:rPr>
        <w:t xml:space="preserve"> kasmet </w:t>
      </w:r>
      <w:r w:rsidR="00793642">
        <w:rPr>
          <w:rFonts w:ascii="Calibri" w:hAnsi="Calibri" w:cs="Calibri"/>
        </w:rPr>
        <w:t>aplanko</w:t>
      </w:r>
      <w:r>
        <w:rPr>
          <w:rFonts w:ascii="Calibri" w:hAnsi="Calibri" w:cs="Calibri"/>
        </w:rPr>
        <w:t xml:space="preserve"> </w:t>
      </w:r>
      <w:r w:rsidR="00694B9A">
        <w:rPr>
          <w:rFonts w:ascii="Calibri" w:hAnsi="Calibri" w:cs="Calibri"/>
        </w:rPr>
        <w:t xml:space="preserve">apie </w:t>
      </w:r>
      <w:r w:rsidR="00793642">
        <w:rPr>
          <w:rFonts w:ascii="Calibri" w:hAnsi="Calibri" w:cs="Calibri"/>
        </w:rPr>
        <w:t xml:space="preserve">15 milijonų turistų. Tačiau </w:t>
      </w:r>
      <w:r w:rsidR="008A18CB">
        <w:rPr>
          <w:rFonts w:ascii="Calibri" w:hAnsi="Calibri" w:cs="Calibri"/>
        </w:rPr>
        <w:t xml:space="preserve">jame nejusti </w:t>
      </w:r>
      <w:r w:rsidR="00021CAA">
        <w:rPr>
          <w:rFonts w:ascii="Calibri" w:hAnsi="Calibri" w:cs="Calibri"/>
        </w:rPr>
        <w:t xml:space="preserve">apgulties – </w:t>
      </w:r>
      <w:r w:rsidR="00793642">
        <w:rPr>
          <w:rFonts w:ascii="Calibri" w:hAnsi="Calibri" w:cs="Calibri"/>
        </w:rPr>
        <w:t>mieste</w:t>
      </w:r>
      <w:r w:rsidR="001B0D37" w:rsidRPr="009B682F">
        <w:rPr>
          <w:rFonts w:ascii="Calibri" w:hAnsi="Calibri" w:cs="Calibri"/>
        </w:rPr>
        <w:t xml:space="preserve"> nėra klasikinės lankytinų </w:t>
      </w:r>
      <w:r w:rsidR="00D21DEB">
        <w:rPr>
          <w:rFonts w:ascii="Calibri" w:hAnsi="Calibri" w:cs="Calibri"/>
        </w:rPr>
        <w:t>objektų</w:t>
      </w:r>
      <w:r w:rsidR="001B0D37" w:rsidRPr="009B682F">
        <w:rPr>
          <w:rFonts w:ascii="Calibri" w:hAnsi="Calibri" w:cs="Calibri"/>
        </w:rPr>
        <w:t xml:space="preserve"> </w:t>
      </w:r>
      <w:r w:rsidR="00D21DEB">
        <w:rPr>
          <w:rFonts w:ascii="Calibri" w:hAnsi="Calibri" w:cs="Calibri"/>
        </w:rPr>
        <w:t>koncentracijos vienoje vietoje</w:t>
      </w:r>
      <w:r w:rsidR="001B0D37" w:rsidRPr="009B682F">
        <w:rPr>
          <w:rFonts w:ascii="Calibri" w:hAnsi="Calibri" w:cs="Calibri"/>
        </w:rPr>
        <w:t xml:space="preserve">, kaip daugelyje kitų Europos miestų. Vietoj to jis turi kažką visiškai kitokio </w:t>
      </w:r>
      <w:r w:rsidR="00D21DEB">
        <w:rPr>
          <w:rFonts w:ascii="Calibri" w:hAnsi="Calibri" w:cs="Calibri"/>
        </w:rPr>
        <w:t>–</w:t>
      </w:r>
      <w:r w:rsidR="001B0D37" w:rsidRPr="009B682F">
        <w:rPr>
          <w:rFonts w:ascii="Calibri" w:hAnsi="Calibri" w:cs="Calibri"/>
        </w:rPr>
        <w:t xml:space="preserve"> atsipalaidavusią atmosferą, kur kiekvienas gali rasti savo vietą. </w:t>
      </w:r>
    </w:p>
    <w:p w14:paraId="395538CF" w14:textId="315D05DE" w:rsidR="00410633" w:rsidRDefault="004305D7" w:rsidP="00410633">
      <w:pPr>
        <w:jc w:val="both"/>
        <w:rPr>
          <w:rFonts w:ascii="Calibri" w:hAnsi="Calibri" w:cs="Calibri"/>
        </w:rPr>
      </w:pPr>
      <w:r w:rsidRPr="004305D7">
        <w:rPr>
          <w:rFonts w:ascii="Calibri" w:hAnsi="Calibri" w:cs="Calibri"/>
        </w:rPr>
        <w:t xml:space="preserve">Žinomas dėl savo gyvybingos atmosferos, turtingos istorijos ir gražios architektūros, Hamburgas yra keliautojų rojus, puikiai tinkantis </w:t>
      </w:r>
      <w:r w:rsidR="00691DCB">
        <w:rPr>
          <w:rFonts w:ascii="Calibri" w:hAnsi="Calibri" w:cs="Calibri"/>
        </w:rPr>
        <w:t>kelionėms</w:t>
      </w:r>
      <w:r w:rsidRPr="004305D7">
        <w:rPr>
          <w:rFonts w:ascii="Calibri" w:hAnsi="Calibri" w:cs="Calibri"/>
        </w:rPr>
        <w:t xml:space="preserve"> ištisus metus. </w:t>
      </w:r>
      <w:r w:rsidR="00403396">
        <w:rPr>
          <w:rFonts w:ascii="Calibri" w:hAnsi="Calibri" w:cs="Calibri"/>
        </w:rPr>
        <w:t>T</w:t>
      </w:r>
      <w:r w:rsidR="00410633" w:rsidRPr="009B682F">
        <w:rPr>
          <w:rFonts w:ascii="Calibri" w:hAnsi="Calibri" w:cs="Calibri"/>
        </w:rPr>
        <w:t>arp Šiaurės ir Baltijos jūrų</w:t>
      </w:r>
      <w:r w:rsidR="00410633">
        <w:rPr>
          <w:rFonts w:ascii="Calibri" w:hAnsi="Calibri" w:cs="Calibri"/>
        </w:rPr>
        <w:t xml:space="preserve"> įsikūręs miestas</w:t>
      </w:r>
      <w:r w:rsidR="00410633" w:rsidRPr="009B682F">
        <w:rPr>
          <w:rFonts w:ascii="Calibri" w:hAnsi="Calibri" w:cs="Calibri"/>
        </w:rPr>
        <w:t xml:space="preserve"> visada didžiavosi viduramžiška laisvojo miesto istorija ir savo, kaip svarbiausio </w:t>
      </w:r>
      <w:proofErr w:type="spellStart"/>
      <w:r w:rsidR="00410633" w:rsidRPr="009B682F">
        <w:rPr>
          <w:rFonts w:ascii="Calibri" w:hAnsi="Calibri" w:cs="Calibri"/>
        </w:rPr>
        <w:t>Hanzos</w:t>
      </w:r>
      <w:proofErr w:type="spellEnd"/>
      <w:r w:rsidR="00410633" w:rsidRPr="009B682F">
        <w:rPr>
          <w:rFonts w:ascii="Calibri" w:hAnsi="Calibri" w:cs="Calibri"/>
        </w:rPr>
        <w:t xml:space="preserve"> sąjungos nario, vaidmeniu. </w:t>
      </w:r>
      <w:r w:rsidR="0060361A">
        <w:rPr>
          <w:rFonts w:ascii="Calibri" w:hAnsi="Calibri" w:cs="Calibri"/>
        </w:rPr>
        <w:t>Jis</w:t>
      </w:r>
      <w:r w:rsidR="00410633" w:rsidRPr="009B682F">
        <w:rPr>
          <w:rFonts w:ascii="Calibri" w:hAnsi="Calibri" w:cs="Calibri"/>
        </w:rPr>
        <w:t xml:space="preserve"> buvo Vokietijos vartai, svarbus uostas daugeliui europiečių, ieškančių laimės Naujajame pasaulyje. </w:t>
      </w:r>
      <w:r w:rsidR="00410633">
        <w:rPr>
          <w:rFonts w:ascii="Calibri" w:hAnsi="Calibri" w:cs="Calibri"/>
        </w:rPr>
        <w:t>Todėl kelionė jo link jūra turi ypatingo žavesio ir prasmės. Nuplaukus į patogiai iš Lietuvos pasiekiamą Kylį, iki antro pagal dydį Vokietijos miesto teliks kiek daugiau nei valanda kelio automobiliu.</w:t>
      </w:r>
    </w:p>
    <w:p w14:paraId="5E465A94" w14:textId="29440ED2" w:rsidR="00E33580" w:rsidRPr="0082605F" w:rsidRDefault="00B33236" w:rsidP="004305D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Vienas svarbiausių uostų Europoje</w:t>
      </w:r>
    </w:p>
    <w:p w14:paraId="082B4347" w14:textId="227AAFE1" w:rsidR="00600719" w:rsidRPr="001842CD" w:rsidRDefault="006E0228" w:rsidP="0060071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Hamburg</w:t>
      </w:r>
      <w:r w:rsidR="00233F16">
        <w:rPr>
          <w:rFonts w:ascii="Calibri" w:hAnsi="Calibri" w:cs="Calibri"/>
        </w:rPr>
        <w:t>o uostas</w:t>
      </w:r>
      <w:r>
        <w:rPr>
          <w:rFonts w:ascii="Calibri" w:hAnsi="Calibri" w:cs="Calibri"/>
        </w:rPr>
        <w:t xml:space="preserve"> yra didžiausias Vokietijoje ir vienas didžiausių Europoje</w:t>
      </w:r>
      <w:r w:rsidR="00600719">
        <w:rPr>
          <w:rFonts w:ascii="Calibri" w:hAnsi="Calibri" w:cs="Calibri"/>
        </w:rPr>
        <w:t xml:space="preserve"> – n</w:t>
      </w:r>
      <w:r w:rsidR="00600719" w:rsidRPr="001842CD">
        <w:rPr>
          <w:rFonts w:ascii="Calibri" w:hAnsi="Calibri" w:cs="Calibri"/>
        </w:rPr>
        <w:t>e veltui Hamburgo gyventojai labai didžiuojasi savo „vartais į pasaulį“</w:t>
      </w:r>
      <w:r w:rsidR="00233F16">
        <w:rPr>
          <w:rFonts w:ascii="Calibri" w:hAnsi="Calibri" w:cs="Calibri"/>
        </w:rPr>
        <w:t xml:space="preserve">. </w:t>
      </w:r>
      <w:r w:rsidR="00600719" w:rsidRPr="001842CD">
        <w:rPr>
          <w:rFonts w:ascii="Calibri" w:hAnsi="Calibri" w:cs="Calibri"/>
        </w:rPr>
        <w:t xml:space="preserve">Uoste gausu istorinių ir modernių laivų, promenada traukia prekystaliais su tarptautiniais patiekalais, gyva muzika ir vakariniais fejerverkais. Pats uostas yra didžiulė teritorija </w:t>
      </w:r>
      <w:r w:rsidR="00600719">
        <w:rPr>
          <w:rFonts w:ascii="Calibri" w:hAnsi="Calibri" w:cs="Calibri"/>
        </w:rPr>
        <w:t>–</w:t>
      </w:r>
      <w:r w:rsidR="00600719" w:rsidRPr="001842CD">
        <w:rPr>
          <w:rFonts w:ascii="Calibri" w:hAnsi="Calibri" w:cs="Calibri"/>
        </w:rPr>
        <w:t xml:space="preserve"> jis apima 14 rajonų </w:t>
      </w:r>
      <w:r w:rsidR="00600719">
        <w:rPr>
          <w:rFonts w:ascii="Calibri" w:hAnsi="Calibri" w:cs="Calibri"/>
        </w:rPr>
        <w:t>–</w:t>
      </w:r>
      <w:r w:rsidR="00600719" w:rsidRPr="001842CD">
        <w:rPr>
          <w:rFonts w:ascii="Calibri" w:hAnsi="Calibri" w:cs="Calibri"/>
        </w:rPr>
        <w:t xml:space="preserve"> ir daugelis Hamburgo lankytinų vietų yra uoste arba netoli jo. Todėl jis yra idealus atspirties taškas ekskursijai po visas Hamburgo įžymybes.</w:t>
      </w:r>
    </w:p>
    <w:p w14:paraId="0E289482" w14:textId="564EFE39" w:rsidR="00AC1310" w:rsidRPr="00F713DC" w:rsidRDefault="00F713DC" w:rsidP="004305D7">
      <w:pPr>
        <w:jc w:val="both"/>
        <w:rPr>
          <w:rFonts w:ascii="Calibri" w:hAnsi="Calibri" w:cs="Calibri"/>
          <w:b/>
          <w:bCs/>
        </w:rPr>
      </w:pPr>
      <w:proofErr w:type="spellStart"/>
      <w:r w:rsidRPr="00F713DC">
        <w:rPr>
          <w:rFonts w:ascii="Calibri" w:hAnsi="Calibri" w:cs="Calibri"/>
          <w:b/>
          <w:bCs/>
          <w:i/>
          <w:iCs/>
        </w:rPr>
        <w:t>Speicherstadt</w:t>
      </w:r>
      <w:proofErr w:type="spellEnd"/>
      <w:r w:rsidRPr="00F713DC">
        <w:rPr>
          <w:rFonts w:ascii="Calibri" w:hAnsi="Calibri" w:cs="Calibri"/>
          <w:b/>
          <w:bCs/>
        </w:rPr>
        <w:t xml:space="preserve"> – </w:t>
      </w:r>
      <w:r w:rsidR="00702616">
        <w:rPr>
          <w:rFonts w:ascii="Calibri" w:hAnsi="Calibri" w:cs="Calibri"/>
          <w:b/>
          <w:bCs/>
        </w:rPr>
        <w:t>pribloškiantis</w:t>
      </w:r>
      <w:r w:rsidRPr="00F713DC">
        <w:rPr>
          <w:rFonts w:ascii="Calibri" w:hAnsi="Calibri" w:cs="Calibri"/>
          <w:b/>
          <w:bCs/>
        </w:rPr>
        <w:t xml:space="preserve"> </w:t>
      </w:r>
      <w:r w:rsidR="006039DE">
        <w:rPr>
          <w:rFonts w:ascii="Calibri" w:hAnsi="Calibri" w:cs="Calibri"/>
          <w:b/>
          <w:bCs/>
        </w:rPr>
        <w:t xml:space="preserve">mūrinis </w:t>
      </w:r>
      <w:r w:rsidR="00FF15CC">
        <w:rPr>
          <w:rFonts w:ascii="Calibri" w:hAnsi="Calibri" w:cs="Calibri"/>
          <w:b/>
          <w:bCs/>
        </w:rPr>
        <w:t>kvartalas</w:t>
      </w:r>
    </w:p>
    <w:p w14:paraId="610B2CC4" w14:textId="397809EF" w:rsidR="00600719" w:rsidRDefault="00A354DF" w:rsidP="0060071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600719">
        <w:rPr>
          <w:rFonts w:ascii="Calibri" w:hAnsi="Calibri" w:cs="Calibri"/>
        </w:rPr>
        <w:t xml:space="preserve">obulų vietų nuotraukoms </w:t>
      </w:r>
      <w:r w:rsidR="00600719" w:rsidRPr="004305D7">
        <w:rPr>
          <w:rFonts w:ascii="Calibri" w:hAnsi="Calibri" w:cs="Calibri"/>
        </w:rPr>
        <w:t>suteik</w:t>
      </w:r>
      <w:r w:rsidR="00600719">
        <w:rPr>
          <w:rFonts w:ascii="Calibri" w:hAnsi="Calibri" w:cs="Calibri"/>
        </w:rPr>
        <w:t>s</w:t>
      </w:r>
      <w:r w:rsidR="00600719" w:rsidRPr="004305D7">
        <w:rPr>
          <w:rFonts w:ascii="Calibri" w:hAnsi="Calibri" w:cs="Calibri"/>
        </w:rPr>
        <w:t xml:space="preserve"> </w:t>
      </w:r>
      <w:proofErr w:type="spellStart"/>
      <w:r w:rsidR="00600719" w:rsidRPr="009F69BD">
        <w:rPr>
          <w:rFonts w:ascii="Calibri" w:hAnsi="Calibri" w:cs="Calibri"/>
          <w:i/>
          <w:iCs/>
        </w:rPr>
        <w:t>Speicherstadt</w:t>
      </w:r>
      <w:proofErr w:type="spellEnd"/>
      <w:r w:rsidR="00600719">
        <w:rPr>
          <w:rFonts w:ascii="Calibri" w:hAnsi="Calibri" w:cs="Calibri"/>
        </w:rPr>
        <w:t xml:space="preserve"> – iš raudonų plytų pastatytas gigantiškas </w:t>
      </w:r>
      <w:r w:rsidR="00600719" w:rsidRPr="004305D7">
        <w:rPr>
          <w:rFonts w:ascii="Calibri" w:hAnsi="Calibri" w:cs="Calibri"/>
        </w:rPr>
        <w:t>rajonas</w:t>
      </w:r>
      <w:r w:rsidR="00600719">
        <w:rPr>
          <w:rFonts w:ascii="Calibri" w:hAnsi="Calibri" w:cs="Calibri"/>
        </w:rPr>
        <w:t>, kuris reiškia „Sandėlių miestą“ ir užima 26 ha</w:t>
      </w:r>
      <w:r w:rsidR="00600719" w:rsidRPr="004305D7">
        <w:rPr>
          <w:rFonts w:ascii="Calibri" w:hAnsi="Calibri" w:cs="Calibri"/>
        </w:rPr>
        <w:t xml:space="preserve">. Tai </w:t>
      </w:r>
      <w:r w:rsidR="00600719">
        <w:rPr>
          <w:rFonts w:ascii="Calibri" w:hAnsi="Calibri" w:cs="Calibri"/>
        </w:rPr>
        <w:t>įspūdingas</w:t>
      </w:r>
      <w:r w:rsidR="00600719" w:rsidRPr="004305D7">
        <w:rPr>
          <w:rFonts w:ascii="Calibri" w:hAnsi="Calibri" w:cs="Calibri"/>
        </w:rPr>
        <w:t xml:space="preserve">, daugiau nei </w:t>
      </w:r>
      <w:r>
        <w:rPr>
          <w:rFonts w:ascii="Calibri" w:hAnsi="Calibri" w:cs="Calibri"/>
        </w:rPr>
        <w:t>100</w:t>
      </w:r>
      <w:r w:rsidR="00600719" w:rsidRPr="004305D7">
        <w:rPr>
          <w:rFonts w:ascii="Calibri" w:hAnsi="Calibri" w:cs="Calibri"/>
        </w:rPr>
        <w:t xml:space="preserve"> metų pastat</w:t>
      </w:r>
      <w:r w:rsidR="00600719">
        <w:rPr>
          <w:rFonts w:ascii="Calibri" w:hAnsi="Calibri" w:cs="Calibri"/>
        </w:rPr>
        <w:t>ų kompleksas</w:t>
      </w:r>
      <w:r w:rsidR="00600719" w:rsidRPr="004305D7">
        <w:rPr>
          <w:rFonts w:ascii="Calibri" w:hAnsi="Calibri" w:cs="Calibri"/>
        </w:rPr>
        <w:t>,</w:t>
      </w:r>
      <w:r w:rsidR="00600719">
        <w:rPr>
          <w:rFonts w:ascii="Calibri" w:hAnsi="Calibri" w:cs="Calibri"/>
        </w:rPr>
        <w:t xml:space="preserve"> kurio paskirtis buvo </w:t>
      </w:r>
      <w:r w:rsidR="00600719" w:rsidRPr="004305D7">
        <w:rPr>
          <w:rFonts w:ascii="Calibri" w:hAnsi="Calibri" w:cs="Calibri"/>
        </w:rPr>
        <w:t>saugoti daiktus, gabenamus į Hamburgo uostą ir iš jo</w:t>
      </w:r>
      <w:r w:rsidR="00600719">
        <w:rPr>
          <w:rFonts w:ascii="Calibri" w:hAnsi="Calibri" w:cs="Calibri"/>
        </w:rPr>
        <w:t xml:space="preserve">. </w:t>
      </w:r>
      <w:r w:rsidR="00600719" w:rsidRPr="004305D7">
        <w:rPr>
          <w:rFonts w:ascii="Calibri" w:hAnsi="Calibri" w:cs="Calibri"/>
        </w:rPr>
        <w:t xml:space="preserve">Visas šis rajonas kartu su </w:t>
      </w:r>
      <w:proofErr w:type="spellStart"/>
      <w:r w:rsidR="00600719" w:rsidRPr="00847995">
        <w:rPr>
          <w:rFonts w:ascii="Calibri" w:hAnsi="Calibri" w:cs="Calibri"/>
          <w:i/>
          <w:iCs/>
        </w:rPr>
        <w:t>Kontorhausviertel</w:t>
      </w:r>
      <w:proofErr w:type="spellEnd"/>
      <w:r w:rsidR="00600719" w:rsidRPr="004305D7">
        <w:rPr>
          <w:rFonts w:ascii="Calibri" w:hAnsi="Calibri" w:cs="Calibri"/>
        </w:rPr>
        <w:t xml:space="preserve"> rajonu ir Čilės namų pastatu įtrauktas į UNESCO pasaulio paveldo sąrašą.</w:t>
      </w:r>
    </w:p>
    <w:p w14:paraId="0DCF2EB8" w14:textId="20FACA58" w:rsidR="005D35EE" w:rsidRDefault="005D35EE" w:rsidP="004305D7">
      <w:pPr>
        <w:jc w:val="both"/>
        <w:rPr>
          <w:rFonts w:ascii="Calibri" w:hAnsi="Calibri" w:cs="Calibri"/>
        </w:rPr>
      </w:pPr>
      <w:r w:rsidRPr="004305D7">
        <w:rPr>
          <w:rFonts w:ascii="Calibri" w:hAnsi="Calibri" w:cs="Calibri"/>
        </w:rPr>
        <w:t xml:space="preserve">Vien buvimas </w:t>
      </w:r>
      <w:r w:rsidR="00FF15CC">
        <w:rPr>
          <w:rFonts w:ascii="Calibri" w:hAnsi="Calibri" w:cs="Calibri"/>
        </w:rPr>
        <w:t>čia</w:t>
      </w:r>
      <w:r w:rsidRPr="004305D7">
        <w:rPr>
          <w:rFonts w:ascii="Calibri" w:hAnsi="Calibri" w:cs="Calibri"/>
        </w:rPr>
        <w:t xml:space="preserve"> sukelia nuostabius pojūčius</w:t>
      </w:r>
      <w:r w:rsidR="00214865">
        <w:rPr>
          <w:rFonts w:ascii="Calibri" w:hAnsi="Calibri" w:cs="Calibri"/>
        </w:rPr>
        <w:t>,</w:t>
      </w:r>
      <w:r w:rsidR="00BD27C5">
        <w:rPr>
          <w:rFonts w:ascii="Calibri" w:hAnsi="Calibri" w:cs="Calibri"/>
        </w:rPr>
        <w:t xml:space="preserve"> galima tiek klaidžioti tarp kanalų, tiek į </w:t>
      </w:r>
      <w:r w:rsidR="00214865">
        <w:rPr>
          <w:rFonts w:ascii="Calibri" w:hAnsi="Calibri" w:cs="Calibri"/>
        </w:rPr>
        <w:t>pastatus</w:t>
      </w:r>
      <w:r w:rsidR="00BD27C5">
        <w:rPr>
          <w:rFonts w:ascii="Calibri" w:hAnsi="Calibri" w:cs="Calibri"/>
        </w:rPr>
        <w:t xml:space="preserve"> pažvelgti </w:t>
      </w:r>
      <w:r w:rsidR="009E602A">
        <w:rPr>
          <w:rFonts w:ascii="Calibri" w:hAnsi="Calibri" w:cs="Calibri"/>
        </w:rPr>
        <w:t>ekskursij</w:t>
      </w:r>
      <w:r w:rsidR="00FF15CC">
        <w:rPr>
          <w:rFonts w:ascii="Calibri" w:hAnsi="Calibri" w:cs="Calibri"/>
        </w:rPr>
        <w:t>ų</w:t>
      </w:r>
      <w:r w:rsidR="009E602A">
        <w:rPr>
          <w:rFonts w:ascii="Calibri" w:hAnsi="Calibri" w:cs="Calibri"/>
        </w:rPr>
        <w:t xml:space="preserve"> vandeniu</w:t>
      </w:r>
      <w:r w:rsidR="00FF15CC">
        <w:rPr>
          <w:rFonts w:ascii="Calibri" w:hAnsi="Calibri" w:cs="Calibri"/>
        </w:rPr>
        <w:t xml:space="preserve"> metu</w:t>
      </w:r>
      <w:r w:rsidRPr="004305D7">
        <w:rPr>
          <w:rFonts w:ascii="Calibri" w:hAnsi="Calibri" w:cs="Calibri"/>
        </w:rPr>
        <w:t xml:space="preserve">. </w:t>
      </w:r>
      <w:r w:rsidR="00CC3BF6">
        <w:rPr>
          <w:rFonts w:ascii="Calibri" w:hAnsi="Calibri" w:cs="Calibri"/>
        </w:rPr>
        <w:t>Ypa</w:t>
      </w:r>
      <w:r w:rsidR="00F90F11">
        <w:rPr>
          <w:rFonts w:ascii="Calibri" w:hAnsi="Calibri" w:cs="Calibri"/>
        </w:rPr>
        <w:t>č magiški būna vakarai –</w:t>
      </w:r>
      <w:r w:rsidR="00FF15CC">
        <w:rPr>
          <w:rFonts w:ascii="Calibri" w:hAnsi="Calibri" w:cs="Calibri"/>
        </w:rPr>
        <w:t xml:space="preserve"> </w:t>
      </w:r>
      <w:r w:rsidR="00F90F11">
        <w:rPr>
          <w:rFonts w:ascii="Calibri" w:hAnsi="Calibri" w:cs="Calibri"/>
        </w:rPr>
        <w:t xml:space="preserve">pastatus </w:t>
      </w:r>
      <w:r w:rsidR="00F90F11" w:rsidRPr="009A0CD6">
        <w:rPr>
          <w:rFonts w:ascii="Calibri" w:hAnsi="Calibri" w:cs="Calibri"/>
        </w:rPr>
        <w:t>apšviečia šiltas žibintų švytėjimas, o vandenyje jie atsispindi taip ryškiai, kad sunku atskirti, kur baigiasi tikrovė ir prasideda jos atspindys</w:t>
      </w:r>
      <w:r w:rsidR="00F90F11">
        <w:rPr>
          <w:rFonts w:ascii="Calibri" w:hAnsi="Calibri" w:cs="Calibri"/>
        </w:rPr>
        <w:t xml:space="preserve">. </w:t>
      </w:r>
    </w:p>
    <w:p w14:paraId="423A794E" w14:textId="5EC473AC" w:rsidR="0060715D" w:rsidRPr="0060715D" w:rsidRDefault="00274F15" w:rsidP="004305D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Stebuklingas m</w:t>
      </w:r>
      <w:r w:rsidR="00B05724">
        <w:rPr>
          <w:rFonts w:ascii="Calibri" w:hAnsi="Calibri" w:cs="Calibri"/>
          <w:b/>
          <w:bCs/>
        </w:rPr>
        <w:t>inia</w:t>
      </w:r>
      <w:r>
        <w:rPr>
          <w:rFonts w:ascii="Calibri" w:hAnsi="Calibri" w:cs="Calibri"/>
          <w:b/>
          <w:bCs/>
        </w:rPr>
        <w:t>tiūrinis pasaulis</w:t>
      </w:r>
      <w:r w:rsidR="00A134C9">
        <w:rPr>
          <w:rFonts w:ascii="Calibri" w:hAnsi="Calibri" w:cs="Calibri"/>
          <w:b/>
          <w:bCs/>
        </w:rPr>
        <w:t xml:space="preserve"> – </w:t>
      </w:r>
      <w:r w:rsidR="00A134C9" w:rsidRPr="00A134C9">
        <w:rPr>
          <w:rFonts w:ascii="Calibri" w:hAnsi="Calibri" w:cs="Calibri"/>
          <w:b/>
          <w:bCs/>
        </w:rPr>
        <w:t xml:space="preserve">atrakcija </w:t>
      </w:r>
      <w:proofErr w:type="spellStart"/>
      <w:r w:rsidR="00A134C9">
        <w:rPr>
          <w:rFonts w:ascii="Calibri" w:hAnsi="Calibri" w:cs="Calibri"/>
          <w:b/>
          <w:bCs/>
        </w:rPr>
        <w:t>nr.</w:t>
      </w:r>
      <w:proofErr w:type="spellEnd"/>
      <w:r w:rsidR="00A134C9">
        <w:rPr>
          <w:rFonts w:ascii="Calibri" w:hAnsi="Calibri" w:cs="Calibri"/>
          <w:b/>
          <w:bCs/>
        </w:rPr>
        <w:t xml:space="preserve"> 1</w:t>
      </w:r>
      <w:r w:rsidR="00A134C9" w:rsidRPr="00A134C9">
        <w:rPr>
          <w:rFonts w:ascii="Calibri" w:hAnsi="Calibri" w:cs="Calibri"/>
          <w:b/>
          <w:bCs/>
        </w:rPr>
        <w:t xml:space="preserve"> Vokietijoje</w:t>
      </w:r>
    </w:p>
    <w:p w14:paraId="20768134" w14:textId="333A1CE9" w:rsidR="00B33236" w:rsidRDefault="0060715D" w:rsidP="004305D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 tik š</w:t>
      </w:r>
      <w:r w:rsidR="004305D7" w:rsidRPr="004305D7">
        <w:rPr>
          <w:rFonts w:ascii="Calibri" w:hAnsi="Calibri" w:cs="Calibri"/>
        </w:rPr>
        <w:t>eimos su vaikais</w:t>
      </w:r>
      <w:r>
        <w:rPr>
          <w:rFonts w:ascii="Calibri" w:hAnsi="Calibri" w:cs="Calibri"/>
        </w:rPr>
        <w:t>, bet ir kiekvienas keliautojas</w:t>
      </w:r>
      <w:r w:rsidR="004305D7" w:rsidRPr="004305D7">
        <w:rPr>
          <w:rFonts w:ascii="Calibri" w:hAnsi="Calibri" w:cs="Calibri"/>
        </w:rPr>
        <w:t xml:space="preserve"> turėtų apsilankyti </w:t>
      </w:r>
      <w:r>
        <w:rPr>
          <w:rFonts w:ascii="Calibri" w:hAnsi="Calibri" w:cs="Calibri"/>
        </w:rPr>
        <w:t>„</w:t>
      </w:r>
      <w:proofErr w:type="spellStart"/>
      <w:r w:rsidR="004305D7" w:rsidRPr="004305D7">
        <w:rPr>
          <w:rFonts w:ascii="Calibri" w:hAnsi="Calibri" w:cs="Calibri"/>
        </w:rPr>
        <w:t>Miniatur</w:t>
      </w:r>
      <w:proofErr w:type="spellEnd"/>
      <w:r w:rsidR="004305D7" w:rsidRPr="004305D7">
        <w:rPr>
          <w:rFonts w:ascii="Calibri" w:hAnsi="Calibri" w:cs="Calibri"/>
        </w:rPr>
        <w:t xml:space="preserve"> </w:t>
      </w:r>
      <w:proofErr w:type="spellStart"/>
      <w:r w:rsidR="004305D7" w:rsidRPr="004305D7">
        <w:rPr>
          <w:rFonts w:ascii="Calibri" w:hAnsi="Calibri" w:cs="Calibri"/>
        </w:rPr>
        <w:t>Wunderland</w:t>
      </w:r>
      <w:proofErr w:type="spellEnd"/>
      <w:r>
        <w:rPr>
          <w:rFonts w:ascii="Calibri" w:hAnsi="Calibri" w:cs="Calibri"/>
        </w:rPr>
        <w:t>“</w:t>
      </w:r>
      <w:r w:rsidR="004305D7" w:rsidRPr="004305D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–</w:t>
      </w:r>
      <w:r w:rsidR="004305D7" w:rsidRPr="004305D7">
        <w:rPr>
          <w:rFonts w:ascii="Calibri" w:hAnsi="Calibri" w:cs="Calibri"/>
        </w:rPr>
        <w:t xml:space="preserve"> miniatiūrų parke su didžiausiu pasaulyje geležinkelio modeliu. </w:t>
      </w:r>
      <w:r w:rsidR="00776956">
        <w:rPr>
          <w:rFonts w:ascii="Calibri" w:hAnsi="Calibri" w:cs="Calibri"/>
        </w:rPr>
        <w:t>Beveik 1 500</w:t>
      </w:r>
      <w:r w:rsidR="004305D7" w:rsidRPr="004305D7">
        <w:rPr>
          <w:rFonts w:ascii="Calibri" w:hAnsi="Calibri" w:cs="Calibri"/>
        </w:rPr>
        <w:t xml:space="preserve"> kv. m plote </w:t>
      </w:r>
      <w:r w:rsidR="00C44745">
        <w:rPr>
          <w:rFonts w:ascii="Calibri" w:hAnsi="Calibri" w:cs="Calibri"/>
        </w:rPr>
        <w:t>pasinersite į</w:t>
      </w:r>
      <w:r w:rsidR="004305D7" w:rsidRPr="004305D7">
        <w:rPr>
          <w:rFonts w:ascii="Calibri" w:hAnsi="Calibri" w:cs="Calibri"/>
        </w:rPr>
        <w:t xml:space="preserve"> mini kelion</w:t>
      </w:r>
      <w:r w:rsidR="00C44745">
        <w:rPr>
          <w:rFonts w:ascii="Calibri" w:hAnsi="Calibri" w:cs="Calibri"/>
        </w:rPr>
        <w:t>ę</w:t>
      </w:r>
      <w:r w:rsidR="004305D7" w:rsidRPr="004305D7">
        <w:rPr>
          <w:rFonts w:ascii="Calibri" w:hAnsi="Calibri" w:cs="Calibri"/>
        </w:rPr>
        <w:t xml:space="preserve"> po </w:t>
      </w:r>
      <w:r w:rsidR="001B17BF">
        <w:rPr>
          <w:rFonts w:ascii="Calibri" w:hAnsi="Calibri" w:cs="Calibri"/>
        </w:rPr>
        <w:t>snieguotą</w:t>
      </w:r>
      <w:r w:rsidR="00776956">
        <w:rPr>
          <w:rFonts w:ascii="Calibri" w:hAnsi="Calibri" w:cs="Calibri"/>
        </w:rPr>
        <w:t xml:space="preserve"> </w:t>
      </w:r>
      <w:r w:rsidR="004305D7" w:rsidRPr="004305D7">
        <w:rPr>
          <w:rFonts w:ascii="Calibri" w:hAnsi="Calibri" w:cs="Calibri"/>
        </w:rPr>
        <w:t>Skandinaviją</w:t>
      </w:r>
      <w:r w:rsidR="00625046">
        <w:rPr>
          <w:rFonts w:ascii="Calibri" w:hAnsi="Calibri" w:cs="Calibri"/>
        </w:rPr>
        <w:t xml:space="preserve"> ar Alpių viršūnes, </w:t>
      </w:r>
      <w:r w:rsidR="004305D7" w:rsidRPr="004305D7">
        <w:rPr>
          <w:rFonts w:ascii="Calibri" w:hAnsi="Calibri" w:cs="Calibri"/>
        </w:rPr>
        <w:t>tolimąją Ameriką</w:t>
      </w:r>
      <w:r w:rsidR="00776956">
        <w:rPr>
          <w:rFonts w:ascii="Calibri" w:hAnsi="Calibri" w:cs="Calibri"/>
        </w:rPr>
        <w:t>, stebėsite kylančius lėktuvus ir lenktyniaujančius F1 bolidus</w:t>
      </w:r>
      <w:r w:rsidR="004305D7" w:rsidRPr="004305D7">
        <w:rPr>
          <w:rFonts w:ascii="Calibri" w:hAnsi="Calibri" w:cs="Calibri"/>
        </w:rPr>
        <w:t>.</w:t>
      </w:r>
      <w:r w:rsidR="00274F15">
        <w:rPr>
          <w:rFonts w:ascii="Calibri" w:hAnsi="Calibri" w:cs="Calibri"/>
        </w:rPr>
        <w:t xml:space="preserve"> Būtent šį muziejų </w:t>
      </w:r>
      <w:r w:rsidR="004C29BE" w:rsidRPr="008D6D02">
        <w:rPr>
          <w:rFonts w:ascii="Calibri" w:hAnsi="Calibri" w:cs="Calibri"/>
        </w:rPr>
        <w:t>Vokietijos nacionalini</w:t>
      </w:r>
      <w:r w:rsidR="004C29BE">
        <w:rPr>
          <w:rFonts w:ascii="Calibri" w:hAnsi="Calibri" w:cs="Calibri"/>
        </w:rPr>
        <w:t>o</w:t>
      </w:r>
      <w:r w:rsidR="004C29BE" w:rsidRPr="008D6D02">
        <w:rPr>
          <w:rFonts w:ascii="Calibri" w:hAnsi="Calibri" w:cs="Calibri"/>
        </w:rPr>
        <w:t xml:space="preserve"> turizmo biur</w:t>
      </w:r>
      <w:r w:rsidR="004C29BE">
        <w:rPr>
          <w:rFonts w:ascii="Calibri" w:hAnsi="Calibri" w:cs="Calibri"/>
        </w:rPr>
        <w:t xml:space="preserve">o apklausoje </w:t>
      </w:r>
      <w:r w:rsidR="008D6D02">
        <w:rPr>
          <w:rFonts w:ascii="Calibri" w:hAnsi="Calibri" w:cs="Calibri"/>
        </w:rPr>
        <w:t>keliautojai iš viso pasaulio</w:t>
      </w:r>
      <w:r w:rsidR="004C29BE">
        <w:rPr>
          <w:rFonts w:ascii="Calibri" w:hAnsi="Calibri" w:cs="Calibri"/>
        </w:rPr>
        <w:t xml:space="preserve"> </w:t>
      </w:r>
      <w:r w:rsidR="008D6D02">
        <w:rPr>
          <w:rFonts w:ascii="Calibri" w:hAnsi="Calibri" w:cs="Calibri"/>
        </w:rPr>
        <w:t xml:space="preserve">išrinko </w:t>
      </w:r>
      <w:r w:rsidR="004C29BE">
        <w:rPr>
          <w:rFonts w:ascii="Calibri" w:hAnsi="Calibri" w:cs="Calibri"/>
        </w:rPr>
        <w:t>geriausia lankytina vieta Vokietijoje 2024 m. „</w:t>
      </w:r>
      <w:proofErr w:type="spellStart"/>
      <w:r w:rsidR="004C29BE" w:rsidRPr="004305D7">
        <w:rPr>
          <w:rFonts w:ascii="Calibri" w:hAnsi="Calibri" w:cs="Calibri"/>
        </w:rPr>
        <w:t>Miniatur</w:t>
      </w:r>
      <w:proofErr w:type="spellEnd"/>
      <w:r w:rsidR="004C29BE" w:rsidRPr="004305D7">
        <w:rPr>
          <w:rFonts w:ascii="Calibri" w:hAnsi="Calibri" w:cs="Calibri"/>
        </w:rPr>
        <w:t xml:space="preserve"> </w:t>
      </w:r>
      <w:proofErr w:type="spellStart"/>
      <w:r w:rsidR="004C29BE" w:rsidRPr="004305D7">
        <w:rPr>
          <w:rFonts w:ascii="Calibri" w:hAnsi="Calibri" w:cs="Calibri"/>
        </w:rPr>
        <w:t>Wunderland</w:t>
      </w:r>
      <w:proofErr w:type="spellEnd"/>
      <w:r w:rsidR="004C29BE">
        <w:rPr>
          <w:rFonts w:ascii="Calibri" w:hAnsi="Calibri" w:cs="Calibri"/>
        </w:rPr>
        <w:t xml:space="preserve">“ visuomet populiarus, todėl geriausia bilietą pirkti internetu, pasirinkus </w:t>
      </w:r>
      <w:r w:rsidR="00F632A2">
        <w:rPr>
          <w:rFonts w:ascii="Calibri" w:hAnsi="Calibri" w:cs="Calibri"/>
        </w:rPr>
        <w:t xml:space="preserve">konkretų laiką. </w:t>
      </w:r>
    </w:p>
    <w:p w14:paraId="03519865" w14:textId="5FB32BBF" w:rsidR="004305D7" w:rsidRPr="00B33236" w:rsidRDefault="004305D7" w:rsidP="004305D7">
      <w:pPr>
        <w:jc w:val="both"/>
        <w:rPr>
          <w:rFonts w:ascii="Calibri" w:hAnsi="Calibri" w:cs="Calibri"/>
          <w:b/>
          <w:bCs/>
        </w:rPr>
      </w:pPr>
      <w:r w:rsidRPr="00B33236">
        <w:rPr>
          <w:rFonts w:ascii="Calibri" w:hAnsi="Calibri" w:cs="Calibri"/>
          <w:b/>
          <w:bCs/>
        </w:rPr>
        <w:t>„</w:t>
      </w:r>
      <w:proofErr w:type="spellStart"/>
      <w:r w:rsidRPr="00B33236">
        <w:rPr>
          <w:rFonts w:ascii="Calibri" w:hAnsi="Calibri" w:cs="Calibri"/>
          <w:b/>
          <w:bCs/>
        </w:rPr>
        <w:t>The</w:t>
      </w:r>
      <w:proofErr w:type="spellEnd"/>
      <w:r w:rsidRPr="00B33236">
        <w:rPr>
          <w:rFonts w:ascii="Calibri" w:hAnsi="Calibri" w:cs="Calibri"/>
          <w:b/>
          <w:bCs/>
        </w:rPr>
        <w:t xml:space="preserve"> Beatles“ </w:t>
      </w:r>
      <w:r w:rsidR="001F65CF">
        <w:rPr>
          <w:rFonts w:ascii="Calibri" w:hAnsi="Calibri" w:cs="Calibri"/>
          <w:b/>
          <w:bCs/>
        </w:rPr>
        <w:t xml:space="preserve">gerbėjų </w:t>
      </w:r>
      <w:proofErr w:type="spellStart"/>
      <w:r w:rsidR="001F65CF">
        <w:rPr>
          <w:rFonts w:ascii="Calibri" w:hAnsi="Calibri" w:cs="Calibri"/>
          <w:b/>
          <w:bCs/>
        </w:rPr>
        <w:t>meka</w:t>
      </w:r>
      <w:proofErr w:type="spellEnd"/>
    </w:p>
    <w:p w14:paraId="4DCACC6A" w14:textId="023C3C9A" w:rsidR="007B0A74" w:rsidRPr="007B0A74" w:rsidRDefault="00B33236" w:rsidP="007B0A7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Hamburgas dažnai tampa m</w:t>
      </w:r>
      <w:r w:rsidR="004305D7" w:rsidRPr="004305D7">
        <w:rPr>
          <w:rFonts w:ascii="Calibri" w:hAnsi="Calibri" w:cs="Calibri"/>
        </w:rPr>
        <w:t>uzikos gerbėj</w:t>
      </w:r>
      <w:r>
        <w:rPr>
          <w:rFonts w:ascii="Calibri" w:hAnsi="Calibri" w:cs="Calibri"/>
        </w:rPr>
        <w:t>ų kelionių tikslu, o ypač – „</w:t>
      </w:r>
      <w:proofErr w:type="spellStart"/>
      <w:r>
        <w:rPr>
          <w:rFonts w:ascii="Calibri" w:hAnsi="Calibri" w:cs="Calibri"/>
        </w:rPr>
        <w:t>The</w:t>
      </w:r>
      <w:proofErr w:type="spellEnd"/>
      <w:r>
        <w:rPr>
          <w:rFonts w:ascii="Calibri" w:hAnsi="Calibri" w:cs="Calibri"/>
        </w:rPr>
        <w:t xml:space="preserve"> Beatles“ fanų</w:t>
      </w:r>
      <w:r w:rsidR="004305D7" w:rsidRPr="004305D7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Johnas </w:t>
      </w:r>
      <w:proofErr w:type="spellStart"/>
      <w:r>
        <w:rPr>
          <w:rFonts w:ascii="Calibri" w:hAnsi="Calibri" w:cs="Calibri"/>
        </w:rPr>
        <w:t>Lennonas</w:t>
      </w:r>
      <w:proofErr w:type="spellEnd"/>
      <w:r>
        <w:rPr>
          <w:rFonts w:ascii="Calibri" w:hAnsi="Calibri" w:cs="Calibri"/>
        </w:rPr>
        <w:t xml:space="preserve"> </w:t>
      </w:r>
      <w:r w:rsidR="004305D7" w:rsidRPr="004305D7">
        <w:rPr>
          <w:rFonts w:ascii="Calibri" w:hAnsi="Calibri" w:cs="Calibri"/>
        </w:rPr>
        <w:t xml:space="preserve">kartą pasakė, kad „gimė Liverpulyje, bet užaugo Hamburge“. Į Hamburgą </w:t>
      </w:r>
      <w:r>
        <w:rPr>
          <w:rFonts w:ascii="Calibri" w:hAnsi="Calibri" w:cs="Calibri"/>
        </w:rPr>
        <w:t xml:space="preserve">grupė atvyko prieš </w:t>
      </w:r>
      <w:r w:rsidR="00C516CA">
        <w:rPr>
          <w:rFonts w:ascii="Calibri" w:hAnsi="Calibri" w:cs="Calibri"/>
        </w:rPr>
        <w:t xml:space="preserve">65 metus – </w:t>
      </w:r>
      <w:r w:rsidR="004305D7" w:rsidRPr="004305D7">
        <w:rPr>
          <w:rFonts w:ascii="Calibri" w:hAnsi="Calibri" w:cs="Calibri"/>
        </w:rPr>
        <w:t xml:space="preserve">1960 m. rugpjūčio 17 d. ir per 2,5 metų surengė </w:t>
      </w:r>
      <w:r w:rsidR="007B0A74">
        <w:rPr>
          <w:rFonts w:ascii="Calibri" w:hAnsi="Calibri" w:cs="Calibri"/>
        </w:rPr>
        <w:t>šimtus koncertų</w:t>
      </w:r>
      <w:r w:rsidR="004305D7" w:rsidRPr="004305D7">
        <w:rPr>
          <w:rFonts w:ascii="Calibri" w:hAnsi="Calibri" w:cs="Calibri"/>
        </w:rPr>
        <w:t xml:space="preserve">. </w:t>
      </w:r>
      <w:r w:rsidR="007B0A74">
        <w:rPr>
          <w:rFonts w:ascii="Calibri" w:hAnsi="Calibri" w:cs="Calibri"/>
        </w:rPr>
        <w:t xml:space="preserve">Jų garbei čia pavadinta aikštė, </w:t>
      </w:r>
      <w:r w:rsidR="00D70343">
        <w:rPr>
          <w:rFonts w:ascii="Calibri" w:hAnsi="Calibri" w:cs="Calibri"/>
        </w:rPr>
        <w:t xml:space="preserve">įkurtas </w:t>
      </w:r>
      <w:r w:rsidR="00D70343">
        <w:rPr>
          <w:rFonts w:ascii="Calibri" w:hAnsi="Calibri" w:cs="Calibri"/>
        </w:rPr>
        <w:lastRenderedPageBreak/>
        <w:t xml:space="preserve">muziejus, </w:t>
      </w:r>
      <w:r w:rsidR="007B0A74">
        <w:rPr>
          <w:rFonts w:ascii="Calibri" w:hAnsi="Calibri" w:cs="Calibri"/>
        </w:rPr>
        <w:t xml:space="preserve">o užkietėję fanai veržiasi pamatyti ir </w:t>
      </w:r>
      <w:proofErr w:type="spellStart"/>
      <w:r w:rsidR="007B0A74" w:rsidRPr="007B0A74">
        <w:rPr>
          <w:rFonts w:ascii="Calibri" w:hAnsi="Calibri" w:cs="Calibri"/>
          <w:i/>
          <w:iCs/>
        </w:rPr>
        <w:t>Davidwache</w:t>
      </w:r>
      <w:proofErr w:type="spellEnd"/>
      <w:r w:rsidR="007B0A74">
        <w:rPr>
          <w:rFonts w:ascii="Calibri" w:hAnsi="Calibri" w:cs="Calibri"/>
          <w:i/>
          <w:iCs/>
        </w:rPr>
        <w:t xml:space="preserve"> </w:t>
      </w:r>
      <w:r w:rsidR="006D2DA0">
        <w:rPr>
          <w:rFonts w:ascii="Calibri" w:hAnsi="Calibri" w:cs="Calibri"/>
        </w:rPr>
        <w:t>–</w:t>
      </w:r>
      <w:r w:rsidR="007B0A74">
        <w:rPr>
          <w:rFonts w:ascii="Calibri" w:hAnsi="Calibri" w:cs="Calibri"/>
        </w:rPr>
        <w:t xml:space="preserve"> </w:t>
      </w:r>
      <w:r w:rsidR="006D2DA0">
        <w:rPr>
          <w:rFonts w:ascii="Calibri" w:hAnsi="Calibri" w:cs="Calibri"/>
        </w:rPr>
        <w:t xml:space="preserve">autentišką policijos nuovadą, kuri rodyta daugelyje filmų ir kuriame </w:t>
      </w:r>
      <w:r w:rsidR="006D2DA0" w:rsidRPr="00ED2DB4">
        <w:rPr>
          <w:rFonts w:ascii="Calibri" w:hAnsi="Calibri" w:cs="Calibri"/>
        </w:rPr>
        <w:t>Paul</w:t>
      </w:r>
      <w:r w:rsidR="006D2DA0">
        <w:rPr>
          <w:rFonts w:ascii="Calibri" w:hAnsi="Calibri" w:cs="Calibri"/>
        </w:rPr>
        <w:t>as</w:t>
      </w:r>
      <w:r w:rsidR="006D2DA0" w:rsidRPr="00ED2DB4">
        <w:rPr>
          <w:rFonts w:ascii="Calibri" w:hAnsi="Calibri" w:cs="Calibri"/>
        </w:rPr>
        <w:t xml:space="preserve"> </w:t>
      </w:r>
      <w:proofErr w:type="spellStart"/>
      <w:r w:rsidR="006D2DA0" w:rsidRPr="00ED2DB4">
        <w:rPr>
          <w:rFonts w:ascii="Calibri" w:hAnsi="Calibri" w:cs="Calibri"/>
        </w:rPr>
        <w:t>McCartney</w:t>
      </w:r>
      <w:proofErr w:type="spellEnd"/>
      <w:r w:rsidR="006D2DA0">
        <w:rPr>
          <w:rFonts w:ascii="Calibri" w:hAnsi="Calibri" w:cs="Calibri"/>
        </w:rPr>
        <w:t xml:space="preserve"> bei </w:t>
      </w:r>
      <w:proofErr w:type="spellStart"/>
      <w:r w:rsidR="006D2DA0">
        <w:rPr>
          <w:rFonts w:ascii="Calibri" w:hAnsi="Calibri" w:cs="Calibri"/>
        </w:rPr>
        <w:t>Pete‘as</w:t>
      </w:r>
      <w:proofErr w:type="spellEnd"/>
      <w:r w:rsidR="006D2DA0">
        <w:rPr>
          <w:rFonts w:ascii="Calibri" w:hAnsi="Calibri" w:cs="Calibri"/>
        </w:rPr>
        <w:t xml:space="preserve"> Bestas yra praleidę naktį.</w:t>
      </w:r>
    </w:p>
    <w:p w14:paraId="257883EE" w14:textId="6A923C59" w:rsidR="006039DE" w:rsidRPr="003C7CA4" w:rsidRDefault="003C7CA4" w:rsidP="004305D7">
      <w:pPr>
        <w:jc w:val="both"/>
        <w:rPr>
          <w:rFonts w:ascii="Calibri" w:hAnsi="Calibri" w:cs="Calibri"/>
          <w:b/>
          <w:bCs/>
        </w:rPr>
      </w:pPr>
      <w:r w:rsidRPr="003C7CA4">
        <w:rPr>
          <w:rFonts w:ascii="Calibri" w:hAnsi="Calibri" w:cs="Calibri"/>
          <w:b/>
          <w:bCs/>
        </w:rPr>
        <w:t>Įspūdingiausia vadinama filharmonija</w:t>
      </w:r>
    </w:p>
    <w:p w14:paraId="4F9C7BA1" w14:textId="6319562A" w:rsidR="005D35EE" w:rsidRDefault="003C7CA4" w:rsidP="005D35E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proofErr w:type="spellStart"/>
      <w:r w:rsidRPr="003C7CA4">
        <w:rPr>
          <w:rFonts w:ascii="Calibri" w:hAnsi="Calibri" w:cs="Calibri"/>
        </w:rPr>
        <w:t>Elbphilharmonie</w:t>
      </w:r>
      <w:proofErr w:type="spellEnd"/>
      <w:r>
        <w:rPr>
          <w:rFonts w:ascii="Calibri" w:hAnsi="Calibri" w:cs="Calibri"/>
        </w:rPr>
        <w:t>“ –</w:t>
      </w:r>
      <w:r w:rsidR="00F90F11">
        <w:rPr>
          <w:rFonts w:ascii="Calibri" w:hAnsi="Calibri" w:cs="Calibri"/>
        </w:rPr>
        <w:t xml:space="preserve"> </w:t>
      </w:r>
      <w:proofErr w:type="spellStart"/>
      <w:r w:rsidR="00F90F11" w:rsidRPr="00F90F11">
        <w:rPr>
          <w:rFonts w:ascii="Calibri" w:hAnsi="Calibri" w:cs="Calibri"/>
          <w:i/>
          <w:iCs/>
        </w:rPr>
        <w:t>HafenCity</w:t>
      </w:r>
      <w:proofErr w:type="spellEnd"/>
      <w:r>
        <w:rPr>
          <w:rFonts w:ascii="Calibri" w:hAnsi="Calibri" w:cs="Calibri"/>
        </w:rPr>
        <w:t xml:space="preserve"> </w:t>
      </w:r>
      <w:r w:rsidR="00F90F11">
        <w:rPr>
          <w:rFonts w:ascii="Calibri" w:hAnsi="Calibri" w:cs="Calibri"/>
        </w:rPr>
        <w:t xml:space="preserve">rajono centras ir </w:t>
      </w:r>
      <w:r>
        <w:rPr>
          <w:rFonts w:ascii="Calibri" w:hAnsi="Calibri" w:cs="Calibri"/>
        </w:rPr>
        <w:t>vienas iš svarbiausių miesto simbolių</w:t>
      </w:r>
      <w:r w:rsidR="000D093D">
        <w:rPr>
          <w:rFonts w:ascii="Calibri" w:hAnsi="Calibri" w:cs="Calibri"/>
        </w:rPr>
        <w:t xml:space="preserve">, iš kurio atsiveria </w:t>
      </w:r>
      <w:r w:rsidR="000D093D" w:rsidRPr="000D093D">
        <w:rPr>
          <w:rFonts w:ascii="Calibri" w:hAnsi="Calibri" w:cs="Calibri"/>
        </w:rPr>
        <w:t>kvapą gniaužian</w:t>
      </w:r>
      <w:r w:rsidR="000D093D">
        <w:rPr>
          <w:rFonts w:ascii="Calibri" w:hAnsi="Calibri" w:cs="Calibri"/>
        </w:rPr>
        <w:t>ti</w:t>
      </w:r>
      <w:r w:rsidR="000D093D" w:rsidRPr="000D093D">
        <w:rPr>
          <w:rFonts w:ascii="Calibri" w:hAnsi="Calibri" w:cs="Calibri"/>
        </w:rPr>
        <w:t xml:space="preserve"> 360</w:t>
      </w:r>
      <w:r w:rsidR="000D093D">
        <w:rPr>
          <w:rFonts w:ascii="Calibri" w:hAnsi="Calibri" w:cs="Calibri"/>
        </w:rPr>
        <w:t xml:space="preserve"> </w:t>
      </w:r>
      <w:r w:rsidR="000D093D" w:rsidRPr="000D093D">
        <w:rPr>
          <w:rFonts w:ascii="Calibri" w:hAnsi="Calibri" w:cs="Calibri"/>
        </w:rPr>
        <w:t xml:space="preserve">° miesto ir uosto </w:t>
      </w:r>
      <w:r w:rsidR="000D093D">
        <w:rPr>
          <w:rFonts w:ascii="Calibri" w:hAnsi="Calibri" w:cs="Calibri"/>
        </w:rPr>
        <w:t>panorama</w:t>
      </w:r>
      <w:r w:rsidR="000D093D" w:rsidRPr="000D093D">
        <w:rPr>
          <w:rFonts w:ascii="Calibri" w:hAnsi="Calibri" w:cs="Calibri"/>
        </w:rPr>
        <w:t xml:space="preserve"> iš 37 metrų aukščio</w:t>
      </w:r>
      <w:r>
        <w:rPr>
          <w:rFonts w:ascii="Calibri" w:hAnsi="Calibri" w:cs="Calibri"/>
        </w:rPr>
        <w:t xml:space="preserve">. </w:t>
      </w:r>
      <w:r w:rsidR="00624956">
        <w:rPr>
          <w:rFonts w:ascii="Calibri" w:hAnsi="Calibri" w:cs="Calibri"/>
        </w:rPr>
        <w:t xml:space="preserve">Šis objektas statytas trigubai ilgiau nei planuota, tačiau galiausiai </w:t>
      </w:r>
      <w:r w:rsidR="00356625">
        <w:rPr>
          <w:rFonts w:ascii="Calibri" w:hAnsi="Calibri" w:cs="Calibri"/>
        </w:rPr>
        <w:t>Hamburgas</w:t>
      </w:r>
      <w:r w:rsidR="00624956">
        <w:rPr>
          <w:rFonts w:ascii="Calibri" w:hAnsi="Calibri" w:cs="Calibri"/>
        </w:rPr>
        <w:t xml:space="preserve"> </w:t>
      </w:r>
      <w:r w:rsidR="00BF5AD1">
        <w:rPr>
          <w:rFonts w:ascii="Calibri" w:hAnsi="Calibri" w:cs="Calibri"/>
        </w:rPr>
        <w:t xml:space="preserve">sulaukė ypatinga akustika ir architektūra išsiskiriančio pastato. </w:t>
      </w:r>
      <w:r w:rsidR="00EA3098">
        <w:rPr>
          <w:rFonts w:ascii="Calibri" w:hAnsi="Calibri" w:cs="Calibri"/>
        </w:rPr>
        <w:t xml:space="preserve">Vieniems jo fasadas primena bangą, kitiems bures ar iškilusį ledkalnį. </w:t>
      </w:r>
      <w:r w:rsidR="005D35EE">
        <w:rPr>
          <w:rFonts w:ascii="Calibri" w:hAnsi="Calibri" w:cs="Calibri"/>
        </w:rPr>
        <w:t>Į apžvalgos aikštelę</w:t>
      </w:r>
      <w:r w:rsidR="00356625">
        <w:rPr>
          <w:rFonts w:ascii="Calibri" w:hAnsi="Calibri" w:cs="Calibri"/>
        </w:rPr>
        <w:t xml:space="preserve"> gali </w:t>
      </w:r>
      <w:r w:rsidR="005D35EE">
        <w:rPr>
          <w:rFonts w:ascii="Calibri" w:hAnsi="Calibri" w:cs="Calibri"/>
        </w:rPr>
        <w:t xml:space="preserve">pakilti </w:t>
      </w:r>
      <w:r w:rsidR="00356625">
        <w:rPr>
          <w:rFonts w:ascii="Calibri" w:hAnsi="Calibri" w:cs="Calibri"/>
        </w:rPr>
        <w:t xml:space="preserve">ne tik </w:t>
      </w:r>
      <w:r w:rsidR="005D35EE">
        <w:rPr>
          <w:rFonts w:ascii="Calibri" w:hAnsi="Calibri" w:cs="Calibri"/>
        </w:rPr>
        <w:t xml:space="preserve">koncertų lankytojai. Ji atvira visiems </w:t>
      </w:r>
      <w:r w:rsidR="005D35EE" w:rsidRPr="000D093D">
        <w:rPr>
          <w:rFonts w:ascii="Calibri" w:hAnsi="Calibri" w:cs="Calibri"/>
        </w:rPr>
        <w:t>kasdien nuo 10.00 iki 24.00 val.</w:t>
      </w:r>
    </w:p>
    <w:p w14:paraId="50516AEC" w14:textId="4B37AB6A" w:rsidR="00ED2DB4" w:rsidRPr="00E979C7" w:rsidRDefault="006D2DA0" w:rsidP="00ED2DB4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Nuo žemės paviršiaus n</w:t>
      </w:r>
      <w:r w:rsidR="00BA5E03" w:rsidRPr="00E979C7">
        <w:rPr>
          <w:rFonts w:ascii="Calibri" w:hAnsi="Calibri" w:cs="Calibri"/>
          <w:b/>
          <w:bCs/>
        </w:rPr>
        <w:t>ušluota bažnyčia</w:t>
      </w:r>
    </w:p>
    <w:p w14:paraId="6174A040" w14:textId="2AC43C37" w:rsidR="0070746F" w:rsidRDefault="00ED2DB4" w:rsidP="00ED2DB4">
      <w:pPr>
        <w:jc w:val="both"/>
        <w:rPr>
          <w:rFonts w:ascii="Calibri" w:hAnsi="Calibri" w:cs="Calibri"/>
        </w:rPr>
      </w:pPr>
      <w:r w:rsidRPr="00ED2DB4">
        <w:rPr>
          <w:rFonts w:ascii="Calibri" w:hAnsi="Calibri" w:cs="Calibri"/>
        </w:rPr>
        <w:t xml:space="preserve">Hamburge </w:t>
      </w:r>
      <w:r w:rsidR="00BA5E03">
        <w:rPr>
          <w:rFonts w:ascii="Calibri" w:hAnsi="Calibri" w:cs="Calibri"/>
        </w:rPr>
        <w:t xml:space="preserve">šiandien </w:t>
      </w:r>
      <w:r w:rsidRPr="00ED2DB4">
        <w:rPr>
          <w:rFonts w:ascii="Calibri" w:hAnsi="Calibri" w:cs="Calibri"/>
        </w:rPr>
        <w:t xml:space="preserve">yra </w:t>
      </w:r>
      <w:r w:rsidR="00377BFD">
        <w:rPr>
          <w:rFonts w:ascii="Calibri" w:hAnsi="Calibri" w:cs="Calibri"/>
        </w:rPr>
        <w:t>4</w:t>
      </w:r>
      <w:r w:rsidRPr="00ED2DB4">
        <w:rPr>
          <w:rFonts w:ascii="Calibri" w:hAnsi="Calibri" w:cs="Calibri"/>
        </w:rPr>
        <w:t xml:space="preserve"> pagrindinės bažnyčios, </w:t>
      </w:r>
      <w:r w:rsidR="00BA5E03">
        <w:rPr>
          <w:rFonts w:ascii="Calibri" w:hAnsi="Calibri" w:cs="Calibri"/>
        </w:rPr>
        <w:t>tačiau p</w:t>
      </w:r>
      <w:r w:rsidRPr="00ED2DB4">
        <w:rPr>
          <w:rFonts w:ascii="Calibri" w:hAnsi="Calibri" w:cs="Calibri"/>
        </w:rPr>
        <w:t xml:space="preserve">rieš </w:t>
      </w:r>
      <w:r w:rsidR="00377BFD">
        <w:rPr>
          <w:rFonts w:ascii="Calibri" w:hAnsi="Calibri" w:cs="Calibri"/>
        </w:rPr>
        <w:t>II</w:t>
      </w:r>
      <w:r w:rsidRPr="00ED2DB4">
        <w:rPr>
          <w:rFonts w:ascii="Calibri" w:hAnsi="Calibri" w:cs="Calibri"/>
        </w:rPr>
        <w:t xml:space="preserve"> pasaulinį karą jų buvo penkios.</w:t>
      </w:r>
      <w:r w:rsidR="00BA5E03">
        <w:rPr>
          <w:rFonts w:ascii="Calibri" w:hAnsi="Calibri" w:cs="Calibri"/>
        </w:rPr>
        <w:t xml:space="preserve"> </w:t>
      </w:r>
      <w:r w:rsidR="00BA5E03" w:rsidRPr="00ED2DB4">
        <w:rPr>
          <w:rFonts w:ascii="Calibri" w:hAnsi="Calibri" w:cs="Calibri"/>
        </w:rPr>
        <w:t xml:space="preserve">Per 1943 m. </w:t>
      </w:r>
      <w:r w:rsidR="00BA5E03">
        <w:rPr>
          <w:rFonts w:ascii="Calibri" w:hAnsi="Calibri" w:cs="Calibri"/>
        </w:rPr>
        <w:t xml:space="preserve">Hamburgo </w:t>
      </w:r>
      <w:r w:rsidR="00BA5E03" w:rsidRPr="00ED2DB4">
        <w:rPr>
          <w:rFonts w:ascii="Calibri" w:hAnsi="Calibri" w:cs="Calibri"/>
        </w:rPr>
        <w:t xml:space="preserve">bombardavimą </w:t>
      </w:r>
      <w:r w:rsidR="000938F0">
        <w:rPr>
          <w:rFonts w:ascii="Calibri" w:hAnsi="Calibri" w:cs="Calibri"/>
        </w:rPr>
        <w:t xml:space="preserve">– operaciją „Gomora“ – </w:t>
      </w:r>
      <w:r w:rsidR="00E979C7" w:rsidRPr="00EC59A3">
        <w:rPr>
          <w:rFonts w:ascii="Calibri" w:hAnsi="Calibri" w:cs="Calibri"/>
        </w:rPr>
        <w:t>Šv.</w:t>
      </w:r>
      <w:r w:rsidR="00E979C7">
        <w:rPr>
          <w:rFonts w:ascii="Calibri" w:hAnsi="Calibri" w:cs="Calibri"/>
        </w:rPr>
        <w:t xml:space="preserve"> </w:t>
      </w:r>
      <w:r w:rsidR="00E979C7" w:rsidRPr="00EC59A3">
        <w:rPr>
          <w:rFonts w:ascii="Calibri" w:hAnsi="Calibri" w:cs="Calibri"/>
        </w:rPr>
        <w:t xml:space="preserve">Nikolajaus </w:t>
      </w:r>
      <w:r w:rsidR="00BA5E03" w:rsidRPr="00ED2DB4">
        <w:rPr>
          <w:rFonts w:ascii="Calibri" w:hAnsi="Calibri" w:cs="Calibri"/>
        </w:rPr>
        <w:t>bažnyči</w:t>
      </w:r>
      <w:r w:rsidR="00377BFD">
        <w:rPr>
          <w:rFonts w:ascii="Calibri" w:hAnsi="Calibri" w:cs="Calibri"/>
        </w:rPr>
        <w:t>a</w:t>
      </w:r>
      <w:r w:rsidR="00BA5E03" w:rsidRPr="00ED2DB4">
        <w:rPr>
          <w:rFonts w:ascii="Calibri" w:hAnsi="Calibri" w:cs="Calibri"/>
        </w:rPr>
        <w:t xml:space="preserve"> </w:t>
      </w:r>
      <w:r w:rsidR="00377BFD">
        <w:rPr>
          <w:rFonts w:ascii="Calibri" w:hAnsi="Calibri" w:cs="Calibri"/>
        </w:rPr>
        <w:t>buvo sunaikinta</w:t>
      </w:r>
      <w:r w:rsidR="00BA5E03" w:rsidRPr="00ED2DB4">
        <w:rPr>
          <w:rFonts w:ascii="Calibri" w:hAnsi="Calibri" w:cs="Calibri"/>
        </w:rPr>
        <w:t>, išliko tik bokštas ir dalis sienų.</w:t>
      </w:r>
      <w:r w:rsidR="000938F0">
        <w:rPr>
          <w:rFonts w:ascii="Calibri" w:hAnsi="Calibri" w:cs="Calibri"/>
        </w:rPr>
        <w:t xml:space="preserve"> </w:t>
      </w:r>
      <w:r w:rsidRPr="00ED2DB4">
        <w:rPr>
          <w:rFonts w:ascii="Calibri" w:hAnsi="Calibri" w:cs="Calibri"/>
        </w:rPr>
        <w:t xml:space="preserve">Karo metu pastato forma </w:t>
      </w:r>
      <w:r w:rsidR="00976168">
        <w:rPr>
          <w:rFonts w:ascii="Calibri" w:hAnsi="Calibri" w:cs="Calibri"/>
        </w:rPr>
        <w:t>S</w:t>
      </w:r>
      <w:r w:rsidRPr="00ED2DB4">
        <w:rPr>
          <w:rFonts w:ascii="Calibri" w:hAnsi="Calibri" w:cs="Calibri"/>
        </w:rPr>
        <w:t xml:space="preserve">ąjungininkams buvo pagrindinis orientyras, pagal kurį jie žinojo, į kokius objektus taikytis. </w:t>
      </w:r>
      <w:r w:rsidR="00EC59A3" w:rsidRPr="00EC59A3">
        <w:rPr>
          <w:rFonts w:ascii="Calibri" w:hAnsi="Calibri" w:cs="Calibri"/>
        </w:rPr>
        <w:t>Šiandien Šv.</w:t>
      </w:r>
      <w:r w:rsidR="00E979C7">
        <w:rPr>
          <w:rFonts w:ascii="Calibri" w:hAnsi="Calibri" w:cs="Calibri"/>
        </w:rPr>
        <w:t xml:space="preserve"> </w:t>
      </w:r>
      <w:r w:rsidR="00EC59A3" w:rsidRPr="00EC59A3">
        <w:rPr>
          <w:rFonts w:ascii="Calibri" w:hAnsi="Calibri" w:cs="Calibri"/>
        </w:rPr>
        <w:t xml:space="preserve">Nikolajaus bažnyčios griuvėsiai yra įspūdingas memorialas, o kriptoje įrengtas muziejus, skirtas </w:t>
      </w:r>
      <w:r w:rsidR="00377BFD">
        <w:rPr>
          <w:rFonts w:ascii="Calibri" w:hAnsi="Calibri" w:cs="Calibri"/>
        </w:rPr>
        <w:t>II</w:t>
      </w:r>
      <w:r w:rsidR="00EC59A3" w:rsidRPr="00EC59A3">
        <w:rPr>
          <w:rFonts w:ascii="Calibri" w:hAnsi="Calibri" w:cs="Calibri"/>
        </w:rPr>
        <w:t xml:space="preserve"> pasauliniam karui, pražūtingam oro karui virš Europos ir jo aukoms.</w:t>
      </w:r>
    </w:p>
    <w:p w14:paraId="0495262B" w14:textId="2C963319" w:rsidR="00E979C7" w:rsidRPr="00752559" w:rsidRDefault="00752559" w:rsidP="00ED2DB4">
      <w:pPr>
        <w:jc w:val="both"/>
        <w:rPr>
          <w:rFonts w:ascii="Calibri" w:hAnsi="Calibri" w:cs="Calibri"/>
          <w:b/>
          <w:bCs/>
        </w:rPr>
      </w:pPr>
      <w:r w:rsidRPr="00752559">
        <w:rPr>
          <w:rFonts w:ascii="Calibri" w:hAnsi="Calibri" w:cs="Calibri"/>
          <w:b/>
          <w:bCs/>
        </w:rPr>
        <w:t xml:space="preserve">Siautulingas </w:t>
      </w:r>
      <w:proofErr w:type="spellStart"/>
      <w:r w:rsidRPr="00752559">
        <w:rPr>
          <w:rFonts w:ascii="Calibri" w:hAnsi="Calibri" w:cs="Calibri"/>
          <w:b/>
          <w:bCs/>
        </w:rPr>
        <w:t>St</w:t>
      </w:r>
      <w:proofErr w:type="spellEnd"/>
      <w:r w:rsidRPr="00752559">
        <w:rPr>
          <w:rFonts w:ascii="Calibri" w:hAnsi="Calibri" w:cs="Calibri"/>
          <w:b/>
          <w:bCs/>
        </w:rPr>
        <w:t xml:space="preserve"> Paulio rajonas</w:t>
      </w:r>
    </w:p>
    <w:p w14:paraId="3036409F" w14:textId="5B5C8C5D" w:rsidR="001E4A16" w:rsidRPr="001E4A16" w:rsidRDefault="00FE3700" w:rsidP="001E4A1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Jūreivių</w:t>
      </w:r>
      <w:r w:rsidR="00DD79DF">
        <w:rPr>
          <w:rFonts w:ascii="Calibri" w:hAnsi="Calibri" w:cs="Calibri"/>
        </w:rPr>
        <w:t xml:space="preserve"> ir imigrantų</w:t>
      </w:r>
      <w:r>
        <w:rPr>
          <w:rFonts w:ascii="Calibri" w:hAnsi="Calibri" w:cs="Calibri"/>
        </w:rPr>
        <w:t xml:space="preserve"> mieste </w:t>
      </w:r>
      <w:r w:rsidR="00DD79DF">
        <w:rPr>
          <w:rFonts w:ascii="Calibri" w:hAnsi="Calibri" w:cs="Calibri"/>
        </w:rPr>
        <w:t xml:space="preserve">kadaise </w:t>
      </w:r>
      <w:r>
        <w:rPr>
          <w:rFonts w:ascii="Calibri" w:hAnsi="Calibri" w:cs="Calibri"/>
        </w:rPr>
        <w:t xml:space="preserve">suklestėjo ir raudonųjų žibintų kvartalas, kuris šiandien </w:t>
      </w:r>
      <w:r w:rsidR="00600719">
        <w:rPr>
          <w:rFonts w:ascii="Calibri" w:hAnsi="Calibri" w:cs="Calibri"/>
        </w:rPr>
        <w:t>tapęs</w:t>
      </w:r>
      <w:r>
        <w:rPr>
          <w:rFonts w:ascii="Calibri" w:hAnsi="Calibri" w:cs="Calibri"/>
        </w:rPr>
        <w:t xml:space="preserve"> </w:t>
      </w:r>
      <w:r w:rsidR="001E4A16">
        <w:rPr>
          <w:rFonts w:ascii="Calibri" w:hAnsi="Calibri" w:cs="Calibri"/>
        </w:rPr>
        <w:t>naktini</w:t>
      </w:r>
      <w:r w:rsidR="00C7689F">
        <w:rPr>
          <w:rFonts w:ascii="Calibri" w:hAnsi="Calibri" w:cs="Calibri"/>
        </w:rPr>
        <w:t xml:space="preserve">o gyvenimo </w:t>
      </w:r>
      <w:r w:rsidR="001E4A16">
        <w:rPr>
          <w:rFonts w:ascii="Calibri" w:hAnsi="Calibri" w:cs="Calibri"/>
        </w:rPr>
        <w:t>centru.</w:t>
      </w:r>
      <w:r w:rsidR="00625046">
        <w:rPr>
          <w:rFonts w:ascii="Calibri" w:hAnsi="Calibri" w:cs="Calibri"/>
        </w:rPr>
        <w:t xml:space="preserve"> </w:t>
      </w:r>
      <w:r w:rsidR="00625046" w:rsidRPr="009A0CD6">
        <w:rPr>
          <w:rFonts w:ascii="Calibri" w:hAnsi="Calibri" w:cs="Calibri"/>
        </w:rPr>
        <w:t xml:space="preserve">Čia galima pamatyti visko </w:t>
      </w:r>
      <w:r w:rsidR="00625046">
        <w:rPr>
          <w:rFonts w:ascii="Calibri" w:hAnsi="Calibri" w:cs="Calibri"/>
        </w:rPr>
        <w:t>–</w:t>
      </w:r>
      <w:r w:rsidR="00625046" w:rsidRPr="009A0CD6">
        <w:rPr>
          <w:rFonts w:ascii="Calibri" w:hAnsi="Calibri" w:cs="Calibri"/>
        </w:rPr>
        <w:t xml:space="preserve"> nuo senovinių barų su mediniais stalais iki modernių klubų su interaktyviomis šviesos instaliacijomis</w:t>
      </w:r>
      <w:r w:rsidR="00625046">
        <w:rPr>
          <w:rFonts w:ascii="Calibri" w:hAnsi="Calibri" w:cs="Calibri"/>
        </w:rPr>
        <w:t>.</w:t>
      </w:r>
      <w:r w:rsidR="001E4A16">
        <w:rPr>
          <w:rFonts w:ascii="Calibri" w:hAnsi="Calibri" w:cs="Calibri"/>
        </w:rPr>
        <w:t xml:space="preserve"> </w:t>
      </w:r>
      <w:proofErr w:type="spellStart"/>
      <w:r w:rsidR="001E4A16" w:rsidRPr="001E4A16">
        <w:rPr>
          <w:rFonts w:ascii="Calibri" w:hAnsi="Calibri" w:cs="Calibri"/>
          <w:i/>
          <w:iCs/>
        </w:rPr>
        <w:t>Reeperbahn</w:t>
      </w:r>
      <w:proofErr w:type="spellEnd"/>
      <w:r w:rsidR="001E4A16">
        <w:rPr>
          <w:rFonts w:ascii="Calibri" w:hAnsi="Calibri" w:cs="Calibri"/>
          <w:i/>
          <w:iCs/>
        </w:rPr>
        <w:t xml:space="preserve"> </w:t>
      </w:r>
      <w:r w:rsidR="001E4A16">
        <w:rPr>
          <w:rFonts w:ascii="Calibri" w:hAnsi="Calibri" w:cs="Calibri"/>
        </w:rPr>
        <w:t xml:space="preserve">– </w:t>
      </w:r>
      <w:r w:rsidR="001E4A16" w:rsidRPr="00ED2DB4">
        <w:rPr>
          <w:rFonts w:ascii="Calibri" w:hAnsi="Calibri" w:cs="Calibri"/>
        </w:rPr>
        <w:t>pagrindinė gatvė</w:t>
      </w:r>
      <w:r w:rsidR="00D70343">
        <w:rPr>
          <w:rFonts w:ascii="Calibri" w:hAnsi="Calibri" w:cs="Calibri"/>
        </w:rPr>
        <w:t xml:space="preserve"> (vadinama </w:t>
      </w:r>
      <w:r w:rsidR="00D70343" w:rsidRPr="009A0CD6">
        <w:rPr>
          <w:rFonts w:ascii="Calibri" w:hAnsi="Calibri" w:cs="Calibri"/>
        </w:rPr>
        <w:t>„Nuodėmingąja Vokietijos mylia“</w:t>
      </w:r>
      <w:r w:rsidR="00600719">
        <w:rPr>
          <w:rFonts w:ascii="Calibri" w:hAnsi="Calibri" w:cs="Calibri"/>
        </w:rPr>
        <w:t>)</w:t>
      </w:r>
      <w:r w:rsidR="001E4A16">
        <w:rPr>
          <w:rFonts w:ascii="Calibri" w:hAnsi="Calibri" w:cs="Calibri"/>
        </w:rPr>
        <w:t>, kurioje</w:t>
      </w:r>
      <w:r w:rsidR="001E4A16" w:rsidRPr="00ED2DB4">
        <w:rPr>
          <w:rFonts w:ascii="Calibri" w:hAnsi="Calibri" w:cs="Calibri"/>
        </w:rPr>
        <w:t xml:space="preserve"> gausu barų, </w:t>
      </w:r>
      <w:r w:rsidR="001E4A16">
        <w:rPr>
          <w:rFonts w:ascii="Calibri" w:hAnsi="Calibri" w:cs="Calibri"/>
        </w:rPr>
        <w:t xml:space="preserve">klubų, </w:t>
      </w:r>
      <w:r w:rsidR="00C942EA">
        <w:rPr>
          <w:rFonts w:ascii="Calibri" w:hAnsi="Calibri" w:cs="Calibri"/>
        </w:rPr>
        <w:t>k</w:t>
      </w:r>
      <w:r w:rsidR="00C7689F">
        <w:rPr>
          <w:rFonts w:ascii="Calibri" w:hAnsi="Calibri" w:cs="Calibri"/>
        </w:rPr>
        <w:t xml:space="preserve">abaretų, </w:t>
      </w:r>
      <w:proofErr w:type="spellStart"/>
      <w:r w:rsidR="00C942EA">
        <w:rPr>
          <w:rFonts w:ascii="Calibri" w:hAnsi="Calibri" w:cs="Calibri"/>
        </w:rPr>
        <w:t>burleskos</w:t>
      </w:r>
      <w:proofErr w:type="spellEnd"/>
      <w:r w:rsidR="00C942EA">
        <w:rPr>
          <w:rFonts w:ascii="Calibri" w:hAnsi="Calibri" w:cs="Calibri"/>
        </w:rPr>
        <w:t xml:space="preserve"> pasirodym</w:t>
      </w:r>
      <w:r w:rsidR="00600719">
        <w:rPr>
          <w:rFonts w:ascii="Calibri" w:hAnsi="Calibri" w:cs="Calibri"/>
        </w:rPr>
        <w:t>ų</w:t>
      </w:r>
      <w:r w:rsidR="00C942EA">
        <w:rPr>
          <w:rFonts w:ascii="Calibri" w:hAnsi="Calibri" w:cs="Calibri"/>
        </w:rPr>
        <w:t>.</w:t>
      </w:r>
      <w:r w:rsidR="00C7689F">
        <w:rPr>
          <w:rFonts w:ascii="Calibri" w:hAnsi="Calibri" w:cs="Calibri"/>
        </w:rPr>
        <w:t xml:space="preserve"> </w:t>
      </w:r>
      <w:r w:rsidR="00DD79DF">
        <w:rPr>
          <w:rFonts w:ascii="Calibri" w:hAnsi="Calibri" w:cs="Calibri"/>
        </w:rPr>
        <w:t xml:space="preserve">Visgi, verta apsilankyti ne tik dėl naktinių pramogų – </w:t>
      </w:r>
      <w:r w:rsidR="00E47C65">
        <w:rPr>
          <w:rFonts w:ascii="Calibri" w:hAnsi="Calibri" w:cs="Calibri"/>
        </w:rPr>
        <w:t>ypatingą šio rajono atmosferą kuria</w:t>
      </w:r>
      <w:r w:rsidR="007B0A74">
        <w:rPr>
          <w:rFonts w:ascii="Calibri" w:hAnsi="Calibri" w:cs="Calibri"/>
        </w:rPr>
        <w:t xml:space="preserve"> čia esanti žmonių įvairovė</w:t>
      </w:r>
      <w:r w:rsidR="009A5A3D">
        <w:rPr>
          <w:rFonts w:ascii="Calibri" w:hAnsi="Calibri" w:cs="Calibri"/>
        </w:rPr>
        <w:t xml:space="preserve"> ir įdomūs architektūros sprendimai</w:t>
      </w:r>
      <w:r w:rsidR="007B0A74">
        <w:rPr>
          <w:rFonts w:ascii="Calibri" w:hAnsi="Calibri" w:cs="Calibri"/>
        </w:rPr>
        <w:t>.</w:t>
      </w:r>
      <w:r w:rsidR="009A5A3D">
        <w:rPr>
          <w:rFonts w:ascii="Calibri" w:hAnsi="Calibri" w:cs="Calibri"/>
        </w:rPr>
        <w:t xml:space="preserve"> Pavyzdžiui, </w:t>
      </w:r>
      <w:r w:rsidR="00F978B7">
        <w:rPr>
          <w:rFonts w:ascii="Calibri" w:hAnsi="Calibri" w:cs="Calibri"/>
        </w:rPr>
        <w:t xml:space="preserve">senas bunkeris </w:t>
      </w:r>
      <w:r w:rsidR="00130B21">
        <w:rPr>
          <w:rFonts w:ascii="Calibri" w:hAnsi="Calibri" w:cs="Calibri"/>
        </w:rPr>
        <w:t xml:space="preserve">yra </w:t>
      </w:r>
      <w:r w:rsidR="00F978B7">
        <w:rPr>
          <w:rFonts w:ascii="Calibri" w:hAnsi="Calibri" w:cs="Calibri"/>
        </w:rPr>
        <w:t>paverstas žalia oaze.</w:t>
      </w:r>
    </w:p>
    <w:p w14:paraId="711B220A" w14:textId="1A813B12" w:rsidR="00ED2DB4" w:rsidRDefault="00752559" w:rsidP="006D2DA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Jeigu bent kiek domitės futbol</w:t>
      </w:r>
      <w:r w:rsidR="006942BA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, </w:t>
      </w:r>
      <w:r w:rsidR="006942BA">
        <w:rPr>
          <w:rFonts w:ascii="Calibri" w:hAnsi="Calibri" w:cs="Calibri"/>
        </w:rPr>
        <w:t>reikia</w:t>
      </w:r>
      <w:r>
        <w:rPr>
          <w:rFonts w:ascii="Calibri" w:hAnsi="Calibri" w:cs="Calibri"/>
        </w:rPr>
        <w:t xml:space="preserve"> </w:t>
      </w:r>
      <w:r w:rsidR="006942BA">
        <w:rPr>
          <w:rFonts w:ascii="Calibri" w:hAnsi="Calibri" w:cs="Calibri"/>
        </w:rPr>
        <w:t xml:space="preserve">nueiti </w:t>
      </w:r>
      <w:r w:rsidR="006B51DD">
        <w:rPr>
          <w:rFonts w:ascii="Calibri" w:hAnsi="Calibri" w:cs="Calibri"/>
        </w:rPr>
        <w:t xml:space="preserve">ir </w:t>
      </w:r>
      <w:r w:rsidR="006942BA">
        <w:rPr>
          <w:rFonts w:ascii="Calibri" w:hAnsi="Calibri" w:cs="Calibri"/>
        </w:rPr>
        <w:t>į</w:t>
      </w:r>
      <w:r>
        <w:rPr>
          <w:rFonts w:ascii="Calibri" w:hAnsi="Calibri" w:cs="Calibri"/>
        </w:rPr>
        <w:t xml:space="preserve"> </w:t>
      </w:r>
      <w:r w:rsidR="00ED2DB4" w:rsidRPr="00ED2DB4">
        <w:rPr>
          <w:rFonts w:ascii="Calibri" w:hAnsi="Calibri" w:cs="Calibri"/>
        </w:rPr>
        <w:t>FC Sankt Pauli stadion</w:t>
      </w:r>
      <w:r w:rsidR="00A134C9">
        <w:rPr>
          <w:rFonts w:ascii="Calibri" w:hAnsi="Calibri" w:cs="Calibri"/>
        </w:rPr>
        <w:t>ą</w:t>
      </w:r>
      <w:r>
        <w:rPr>
          <w:rFonts w:ascii="Calibri" w:hAnsi="Calibri" w:cs="Calibri"/>
        </w:rPr>
        <w:t>. Jame plevėsuoja</w:t>
      </w:r>
      <w:r w:rsidRPr="00ED2DB4">
        <w:rPr>
          <w:rFonts w:ascii="Calibri" w:hAnsi="Calibri" w:cs="Calibri"/>
        </w:rPr>
        <w:t xml:space="preserve"> piratų vėliava </w:t>
      </w:r>
      <w:r>
        <w:rPr>
          <w:rFonts w:ascii="Calibri" w:hAnsi="Calibri" w:cs="Calibri"/>
        </w:rPr>
        <w:t>–</w:t>
      </w:r>
      <w:r w:rsidRPr="00ED2DB4">
        <w:rPr>
          <w:rFonts w:ascii="Calibri" w:hAnsi="Calibri" w:cs="Calibri"/>
        </w:rPr>
        <w:t xml:space="preserve"> </w:t>
      </w:r>
      <w:proofErr w:type="spellStart"/>
      <w:r w:rsidRPr="00752559">
        <w:rPr>
          <w:rFonts w:ascii="Calibri" w:hAnsi="Calibri" w:cs="Calibri"/>
          <w:i/>
          <w:iCs/>
        </w:rPr>
        <w:t>Jolly</w:t>
      </w:r>
      <w:proofErr w:type="spellEnd"/>
      <w:r w:rsidRPr="00752559">
        <w:rPr>
          <w:rFonts w:ascii="Calibri" w:hAnsi="Calibri" w:cs="Calibri"/>
          <w:i/>
          <w:iCs/>
        </w:rPr>
        <w:t xml:space="preserve"> </w:t>
      </w:r>
      <w:proofErr w:type="spellStart"/>
      <w:r w:rsidRPr="00752559">
        <w:rPr>
          <w:rFonts w:ascii="Calibri" w:hAnsi="Calibri" w:cs="Calibri"/>
          <w:i/>
          <w:iCs/>
        </w:rPr>
        <w:t>Roger</w:t>
      </w:r>
      <w:proofErr w:type="spellEnd"/>
      <w:r>
        <w:rPr>
          <w:rFonts w:ascii="Calibri" w:hAnsi="Calibri" w:cs="Calibri"/>
        </w:rPr>
        <w:t xml:space="preserve">, </w:t>
      </w:r>
      <w:r w:rsidR="007057D7">
        <w:rPr>
          <w:rFonts w:ascii="Calibri" w:hAnsi="Calibri" w:cs="Calibri"/>
        </w:rPr>
        <w:t>g</w:t>
      </w:r>
      <w:r w:rsidR="00ED2DB4" w:rsidRPr="00ED2DB4">
        <w:rPr>
          <w:rFonts w:ascii="Calibri" w:hAnsi="Calibri" w:cs="Calibri"/>
        </w:rPr>
        <w:t xml:space="preserve">erbėjai dažnai yra pankų, metalo, alternatyviosios subkultūros atstovai. </w:t>
      </w:r>
      <w:r w:rsidR="007057D7">
        <w:rPr>
          <w:rFonts w:ascii="Calibri" w:hAnsi="Calibri" w:cs="Calibri"/>
        </w:rPr>
        <w:t>Namų</w:t>
      </w:r>
      <w:r w:rsidR="00ED2DB4" w:rsidRPr="00ED2DB4">
        <w:rPr>
          <w:rFonts w:ascii="Calibri" w:hAnsi="Calibri" w:cs="Calibri"/>
        </w:rPr>
        <w:t xml:space="preserve"> rungtynės </w:t>
      </w:r>
      <w:r w:rsidR="007057D7">
        <w:rPr>
          <w:rFonts w:ascii="Calibri" w:hAnsi="Calibri" w:cs="Calibri"/>
        </w:rPr>
        <w:t xml:space="preserve">čia </w:t>
      </w:r>
      <w:r w:rsidR="00ED2DB4" w:rsidRPr="00ED2DB4">
        <w:rPr>
          <w:rFonts w:ascii="Calibri" w:hAnsi="Calibri" w:cs="Calibri"/>
        </w:rPr>
        <w:t>prasideda AC/DC daina „</w:t>
      </w:r>
      <w:proofErr w:type="spellStart"/>
      <w:r w:rsidR="00ED2DB4" w:rsidRPr="00ED2DB4">
        <w:rPr>
          <w:rFonts w:ascii="Calibri" w:hAnsi="Calibri" w:cs="Calibri"/>
        </w:rPr>
        <w:t>Hells</w:t>
      </w:r>
      <w:proofErr w:type="spellEnd"/>
      <w:r w:rsidR="00ED2DB4" w:rsidRPr="00ED2DB4">
        <w:rPr>
          <w:rFonts w:ascii="Calibri" w:hAnsi="Calibri" w:cs="Calibri"/>
        </w:rPr>
        <w:t xml:space="preserve"> </w:t>
      </w:r>
      <w:proofErr w:type="spellStart"/>
      <w:r w:rsidR="00ED2DB4" w:rsidRPr="00ED2DB4">
        <w:rPr>
          <w:rFonts w:ascii="Calibri" w:hAnsi="Calibri" w:cs="Calibri"/>
        </w:rPr>
        <w:t>Bells</w:t>
      </w:r>
      <w:proofErr w:type="spellEnd"/>
      <w:r w:rsidR="00ED2DB4" w:rsidRPr="00ED2DB4">
        <w:rPr>
          <w:rFonts w:ascii="Calibri" w:hAnsi="Calibri" w:cs="Calibri"/>
        </w:rPr>
        <w:t xml:space="preserve">“, o įmušus įvartį iš garsiakalbių skamba </w:t>
      </w:r>
      <w:proofErr w:type="spellStart"/>
      <w:r w:rsidR="00ED2DB4" w:rsidRPr="00ED2DB4">
        <w:rPr>
          <w:rFonts w:ascii="Calibri" w:hAnsi="Calibri" w:cs="Calibri"/>
        </w:rPr>
        <w:t>Blur</w:t>
      </w:r>
      <w:proofErr w:type="spellEnd"/>
      <w:r w:rsidR="00ED2DB4" w:rsidRPr="00ED2DB4">
        <w:rPr>
          <w:rFonts w:ascii="Calibri" w:hAnsi="Calibri" w:cs="Calibri"/>
        </w:rPr>
        <w:t xml:space="preserve"> </w:t>
      </w:r>
      <w:r w:rsidR="007057D7">
        <w:rPr>
          <w:rFonts w:ascii="Calibri" w:hAnsi="Calibri" w:cs="Calibri"/>
        </w:rPr>
        <w:t xml:space="preserve">kūrinys </w:t>
      </w:r>
      <w:r w:rsidR="006942BA">
        <w:rPr>
          <w:rFonts w:ascii="Calibri" w:hAnsi="Calibri" w:cs="Calibri"/>
        </w:rPr>
        <w:t>„</w:t>
      </w:r>
      <w:proofErr w:type="spellStart"/>
      <w:r w:rsidR="006942BA">
        <w:rPr>
          <w:rFonts w:ascii="Calibri" w:hAnsi="Calibri" w:cs="Calibri"/>
        </w:rPr>
        <w:t>Song</w:t>
      </w:r>
      <w:proofErr w:type="spellEnd"/>
      <w:r w:rsidR="006942BA">
        <w:rPr>
          <w:rFonts w:ascii="Calibri" w:hAnsi="Calibri" w:cs="Calibri"/>
        </w:rPr>
        <w:t xml:space="preserve"> 2“.</w:t>
      </w:r>
    </w:p>
    <w:p w14:paraId="13DCA0CB" w14:textId="4788FDD5" w:rsidR="009A0CD6" w:rsidRPr="00265378" w:rsidRDefault="00265378" w:rsidP="009A0CD6">
      <w:pPr>
        <w:jc w:val="both"/>
        <w:rPr>
          <w:rFonts w:ascii="Calibri" w:hAnsi="Calibri" w:cs="Calibri"/>
          <w:b/>
          <w:bCs/>
        </w:rPr>
      </w:pPr>
      <w:r w:rsidRPr="00265378">
        <w:rPr>
          <w:rFonts w:ascii="Calibri" w:hAnsi="Calibri" w:cs="Calibri"/>
          <w:b/>
          <w:bCs/>
        </w:rPr>
        <w:t>Rojus apsiperkantiems</w:t>
      </w:r>
    </w:p>
    <w:p w14:paraId="7643B318" w14:textId="26A69B8F" w:rsidR="009A0CD6" w:rsidRDefault="00893591" w:rsidP="009A0CD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="004E73C0" w:rsidRPr="009A0CD6">
        <w:rPr>
          <w:rFonts w:ascii="Calibri" w:hAnsi="Calibri" w:cs="Calibri"/>
        </w:rPr>
        <w:t xml:space="preserve">ašytojas </w:t>
      </w:r>
      <w:proofErr w:type="spellStart"/>
      <w:r w:rsidR="004E73C0" w:rsidRPr="009A0CD6">
        <w:rPr>
          <w:rFonts w:ascii="Calibri" w:hAnsi="Calibri" w:cs="Calibri"/>
        </w:rPr>
        <w:t>Giorgio</w:t>
      </w:r>
      <w:proofErr w:type="spellEnd"/>
      <w:r w:rsidR="004E73C0" w:rsidRPr="009A0CD6">
        <w:rPr>
          <w:rFonts w:ascii="Calibri" w:hAnsi="Calibri" w:cs="Calibri"/>
        </w:rPr>
        <w:t xml:space="preserve"> </w:t>
      </w:r>
      <w:proofErr w:type="spellStart"/>
      <w:r w:rsidR="004E73C0" w:rsidRPr="009A0CD6">
        <w:rPr>
          <w:rFonts w:ascii="Calibri" w:hAnsi="Calibri" w:cs="Calibri"/>
        </w:rPr>
        <w:t>Manganelli</w:t>
      </w:r>
      <w:proofErr w:type="spellEnd"/>
      <w:r w:rsidR="004E73C0" w:rsidRPr="009A0CD6">
        <w:rPr>
          <w:rFonts w:ascii="Calibri" w:hAnsi="Calibri" w:cs="Calibri"/>
        </w:rPr>
        <w:t xml:space="preserve"> taikliai įvertino Hamburgo komercinį turtingumą: „Mieste, kuris iš tikrųjų yra viena didelė parduotuvė, turėtų būti pastatyta </w:t>
      </w:r>
      <w:r w:rsidR="004E73C0">
        <w:rPr>
          <w:rFonts w:ascii="Calibri" w:hAnsi="Calibri" w:cs="Calibri"/>
        </w:rPr>
        <w:t>didelė</w:t>
      </w:r>
      <w:r w:rsidR="004E73C0" w:rsidRPr="009A0CD6">
        <w:rPr>
          <w:rFonts w:ascii="Calibri" w:hAnsi="Calibri" w:cs="Calibri"/>
        </w:rPr>
        <w:t xml:space="preserve"> universalinė parduotuvė </w:t>
      </w:r>
      <w:r w:rsidR="004E73C0">
        <w:rPr>
          <w:rFonts w:ascii="Calibri" w:hAnsi="Calibri" w:cs="Calibri"/>
        </w:rPr>
        <w:t>–</w:t>
      </w:r>
      <w:r w:rsidR="004E73C0" w:rsidRPr="009A0CD6">
        <w:rPr>
          <w:rFonts w:ascii="Calibri" w:hAnsi="Calibri" w:cs="Calibri"/>
        </w:rPr>
        <w:t xml:space="preserve"> kažkas panašaus į Akropolį, skirtą apsipirkimo džiaugsmui“.</w:t>
      </w:r>
      <w:r w:rsidR="004E73C0">
        <w:rPr>
          <w:rFonts w:ascii="Calibri" w:hAnsi="Calibri" w:cs="Calibri"/>
        </w:rPr>
        <w:t xml:space="preserve"> </w:t>
      </w:r>
      <w:r w:rsidR="007E4C9C">
        <w:rPr>
          <w:rFonts w:ascii="Calibri" w:hAnsi="Calibri" w:cs="Calibri"/>
        </w:rPr>
        <w:t xml:space="preserve">Todėl apsidžiaugia tie, kurie </w:t>
      </w:r>
      <w:r w:rsidR="004D4F16">
        <w:rPr>
          <w:rFonts w:ascii="Calibri" w:hAnsi="Calibri" w:cs="Calibri"/>
        </w:rPr>
        <w:t xml:space="preserve">į Hamburgą vyksta savu transportu ir jiems nereikia skaičiuoti bagažo svorio. </w:t>
      </w:r>
    </w:p>
    <w:p w14:paraId="1E3A89E5" w14:textId="0345FBBC" w:rsidR="009A0CD6" w:rsidRPr="009A0CD6" w:rsidRDefault="004E73C0" w:rsidP="009A0CD6">
      <w:pPr>
        <w:jc w:val="both"/>
        <w:rPr>
          <w:rFonts w:ascii="Calibri" w:hAnsi="Calibri" w:cs="Calibri"/>
        </w:rPr>
      </w:pPr>
      <w:proofErr w:type="spellStart"/>
      <w:r w:rsidRPr="00FA5036">
        <w:rPr>
          <w:rFonts w:ascii="Calibri" w:hAnsi="Calibri" w:cs="Calibri"/>
          <w:i/>
          <w:iCs/>
        </w:rPr>
        <w:t>Jungfernstieg</w:t>
      </w:r>
      <w:proofErr w:type="spellEnd"/>
      <w:r w:rsidRPr="00C42A68">
        <w:rPr>
          <w:rFonts w:ascii="Calibri" w:hAnsi="Calibri" w:cs="Calibri"/>
        </w:rPr>
        <w:t xml:space="preserve"> ir </w:t>
      </w:r>
      <w:proofErr w:type="spellStart"/>
      <w:r w:rsidRPr="00FA5036">
        <w:rPr>
          <w:rFonts w:ascii="Calibri" w:hAnsi="Calibri" w:cs="Calibri"/>
          <w:i/>
          <w:iCs/>
        </w:rPr>
        <w:t>Mönckebergstraße</w:t>
      </w:r>
      <w:proofErr w:type="spellEnd"/>
      <w:r w:rsidRPr="00C42A68">
        <w:rPr>
          <w:rFonts w:ascii="Calibri" w:hAnsi="Calibri" w:cs="Calibri"/>
        </w:rPr>
        <w:t xml:space="preserve"> yra dvi </w:t>
      </w:r>
      <w:r w:rsidR="00FA5036">
        <w:rPr>
          <w:rFonts w:ascii="Calibri" w:hAnsi="Calibri" w:cs="Calibri"/>
        </w:rPr>
        <w:t>svarbiausios</w:t>
      </w:r>
      <w:r w:rsidRPr="00C42A68">
        <w:rPr>
          <w:rFonts w:ascii="Calibri" w:hAnsi="Calibri" w:cs="Calibri"/>
        </w:rPr>
        <w:t xml:space="preserve"> prekybos zonos. </w:t>
      </w:r>
      <w:proofErr w:type="spellStart"/>
      <w:r w:rsidRPr="00FA5036">
        <w:rPr>
          <w:rFonts w:ascii="Calibri" w:hAnsi="Calibri" w:cs="Calibri"/>
          <w:i/>
          <w:iCs/>
        </w:rPr>
        <w:t>Jungfernstieg</w:t>
      </w:r>
      <w:proofErr w:type="spellEnd"/>
      <w:r w:rsidRPr="00C42A68">
        <w:rPr>
          <w:rFonts w:ascii="Calibri" w:hAnsi="Calibri" w:cs="Calibri"/>
        </w:rPr>
        <w:t xml:space="preserve"> </w:t>
      </w:r>
      <w:r w:rsidR="00FA5036">
        <w:rPr>
          <w:rFonts w:ascii="Calibri" w:hAnsi="Calibri" w:cs="Calibri"/>
        </w:rPr>
        <w:t xml:space="preserve">apskritai </w:t>
      </w:r>
      <w:r w:rsidRPr="00C42A68">
        <w:rPr>
          <w:rFonts w:ascii="Calibri" w:hAnsi="Calibri" w:cs="Calibri"/>
        </w:rPr>
        <w:t xml:space="preserve">žinoma kaip viena gražiausių ir seniausių Vokietijos promenadų. Įsikūrusi prie pat </w:t>
      </w:r>
      <w:proofErr w:type="spellStart"/>
      <w:r w:rsidRPr="00C42A68">
        <w:rPr>
          <w:rFonts w:ascii="Calibri" w:hAnsi="Calibri" w:cs="Calibri"/>
        </w:rPr>
        <w:t>Alsterio</w:t>
      </w:r>
      <w:proofErr w:type="spellEnd"/>
      <w:r w:rsidRPr="00C42A68">
        <w:rPr>
          <w:rFonts w:ascii="Calibri" w:hAnsi="Calibri" w:cs="Calibri"/>
        </w:rPr>
        <w:t xml:space="preserve"> upės, ji suteikia galimybę apsipirkti unikalioje aplinkoje. </w:t>
      </w:r>
      <w:r w:rsidR="00216DD4">
        <w:rPr>
          <w:rFonts w:ascii="Calibri" w:hAnsi="Calibri" w:cs="Calibri"/>
        </w:rPr>
        <w:t xml:space="preserve">Prie jos </w:t>
      </w:r>
      <w:r w:rsidR="004F45A4">
        <w:rPr>
          <w:rFonts w:ascii="Calibri" w:hAnsi="Calibri" w:cs="Calibri"/>
        </w:rPr>
        <w:t>yra</w:t>
      </w:r>
      <w:r w:rsidR="004D4F16">
        <w:rPr>
          <w:rFonts w:ascii="Calibri" w:hAnsi="Calibri" w:cs="Calibri"/>
        </w:rPr>
        <w:t xml:space="preserve"> </w:t>
      </w:r>
      <w:r w:rsidR="00723E68">
        <w:rPr>
          <w:rFonts w:ascii="Calibri" w:hAnsi="Calibri" w:cs="Calibri"/>
        </w:rPr>
        <w:t>dar 1912 m. atidaryta „</w:t>
      </w:r>
      <w:proofErr w:type="spellStart"/>
      <w:r w:rsidR="00723E68" w:rsidRPr="00C42A68">
        <w:rPr>
          <w:rFonts w:ascii="Calibri" w:hAnsi="Calibri" w:cs="Calibri"/>
        </w:rPr>
        <w:t>Alsterhaus</w:t>
      </w:r>
      <w:proofErr w:type="spellEnd"/>
      <w:r w:rsidR="00723E68">
        <w:rPr>
          <w:rFonts w:ascii="Calibri" w:hAnsi="Calibri" w:cs="Calibri"/>
        </w:rPr>
        <w:t>“ parduotuvė</w:t>
      </w:r>
      <w:r w:rsidR="004D4F16">
        <w:rPr>
          <w:rFonts w:ascii="Calibri" w:hAnsi="Calibri" w:cs="Calibri"/>
        </w:rPr>
        <w:t xml:space="preserve">, </w:t>
      </w:r>
      <w:r w:rsidR="00723E68">
        <w:rPr>
          <w:rFonts w:ascii="Calibri" w:hAnsi="Calibri" w:cs="Calibri"/>
        </w:rPr>
        <w:t>viena prabangiausių Vokietijoje</w:t>
      </w:r>
      <w:r w:rsidR="004F45A4">
        <w:rPr>
          <w:rFonts w:ascii="Calibri" w:hAnsi="Calibri" w:cs="Calibri"/>
        </w:rPr>
        <w:t>, taip pat s</w:t>
      </w:r>
      <w:r w:rsidR="00723E68" w:rsidRPr="00C42A68">
        <w:rPr>
          <w:rFonts w:ascii="Calibri" w:hAnsi="Calibri" w:cs="Calibri"/>
        </w:rPr>
        <w:t xml:space="preserve">eniausias prekybos pasažas </w:t>
      </w:r>
      <w:r w:rsidR="00723E68">
        <w:rPr>
          <w:rFonts w:ascii="Calibri" w:hAnsi="Calibri" w:cs="Calibri"/>
        </w:rPr>
        <w:t>„</w:t>
      </w:r>
      <w:proofErr w:type="spellStart"/>
      <w:r w:rsidR="00723E68" w:rsidRPr="00C42A68">
        <w:rPr>
          <w:rFonts w:ascii="Calibri" w:hAnsi="Calibri" w:cs="Calibri"/>
        </w:rPr>
        <w:t>Hamburger</w:t>
      </w:r>
      <w:proofErr w:type="spellEnd"/>
      <w:r w:rsidR="00723E68" w:rsidRPr="00C42A68">
        <w:rPr>
          <w:rFonts w:ascii="Calibri" w:hAnsi="Calibri" w:cs="Calibri"/>
        </w:rPr>
        <w:t xml:space="preserve"> </w:t>
      </w:r>
      <w:proofErr w:type="spellStart"/>
      <w:r w:rsidR="00723E68" w:rsidRPr="00C42A68">
        <w:rPr>
          <w:rFonts w:ascii="Calibri" w:hAnsi="Calibri" w:cs="Calibri"/>
        </w:rPr>
        <w:t>Hof</w:t>
      </w:r>
      <w:proofErr w:type="spellEnd"/>
      <w:r w:rsidR="00723E68">
        <w:rPr>
          <w:rFonts w:ascii="Calibri" w:hAnsi="Calibri" w:cs="Calibri"/>
        </w:rPr>
        <w:t>“</w:t>
      </w:r>
      <w:r w:rsidR="00723E68" w:rsidRPr="00C42A68">
        <w:rPr>
          <w:rFonts w:ascii="Calibri" w:hAnsi="Calibri" w:cs="Calibri"/>
        </w:rPr>
        <w:t>.</w:t>
      </w:r>
      <w:r w:rsidR="007E4C9C">
        <w:rPr>
          <w:rFonts w:ascii="Calibri" w:hAnsi="Calibri" w:cs="Calibri"/>
        </w:rPr>
        <w:t xml:space="preserve"> </w:t>
      </w:r>
      <w:r w:rsidRPr="00C42A68">
        <w:rPr>
          <w:rFonts w:ascii="Calibri" w:hAnsi="Calibri" w:cs="Calibri"/>
        </w:rPr>
        <w:t xml:space="preserve">Kainos </w:t>
      </w:r>
      <w:r w:rsidR="007E4C9C" w:rsidRPr="007E4C9C">
        <w:rPr>
          <w:rFonts w:ascii="Calibri" w:hAnsi="Calibri" w:cs="Calibri"/>
        </w:rPr>
        <w:t>šioje gatvėje</w:t>
      </w:r>
      <w:r w:rsidR="00723E68" w:rsidRPr="007E4C9C">
        <w:rPr>
          <w:rFonts w:ascii="Calibri" w:hAnsi="Calibri" w:cs="Calibri"/>
        </w:rPr>
        <w:t xml:space="preserve"> </w:t>
      </w:r>
      <w:r w:rsidRPr="007E4C9C">
        <w:rPr>
          <w:rFonts w:ascii="Calibri" w:hAnsi="Calibri" w:cs="Calibri"/>
        </w:rPr>
        <w:t>gana</w:t>
      </w:r>
      <w:r w:rsidRPr="00C42A68">
        <w:rPr>
          <w:rFonts w:ascii="Calibri" w:hAnsi="Calibri" w:cs="Calibri"/>
        </w:rPr>
        <w:t xml:space="preserve"> aukštos</w:t>
      </w:r>
      <w:r w:rsidR="00723E68">
        <w:rPr>
          <w:rFonts w:ascii="Calibri" w:hAnsi="Calibri" w:cs="Calibri"/>
        </w:rPr>
        <w:t xml:space="preserve">, </w:t>
      </w:r>
      <w:r w:rsidR="007E4C9C">
        <w:rPr>
          <w:rFonts w:ascii="Calibri" w:hAnsi="Calibri" w:cs="Calibri"/>
        </w:rPr>
        <w:t xml:space="preserve">čia </w:t>
      </w:r>
      <w:r w:rsidR="004D4F16">
        <w:rPr>
          <w:rFonts w:ascii="Calibri" w:hAnsi="Calibri" w:cs="Calibri"/>
        </w:rPr>
        <w:t>rasite</w:t>
      </w:r>
      <w:r w:rsidR="007E4C9C">
        <w:rPr>
          <w:rFonts w:ascii="Calibri" w:hAnsi="Calibri" w:cs="Calibri"/>
        </w:rPr>
        <w:t xml:space="preserve"> prabangiausių pasauli</w:t>
      </w:r>
      <w:r w:rsidR="004D4F16">
        <w:rPr>
          <w:rFonts w:ascii="Calibri" w:hAnsi="Calibri" w:cs="Calibri"/>
        </w:rPr>
        <w:t>o</w:t>
      </w:r>
      <w:r w:rsidR="007E4C9C">
        <w:rPr>
          <w:rFonts w:ascii="Calibri" w:hAnsi="Calibri" w:cs="Calibri"/>
        </w:rPr>
        <w:t xml:space="preserve"> prekių ženklų parduotuv</w:t>
      </w:r>
      <w:r w:rsidR="004D4F16">
        <w:rPr>
          <w:rFonts w:ascii="Calibri" w:hAnsi="Calibri" w:cs="Calibri"/>
        </w:rPr>
        <w:t>e</w:t>
      </w:r>
      <w:r w:rsidR="007E4C9C">
        <w:rPr>
          <w:rFonts w:ascii="Calibri" w:hAnsi="Calibri" w:cs="Calibri"/>
        </w:rPr>
        <w:t>s</w:t>
      </w:r>
      <w:r w:rsidRPr="00C42A68">
        <w:rPr>
          <w:rFonts w:ascii="Calibri" w:hAnsi="Calibri" w:cs="Calibri"/>
        </w:rPr>
        <w:t xml:space="preserve">. Ieškantys pigesnių, bet ne mažiau gražių </w:t>
      </w:r>
      <w:r w:rsidR="007E4C9C">
        <w:rPr>
          <w:rFonts w:ascii="Calibri" w:hAnsi="Calibri" w:cs="Calibri"/>
        </w:rPr>
        <w:t>pirkinių,</w:t>
      </w:r>
      <w:r w:rsidRPr="00C42A68">
        <w:rPr>
          <w:rFonts w:ascii="Calibri" w:hAnsi="Calibri" w:cs="Calibri"/>
        </w:rPr>
        <w:t xml:space="preserve"> ras sau ką nors </w:t>
      </w:r>
      <w:r w:rsidR="004D4F16">
        <w:rPr>
          <w:rFonts w:ascii="Calibri" w:hAnsi="Calibri" w:cs="Calibri"/>
        </w:rPr>
        <w:t xml:space="preserve">taip pat </w:t>
      </w:r>
      <w:r w:rsidRPr="00C42A68">
        <w:rPr>
          <w:rFonts w:ascii="Calibri" w:hAnsi="Calibri" w:cs="Calibri"/>
        </w:rPr>
        <w:t xml:space="preserve">populiarioje </w:t>
      </w:r>
      <w:proofErr w:type="spellStart"/>
      <w:r w:rsidR="007E4C9C" w:rsidRPr="007E4C9C">
        <w:rPr>
          <w:rFonts w:ascii="Calibri" w:hAnsi="Calibri" w:cs="Calibri"/>
          <w:i/>
          <w:iCs/>
        </w:rPr>
        <w:t>Mönckebergstraße</w:t>
      </w:r>
      <w:proofErr w:type="spellEnd"/>
      <w:r w:rsidR="007E4C9C" w:rsidRPr="00C42A68">
        <w:rPr>
          <w:rFonts w:ascii="Calibri" w:hAnsi="Calibri" w:cs="Calibri"/>
        </w:rPr>
        <w:t xml:space="preserve"> </w:t>
      </w:r>
      <w:r w:rsidRPr="00C42A68">
        <w:rPr>
          <w:rFonts w:ascii="Calibri" w:hAnsi="Calibri" w:cs="Calibri"/>
        </w:rPr>
        <w:t xml:space="preserve">gatvėje. </w:t>
      </w:r>
    </w:p>
    <w:p w14:paraId="64F20D38" w14:textId="7BBBCEBF" w:rsidR="009A0CD6" w:rsidRPr="00625046" w:rsidRDefault="009A0CD6" w:rsidP="009A0CD6">
      <w:pPr>
        <w:jc w:val="both"/>
        <w:rPr>
          <w:rFonts w:ascii="Calibri" w:hAnsi="Calibri" w:cs="Calibri"/>
          <w:b/>
          <w:bCs/>
        </w:rPr>
      </w:pPr>
      <w:r w:rsidRPr="00625046">
        <w:rPr>
          <w:rFonts w:ascii="Calibri" w:hAnsi="Calibri" w:cs="Calibri"/>
          <w:b/>
          <w:bCs/>
        </w:rPr>
        <w:t xml:space="preserve">300 metų tradicijas </w:t>
      </w:r>
      <w:r w:rsidR="00625046" w:rsidRPr="00625046">
        <w:rPr>
          <w:rFonts w:ascii="Calibri" w:hAnsi="Calibri" w:cs="Calibri"/>
          <w:b/>
          <w:bCs/>
        </w:rPr>
        <w:t>puoselėjantis</w:t>
      </w:r>
      <w:r w:rsidRPr="00625046">
        <w:rPr>
          <w:rFonts w:ascii="Calibri" w:hAnsi="Calibri" w:cs="Calibri"/>
          <w:b/>
          <w:bCs/>
        </w:rPr>
        <w:t xml:space="preserve"> žuvų turgus</w:t>
      </w:r>
    </w:p>
    <w:p w14:paraId="3D143974" w14:textId="1FA217C2" w:rsidR="008C1176" w:rsidRPr="008C1176" w:rsidRDefault="009A0CD6" w:rsidP="008C1176">
      <w:pPr>
        <w:jc w:val="both"/>
        <w:rPr>
          <w:rFonts w:ascii="Calibri" w:hAnsi="Calibri" w:cs="Calibri"/>
        </w:rPr>
      </w:pPr>
      <w:r w:rsidRPr="009A0CD6">
        <w:rPr>
          <w:rFonts w:ascii="Calibri" w:hAnsi="Calibri" w:cs="Calibri"/>
        </w:rPr>
        <w:t xml:space="preserve">Nuo 1703 m. veikiantis </w:t>
      </w:r>
      <w:proofErr w:type="spellStart"/>
      <w:r w:rsidRPr="00625046">
        <w:rPr>
          <w:rFonts w:ascii="Calibri" w:hAnsi="Calibri" w:cs="Calibri"/>
          <w:i/>
          <w:iCs/>
        </w:rPr>
        <w:t>Fischmarkt</w:t>
      </w:r>
      <w:proofErr w:type="spellEnd"/>
      <w:r w:rsidRPr="009A0CD6">
        <w:rPr>
          <w:rFonts w:ascii="Calibri" w:hAnsi="Calibri" w:cs="Calibri"/>
        </w:rPr>
        <w:t xml:space="preserve"> yra ne tik vieta apsipirkti, bet ir turistų traukos vieta. Šurmuliuojančiame turguje siūlomas platus žuvies, jūros gėrybių, daržovių ir gėlių pasirinkimas. </w:t>
      </w:r>
      <w:r w:rsidR="001D459D">
        <w:rPr>
          <w:rFonts w:ascii="Calibri" w:hAnsi="Calibri" w:cs="Calibri"/>
        </w:rPr>
        <w:t>N</w:t>
      </w:r>
      <w:r w:rsidRPr="009A0CD6">
        <w:rPr>
          <w:rFonts w:ascii="Calibri" w:hAnsi="Calibri" w:cs="Calibri"/>
        </w:rPr>
        <w:t xml:space="preserve">etrūksta prekystalių, kuriuose prekiaujama vietiniu maistu, pavyzdžiui, garsiaisiais </w:t>
      </w:r>
      <w:proofErr w:type="spellStart"/>
      <w:r w:rsidRPr="00625046">
        <w:rPr>
          <w:rFonts w:ascii="Calibri" w:hAnsi="Calibri" w:cs="Calibri"/>
          <w:i/>
          <w:iCs/>
        </w:rPr>
        <w:t>Fischbrötchen</w:t>
      </w:r>
      <w:proofErr w:type="spellEnd"/>
      <w:r w:rsidRPr="009A0CD6">
        <w:rPr>
          <w:rFonts w:ascii="Calibri" w:hAnsi="Calibri" w:cs="Calibri"/>
        </w:rPr>
        <w:t xml:space="preserve"> mėsainiais. Kiekvieną sekmadienį turgus dirba nuo 5 iki 10 val. ryto ir pritraukia daugiau nei 70 000 lankytojų. </w:t>
      </w:r>
      <w:r w:rsidR="001D459D">
        <w:rPr>
          <w:rFonts w:ascii="Calibri" w:hAnsi="Calibri" w:cs="Calibri"/>
        </w:rPr>
        <w:t>A</w:t>
      </w:r>
      <w:r w:rsidRPr="009A0CD6">
        <w:rPr>
          <w:rFonts w:ascii="Calibri" w:hAnsi="Calibri" w:cs="Calibri"/>
        </w:rPr>
        <w:t xml:space="preserve">tsibusti anksti gali būti iššūkis, tačiau apsilankyti </w:t>
      </w:r>
      <w:proofErr w:type="spellStart"/>
      <w:r w:rsidRPr="00625046">
        <w:rPr>
          <w:rFonts w:ascii="Calibri" w:hAnsi="Calibri" w:cs="Calibri"/>
          <w:i/>
          <w:iCs/>
        </w:rPr>
        <w:t>Fischmarkt</w:t>
      </w:r>
      <w:proofErr w:type="spellEnd"/>
      <w:r w:rsidRPr="009A0CD6">
        <w:rPr>
          <w:rFonts w:ascii="Calibri" w:hAnsi="Calibri" w:cs="Calibri"/>
        </w:rPr>
        <w:t xml:space="preserve"> tikrai verta. Tai puiki proga pajusti tikrą Hamburgo ir jo tradicijų skonį.</w:t>
      </w:r>
    </w:p>
    <w:sectPr w:rsidR="008C1176" w:rsidRPr="008C1176" w:rsidSect="00247627">
      <w:pgSz w:w="11906" w:h="16838"/>
      <w:pgMar w:top="1440" w:right="1274" w:bottom="1440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63A66"/>
    <w:multiLevelType w:val="hybridMultilevel"/>
    <w:tmpl w:val="E95AA8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07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CF"/>
    <w:rsid w:val="00000876"/>
    <w:rsid w:val="00002D67"/>
    <w:rsid w:val="00002FF6"/>
    <w:rsid w:val="00003D2C"/>
    <w:rsid w:val="00003E77"/>
    <w:rsid w:val="00003F83"/>
    <w:rsid w:val="00004A9F"/>
    <w:rsid w:val="000065AF"/>
    <w:rsid w:val="000066E3"/>
    <w:rsid w:val="000069B6"/>
    <w:rsid w:val="00006C0B"/>
    <w:rsid w:val="0000724A"/>
    <w:rsid w:val="0000750D"/>
    <w:rsid w:val="0001125E"/>
    <w:rsid w:val="00012120"/>
    <w:rsid w:val="000129BC"/>
    <w:rsid w:val="00013C45"/>
    <w:rsid w:val="000142D0"/>
    <w:rsid w:val="00014819"/>
    <w:rsid w:val="0001577A"/>
    <w:rsid w:val="000158A8"/>
    <w:rsid w:val="000159B2"/>
    <w:rsid w:val="00016A0C"/>
    <w:rsid w:val="00016D53"/>
    <w:rsid w:val="000173F2"/>
    <w:rsid w:val="000209AE"/>
    <w:rsid w:val="00020E48"/>
    <w:rsid w:val="00021457"/>
    <w:rsid w:val="00021CAA"/>
    <w:rsid w:val="000244FC"/>
    <w:rsid w:val="00024CA5"/>
    <w:rsid w:val="00024CCF"/>
    <w:rsid w:val="00025913"/>
    <w:rsid w:val="000263C1"/>
    <w:rsid w:val="00026F98"/>
    <w:rsid w:val="00030696"/>
    <w:rsid w:val="00031212"/>
    <w:rsid w:val="00032437"/>
    <w:rsid w:val="00033ECA"/>
    <w:rsid w:val="00034BEB"/>
    <w:rsid w:val="00036F5D"/>
    <w:rsid w:val="00043946"/>
    <w:rsid w:val="000447C2"/>
    <w:rsid w:val="00045049"/>
    <w:rsid w:val="000456FC"/>
    <w:rsid w:val="0004656A"/>
    <w:rsid w:val="000469F3"/>
    <w:rsid w:val="0004755F"/>
    <w:rsid w:val="00051AE7"/>
    <w:rsid w:val="00052B17"/>
    <w:rsid w:val="00053614"/>
    <w:rsid w:val="000538A4"/>
    <w:rsid w:val="00054C01"/>
    <w:rsid w:val="00054F48"/>
    <w:rsid w:val="00056BC9"/>
    <w:rsid w:val="00056C2B"/>
    <w:rsid w:val="00056DF4"/>
    <w:rsid w:val="00057373"/>
    <w:rsid w:val="00060F77"/>
    <w:rsid w:val="00063AEF"/>
    <w:rsid w:val="000645B8"/>
    <w:rsid w:val="000645F8"/>
    <w:rsid w:val="00065538"/>
    <w:rsid w:val="0006579F"/>
    <w:rsid w:val="00066CB1"/>
    <w:rsid w:val="00066E18"/>
    <w:rsid w:val="00067EB1"/>
    <w:rsid w:val="00070111"/>
    <w:rsid w:val="00070F1E"/>
    <w:rsid w:val="000721C8"/>
    <w:rsid w:val="00073D59"/>
    <w:rsid w:val="00073F41"/>
    <w:rsid w:val="00075D49"/>
    <w:rsid w:val="00076288"/>
    <w:rsid w:val="00076E44"/>
    <w:rsid w:val="0008163D"/>
    <w:rsid w:val="00081EA5"/>
    <w:rsid w:val="00081F2D"/>
    <w:rsid w:val="0008440A"/>
    <w:rsid w:val="00084B99"/>
    <w:rsid w:val="00086376"/>
    <w:rsid w:val="000868C3"/>
    <w:rsid w:val="000868DB"/>
    <w:rsid w:val="0008765A"/>
    <w:rsid w:val="0009061F"/>
    <w:rsid w:val="00092762"/>
    <w:rsid w:val="00092919"/>
    <w:rsid w:val="00092C53"/>
    <w:rsid w:val="000938F0"/>
    <w:rsid w:val="00094986"/>
    <w:rsid w:val="00094BD7"/>
    <w:rsid w:val="000957F6"/>
    <w:rsid w:val="00095835"/>
    <w:rsid w:val="000963EA"/>
    <w:rsid w:val="000971B3"/>
    <w:rsid w:val="00097BA8"/>
    <w:rsid w:val="000A21EE"/>
    <w:rsid w:val="000A26E9"/>
    <w:rsid w:val="000A2706"/>
    <w:rsid w:val="000A2961"/>
    <w:rsid w:val="000A39D6"/>
    <w:rsid w:val="000A4D90"/>
    <w:rsid w:val="000A59A3"/>
    <w:rsid w:val="000B0078"/>
    <w:rsid w:val="000B038B"/>
    <w:rsid w:val="000B0528"/>
    <w:rsid w:val="000B339F"/>
    <w:rsid w:val="000B3A00"/>
    <w:rsid w:val="000B3F28"/>
    <w:rsid w:val="000B541A"/>
    <w:rsid w:val="000B5874"/>
    <w:rsid w:val="000B58F9"/>
    <w:rsid w:val="000B60C5"/>
    <w:rsid w:val="000B6B2B"/>
    <w:rsid w:val="000B70C6"/>
    <w:rsid w:val="000C1C6A"/>
    <w:rsid w:val="000C1F0A"/>
    <w:rsid w:val="000C2174"/>
    <w:rsid w:val="000C3AF5"/>
    <w:rsid w:val="000C598C"/>
    <w:rsid w:val="000C5F96"/>
    <w:rsid w:val="000C7484"/>
    <w:rsid w:val="000D04EB"/>
    <w:rsid w:val="000D093D"/>
    <w:rsid w:val="000D0DAB"/>
    <w:rsid w:val="000D1597"/>
    <w:rsid w:val="000D2004"/>
    <w:rsid w:val="000D417C"/>
    <w:rsid w:val="000D5A21"/>
    <w:rsid w:val="000D7197"/>
    <w:rsid w:val="000D7F24"/>
    <w:rsid w:val="000E11A2"/>
    <w:rsid w:val="000E2BB2"/>
    <w:rsid w:val="000E2F81"/>
    <w:rsid w:val="000E53FF"/>
    <w:rsid w:val="000E58B1"/>
    <w:rsid w:val="000E5E4B"/>
    <w:rsid w:val="000E6479"/>
    <w:rsid w:val="000E6813"/>
    <w:rsid w:val="000E68E6"/>
    <w:rsid w:val="000E75D8"/>
    <w:rsid w:val="000F1CF9"/>
    <w:rsid w:val="000F3F0F"/>
    <w:rsid w:val="000F6063"/>
    <w:rsid w:val="000F6388"/>
    <w:rsid w:val="000F7890"/>
    <w:rsid w:val="00100EE5"/>
    <w:rsid w:val="001035D8"/>
    <w:rsid w:val="00103AFC"/>
    <w:rsid w:val="001047EF"/>
    <w:rsid w:val="00106EE6"/>
    <w:rsid w:val="00106FF4"/>
    <w:rsid w:val="001101C6"/>
    <w:rsid w:val="00110735"/>
    <w:rsid w:val="00110CA4"/>
    <w:rsid w:val="00110CCE"/>
    <w:rsid w:val="001112C6"/>
    <w:rsid w:val="001134C1"/>
    <w:rsid w:val="00115830"/>
    <w:rsid w:val="001163DF"/>
    <w:rsid w:val="001202EE"/>
    <w:rsid w:val="00120613"/>
    <w:rsid w:val="00120845"/>
    <w:rsid w:val="00123DB0"/>
    <w:rsid w:val="00125981"/>
    <w:rsid w:val="00126F63"/>
    <w:rsid w:val="00130B21"/>
    <w:rsid w:val="00131927"/>
    <w:rsid w:val="001319A4"/>
    <w:rsid w:val="001335BF"/>
    <w:rsid w:val="001351EE"/>
    <w:rsid w:val="00136170"/>
    <w:rsid w:val="001363D6"/>
    <w:rsid w:val="00137F77"/>
    <w:rsid w:val="00142AE8"/>
    <w:rsid w:val="00142D3D"/>
    <w:rsid w:val="001438AA"/>
    <w:rsid w:val="001446E0"/>
    <w:rsid w:val="00147821"/>
    <w:rsid w:val="00147A36"/>
    <w:rsid w:val="00151041"/>
    <w:rsid w:val="00151A35"/>
    <w:rsid w:val="00151F67"/>
    <w:rsid w:val="00152077"/>
    <w:rsid w:val="001520CD"/>
    <w:rsid w:val="00152408"/>
    <w:rsid w:val="0015252C"/>
    <w:rsid w:val="001577FA"/>
    <w:rsid w:val="00160613"/>
    <w:rsid w:val="00162244"/>
    <w:rsid w:val="00162542"/>
    <w:rsid w:val="00163D13"/>
    <w:rsid w:val="001669CB"/>
    <w:rsid w:val="00172C8F"/>
    <w:rsid w:val="0017375B"/>
    <w:rsid w:val="001741FC"/>
    <w:rsid w:val="00174206"/>
    <w:rsid w:val="001749CB"/>
    <w:rsid w:val="00176EFA"/>
    <w:rsid w:val="00177404"/>
    <w:rsid w:val="00177AAB"/>
    <w:rsid w:val="0018082F"/>
    <w:rsid w:val="001815BC"/>
    <w:rsid w:val="00181C91"/>
    <w:rsid w:val="00182964"/>
    <w:rsid w:val="001842CD"/>
    <w:rsid w:val="00185AF5"/>
    <w:rsid w:val="00185EEC"/>
    <w:rsid w:val="00186AFA"/>
    <w:rsid w:val="00187650"/>
    <w:rsid w:val="00190875"/>
    <w:rsid w:val="001918C0"/>
    <w:rsid w:val="00191C1E"/>
    <w:rsid w:val="0019211B"/>
    <w:rsid w:val="00192320"/>
    <w:rsid w:val="00192F62"/>
    <w:rsid w:val="001932DA"/>
    <w:rsid w:val="00195C49"/>
    <w:rsid w:val="00197304"/>
    <w:rsid w:val="00197902"/>
    <w:rsid w:val="001A0278"/>
    <w:rsid w:val="001A1309"/>
    <w:rsid w:val="001A1686"/>
    <w:rsid w:val="001A1D81"/>
    <w:rsid w:val="001A1E9D"/>
    <w:rsid w:val="001A27A9"/>
    <w:rsid w:val="001A2B3E"/>
    <w:rsid w:val="001A3000"/>
    <w:rsid w:val="001A50B8"/>
    <w:rsid w:val="001A6A16"/>
    <w:rsid w:val="001A7F3F"/>
    <w:rsid w:val="001B0D37"/>
    <w:rsid w:val="001B17BF"/>
    <w:rsid w:val="001B4DFB"/>
    <w:rsid w:val="001B619A"/>
    <w:rsid w:val="001B61BB"/>
    <w:rsid w:val="001B6A11"/>
    <w:rsid w:val="001B7BCA"/>
    <w:rsid w:val="001C0C62"/>
    <w:rsid w:val="001C103F"/>
    <w:rsid w:val="001C1630"/>
    <w:rsid w:val="001C33DE"/>
    <w:rsid w:val="001C3EE4"/>
    <w:rsid w:val="001C55FA"/>
    <w:rsid w:val="001C65B0"/>
    <w:rsid w:val="001D1951"/>
    <w:rsid w:val="001D197B"/>
    <w:rsid w:val="001D201E"/>
    <w:rsid w:val="001D3212"/>
    <w:rsid w:val="001D459D"/>
    <w:rsid w:val="001D492E"/>
    <w:rsid w:val="001D4A2D"/>
    <w:rsid w:val="001D532C"/>
    <w:rsid w:val="001D5B2E"/>
    <w:rsid w:val="001E0E44"/>
    <w:rsid w:val="001E132D"/>
    <w:rsid w:val="001E158F"/>
    <w:rsid w:val="001E2C3C"/>
    <w:rsid w:val="001E3B88"/>
    <w:rsid w:val="001E4A16"/>
    <w:rsid w:val="001E53EF"/>
    <w:rsid w:val="001E68F3"/>
    <w:rsid w:val="001F2D0C"/>
    <w:rsid w:val="001F2E8F"/>
    <w:rsid w:val="001F3C28"/>
    <w:rsid w:val="001F45CD"/>
    <w:rsid w:val="001F4B8D"/>
    <w:rsid w:val="001F5956"/>
    <w:rsid w:val="001F6201"/>
    <w:rsid w:val="001F65CF"/>
    <w:rsid w:val="001F676C"/>
    <w:rsid w:val="001F6DCE"/>
    <w:rsid w:val="001F778C"/>
    <w:rsid w:val="001F7B03"/>
    <w:rsid w:val="001F7C9F"/>
    <w:rsid w:val="002003E3"/>
    <w:rsid w:val="0020053F"/>
    <w:rsid w:val="00201658"/>
    <w:rsid w:val="00202C07"/>
    <w:rsid w:val="00202F7F"/>
    <w:rsid w:val="00203081"/>
    <w:rsid w:val="002039D7"/>
    <w:rsid w:val="00203BAC"/>
    <w:rsid w:val="00206F95"/>
    <w:rsid w:val="00210B68"/>
    <w:rsid w:val="0021318C"/>
    <w:rsid w:val="00213885"/>
    <w:rsid w:val="00214865"/>
    <w:rsid w:val="00214E7B"/>
    <w:rsid w:val="0021537B"/>
    <w:rsid w:val="002162ED"/>
    <w:rsid w:val="0021653C"/>
    <w:rsid w:val="00216DD4"/>
    <w:rsid w:val="0021718D"/>
    <w:rsid w:val="00220F31"/>
    <w:rsid w:val="00221402"/>
    <w:rsid w:val="00222895"/>
    <w:rsid w:val="0022578D"/>
    <w:rsid w:val="00226395"/>
    <w:rsid w:val="002311FC"/>
    <w:rsid w:val="00231A07"/>
    <w:rsid w:val="0023247C"/>
    <w:rsid w:val="002324AA"/>
    <w:rsid w:val="00232658"/>
    <w:rsid w:val="00232C10"/>
    <w:rsid w:val="00233F16"/>
    <w:rsid w:val="002357D3"/>
    <w:rsid w:val="00235EDF"/>
    <w:rsid w:val="00236463"/>
    <w:rsid w:val="002369C8"/>
    <w:rsid w:val="0023704D"/>
    <w:rsid w:val="00241808"/>
    <w:rsid w:val="0024252E"/>
    <w:rsid w:val="00245724"/>
    <w:rsid w:val="00247627"/>
    <w:rsid w:val="00247AB5"/>
    <w:rsid w:val="00250595"/>
    <w:rsid w:val="00250949"/>
    <w:rsid w:val="0025174E"/>
    <w:rsid w:val="00252F69"/>
    <w:rsid w:val="00253C17"/>
    <w:rsid w:val="0025492B"/>
    <w:rsid w:val="002550D7"/>
    <w:rsid w:val="002556E7"/>
    <w:rsid w:val="00255C64"/>
    <w:rsid w:val="00256BF7"/>
    <w:rsid w:val="00256E29"/>
    <w:rsid w:val="00257B0F"/>
    <w:rsid w:val="002609FE"/>
    <w:rsid w:val="00260D7D"/>
    <w:rsid w:val="0026250D"/>
    <w:rsid w:val="0026256E"/>
    <w:rsid w:val="00262DAB"/>
    <w:rsid w:val="00263754"/>
    <w:rsid w:val="00263DA0"/>
    <w:rsid w:val="00263DC7"/>
    <w:rsid w:val="00265378"/>
    <w:rsid w:val="00265930"/>
    <w:rsid w:val="00265F18"/>
    <w:rsid w:val="00270882"/>
    <w:rsid w:val="00270922"/>
    <w:rsid w:val="002724F9"/>
    <w:rsid w:val="00272D7E"/>
    <w:rsid w:val="00272EEC"/>
    <w:rsid w:val="002743B5"/>
    <w:rsid w:val="00274A4C"/>
    <w:rsid w:val="00274F15"/>
    <w:rsid w:val="002757E8"/>
    <w:rsid w:val="00276567"/>
    <w:rsid w:val="002771D2"/>
    <w:rsid w:val="00277ED6"/>
    <w:rsid w:val="00281A97"/>
    <w:rsid w:val="00282A51"/>
    <w:rsid w:val="00282B90"/>
    <w:rsid w:val="00282C36"/>
    <w:rsid w:val="00282DBA"/>
    <w:rsid w:val="00283B81"/>
    <w:rsid w:val="0028505E"/>
    <w:rsid w:val="00285122"/>
    <w:rsid w:val="002855A9"/>
    <w:rsid w:val="00286379"/>
    <w:rsid w:val="00286B47"/>
    <w:rsid w:val="00287AF3"/>
    <w:rsid w:val="00290116"/>
    <w:rsid w:val="00291895"/>
    <w:rsid w:val="00292C19"/>
    <w:rsid w:val="00294335"/>
    <w:rsid w:val="0029554B"/>
    <w:rsid w:val="00296F26"/>
    <w:rsid w:val="00296F36"/>
    <w:rsid w:val="002970D1"/>
    <w:rsid w:val="00297812"/>
    <w:rsid w:val="002A2B09"/>
    <w:rsid w:val="002A35F1"/>
    <w:rsid w:val="002A44EB"/>
    <w:rsid w:val="002A46DF"/>
    <w:rsid w:val="002A5527"/>
    <w:rsid w:val="002A5A7E"/>
    <w:rsid w:val="002B06A0"/>
    <w:rsid w:val="002B2652"/>
    <w:rsid w:val="002B398D"/>
    <w:rsid w:val="002B3CC8"/>
    <w:rsid w:val="002B4469"/>
    <w:rsid w:val="002B4FE5"/>
    <w:rsid w:val="002B77CD"/>
    <w:rsid w:val="002B7C32"/>
    <w:rsid w:val="002B7E23"/>
    <w:rsid w:val="002B7EDE"/>
    <w:rsid w:val="002C08EB"/>
    <w:rsid w:val="002C2411"/>
    <w:rsid w:val="002C2716"/>
    <w:rsid w:val="002C33F8"/>
    <w:rsid w:val="002C3F26"/>
    <w:rsid w:val="002C42C8"/>
    <w:rsid w:val="002C4A7A"/>
    <w:rsid w:val="002C7A4E"/>
    <w:rsid w:val="002D0F92"/>
    <w:rsid w:val="002D239F"/>
    <w:rsid w:val="002D2549"/>
    <w:rsid w:val="002D46C4"/>
    <w:rsid w:val="002D6033"/>
    <w:rsid w:val="002D61FD"/>
    <w:rsid w:val="002D6275"/>
    <w:rsid w:val="002D6A63"/>
    <w:rsid w:val="002D712E"/>
    <w:rsid w:val="002E0C36"/>
    <w:rsid w:val="002E14CD"/>
    <w:rsid w:val="002E3EC9"/>
    <w:rsid w:val="002E4FAF"/>
    <w:rsid w:val="002E6F63"/>
    <w:rsid w:val="002E7309"/>
    <w:rsid w:val="002F0717"/>
    <w:rsid w:val="002F0EC7"/>
    <w:rsid w:val="002F10B0"/>
    <w:rsid w:val="002F10D7"/>
    <w:rsid w:val="002F12C9"/>
    <w:rsid w:val="002F3A7E"/>
    <w:rsid w:val="002F3B65"/>
    <w:rsid w:val="002F5689"/>
    <w:rsid w:val="002F6680"/>
    <w:rsid w:val="00300284"/>
    <w:rsid w:val="003002D0"/>
    <w:rsid w:val="00303462"/>
    <w:rsid w:val="003049BD"/>
    <w:rsid w:val="00304A3E"/>
    <w:rsid w:val="00307CE6"/>
    <w:rsid w:val="00310ED0"/>
    <w:rsid w:val="00311077"/>
    <w:rsid w:val="0031128C"/>
    <w:rsid w:val="00311F10"/>
    <w:rsid w:val="00312E98"/>
    <w:rsid w:val="00315346"/>
    <w:rsid w:val="003158C5"/>
    <w:rsid w:val="00316429"/>
    <w:rsid w:val="0031671F"/>
    <w:rsid w:val="003171C4"/>
    <w:rsid w:val="00320664"/>
    <w:rsid w:val="00320883"/>
    <w:rsid w:val="00320EFC"/>
    <w:rsid w:val="0032126C"/>
    <w:rsid w:val="003220E9"/>
    <w:rsid w:val="00323A38"/>
    <w:rsid w:val="00323B5F"/>
    <w:rsid w:val="00323C64"/>
    <w:rsid w:val="0032409F"/>
    <w:rsid w:val="003241AC"/>
    <w:rsid w:val="00324A88"/>
    <w:rsid w:val="003255B8"/>
    <w:rsid w:val="00327090"/>
    <w:rsid w:val="00331C4E"/>
    <w:rsid w:val="003326DB"/>
    <w:rsid w:val="00333CB0"/>
    <w:rsid w:val="00334327"/>
    <w:rsid w:val="00335A5F"/>
    <w:rsid w:val="00336DE2"/>
    <w:rsid w:val="00336F6E"/>
    <w:rsid w:val="00337B6F"/>
    <w:rsid w:val="00337FE3"/>
    <w:rsid w:val="00340320"/>
    <w:rsid w:val="0034097E"/>
    <w:rsid w:val="00340AA4"/>
    <w:rsid w:val="00342513"/>
    <w:rsid w:val="0034261E"/>
    <w:rsid w:val="00342D43"/>
    <w:rsid w:val="0034598F"/>
    <w:rsid w:val="00346F32"/>
    <w:rsid w:val="0034785B"/>
    <w:rsid w:val="00347A93"/>
    <w:rsid w:val="003500BE"/>
    <w:rsid w:val="003501BD"/>
    <w:rsid w:val="00350209"/>
    <w:rsid w:val="00352537"/>
    <w:rsid w:val="003545C2"/>
    <w:rsid w:val="003558F5"/>
    <w:rsid w:val="00355AB9"/>
    <w:rsid w:val="00355D26"/>
    <w:rsid w:val="00355E34"/>
    <w:rsid w:val="00356625"/>
    <w:rsid w:val="00357B6E"/>
    <w:rsid w:val="00360582"/>
    <w:rsid w:val="00360EDD"/>
    <w:rsid w:val="00361977"/>
    <w:rsid w:val="003642B4"/>
    <w:rsid w:val="00364D64"/>
    <w:rsid w:val="00366986"/>
    <w:rsid w:val="00367584"/>
    <w:rsid w:val="00370B1B"/>
    <w:rsid w:val="0037145A"/>
    <w:rsid w:val="0037192D"/>
    <w:rsid w:val="00372213"/>
    <w:rsid w:val="00372720"/>
    <w:rsid w:val="0037314E"/>
    <w:rsid w:val="003739E2"/>
    <w:rsid w:val="00374178"/>
    <w:rsid w:val="00374309"/>
    <w:rsid w:val="00376E6B"/>
    <w:rsid w:val="00377762"/>
    <w:rsid w:val="00377BFD"/>
    <w:rsid w:val="00380691"/>
    <w:rsid w:val="0038163A"/>
    <w:rsid w:val="00383AFF"/>
    <w:rsid w:val="00385EED"/>
    <w:rsid w:val="003860B9"/>
    <w:rsid w:val="003903D5"/>
    <w:rsid w:val="00391CD6"/>
    <w:rsid w:val="0039234B"/>
    <w:rsid w:val="00395A15"/>
    <w:rsid w:val="00395A3B"/>
    <w:rsid w:val="00395BD2"/>
    <w:rsid w:val="003961CD"/>
    <w:rsid w:val="00396B2E"/>
    <w:rsid w:val="00397C51"/>
    <w:rsid w:val="003A01A4"/>
    <w:rsid w:val="003A182B"/>
    <w:rsid w:val="003A333E"/>
    <w:rsid w:val="003A3E58"/>
    <w:rsid w:val="003A4F40"/>
    <w:rsid w:val="003A5D98"/>
    <w:rsid w:val="003B0C37"/>
    <w:rsid w:val="003B0EC5"/>
    <w:rsid w:val="003B119C"/>
    <w:rsid w:val="003B253C"/>
    <w:rsid w:val="003B2662"/>
    <w:rsid w:val="003B39FF"/>
    <w:rsid w:val="003B481C"/>
    <w:rsid w:val="003B4C23"/>
    <w:rsid w:val="003B5765"/>
    <w:rsid w:val="003B5C2A"/>
    <w:rsid w:val="003B6B30"/>
    <w:rsid w:val="003B798F"/>
    <w:rsid w:val="003C06E8"/>
    <w:rsid w:val="003C1586"/>
    <w:rsid w:val="003C171E"/>
    <w:rsid w:val="003C273A"/>
    <w:rsid w:val="003C2A3F"/>
    <w:rsid w:val="003C3686"/>
    <w:rsid w:val="003C379D"/>
    <w:rsid w:val="003C395C"/>
    <w:rsid w:val="003C4BC6"/>
    <w:rsid w:val="003C59ED"/>
    <w:rsid w:val="003C6BA1"/>
    <w:rsid w:val="003C7CA4"/>
    <w:rsid w:val="003D080D"/>
    <w:rsid w:val="003D2DF8"/>
    <w:rsid w:val="003D3E2A"/>
    <w:rsid w:val="003D4362"/>
    <w:rsid w:val="003D4C6A"/>
    <w:rsid w:val="003D4FCF"/>
    <w:rsid w:val="003D60AC"/>
    <w:rsid w:val="003D6E07"/>
    <w:rsid w:val="003D7C83"/>
    <w:rsid w:val="003E03C1"/>
    <w:rsid w:val="003E1655"/>
    <w:rsid w:val="003E1892"/>
    <w:rsid w:val="003E7D4B"/>
    <w:rsid w:val="003F05D5"/>
    <w:rsid w:val="003F0650"/>
    <w:rsid w:val="003F16F0"/>
    <w:rsid w:val="003F3E41"/>
    <w:rsid w:val="003F4BC7"/>
    <w:rsid w:val="003F4C19"/>
    <w:rsid w:val="003F5BB1"/>
    <w:rsid w:val="003F6A49"/>
    <w:rsid w:val="003F6D6E"/>
    <w:rsid w:val="003F7577"/>
    <w:rsid w:val="003F782C"/>
    <w:rsid w:val="00400371"/>
    <w:rsid w:val="00402579"/>
    <w:rsid w:val="004027C1"/>
    <w:rsid w:val="00402844"/>
    <w:rsid w:val="0040312E"/>
    <w:rsid w:val="00403396"/>
    <w:rsid w:val="00403BA9"/>
    <w:rsid w:val="00403C2A"/>
    <w:rsid w:val="004042EB"/>
    <w:rsid w:val="00405F2E"/>
    <w:rsid w:val="00407CC7"/>
    <w:rsid w:val="00410003"/>
    <w:rsid w:val="00410633"/>
    <w:rsid w:val="00415490"/>
    <w:rsid w:val="00417904"/>
    <w:rsid w:val="00421990"/>
    <w:rsid w:val="00422BE9"/>
    <w:rsid w:val="004242D2"/>
    <w:rsid w:val="00424336"/>
    <w:rsid w:val="0042556F"/>
    <w:rsid w:val="004305D7"/>
    <w:rsid w:val="004327F7"/>
    <w:rsid w:val="00432C2F"/>
    <w:rsid w:val="00433001"/>
    <w:rsid w:val="00433012"/>
    <w:rsid w:val="004333D6"/>
    <w:rsid w:val="004339A6"/>
    <w:rsid w:val="004351FF"/>
    <w:rsid w:val="00435572"/>
    <w:rsid w:val="00435715"/>
    <w:rsid w:val="004375F6"/>
    <w:rsid w:val="004446E9"/>
    <w:rsid w:val="0044492D"/>
    <w:rsid w:val="00445B82"/>
    <w:rsid w:val="0044621D"/>
    <w:rsid w:val="00446C02"/>
    <w:rsid w:val="004518AF"/>
    <w:rsid w:val="004519B4"/>
    <w:rsid w:val="004524DC"/>
    <w:rsid w:val="00452CDB"/>
    <w:rsid w:val="00452E7B"/>
    <w:rsid w:val="004538C3"/>
    <w:rsid w:val="004539A6"/>
    <w:rsid w:val="00454F5F"/>
    <w:rsid w:val="00455503"/>
    <w:rsid w:val="0045601D"/>
    <w:rsid w:val="004566E1"/>
    <w:rsid w:val="00456E0B"/>
    <w:rsid w:val="004613C0"/>
    <w:rsid w:val="00461D83"/>
    <w:rsid w:val="00464255"/>
    <w:rsid w:val="004644B2"/>
    <w:rsid w:val="0046485E"/>
    <w:rsid w:val="004649F0"/>
    <w:rsid w:val="004656CB"/>
    <w:rsid w:val="00465C48"/>
    <w:rsid w:val="00467E72"/>
    <w:rsid w:val="00470865"/>
    <w:rsid w:val="0047211C"/>
    <w:rsid w:val="004736CC"/>
    <w:rsid w:val="00473BAB"/>
    <w:rsid w:val="0047403D"/>
    <w:rsid w:val="00475E43"/>
    <w:rsid w:val="00476D8D"/>
    <w:rsid w:val="004776F0"/>
    <w:rsid w:val="0048026A"/>
    <w:rsid w:val="00480E84"/>
    <w:rsid w:val="00482591"/>
    <w:rsid w:val="00482BE1"/>
    <w:rsid w:val="00483585"/>
    <w:rsid w:val="004841E1"/>
    <w:rsid w:val="0048481B"/>
    <w:rsid w:val="00485FAF"/>
    <w:rsid w:val="0048690F"/>
    <w:rsid w:val="00490469"/>
    <w:rsid w:val="00490882"/>
    <w:rsid w:val="004923CF"/>
    <w:rsid w:val="004923D1"/>
    <w:rsid w:val="00492881"/>
    <w:rsid w:val="00495462"/>
    <w:rsid w:val="00496DE8"/>
    <w:rsid w:val="004974A8"/>
    <w:rsid w:val="00497738"/>
    <w:rsid w:val="00497B32"/>
    <w:rsid w:val="004A0B2B"/>
    <w:rsid w:val="004A0FED"/>
    <w:rsid w:val="004A1CF6"/>
    <w:rsid w:val="004A20E7"/>
    <w:rsid w:val="004A2120"/>
    <w:rsid w:val="004A231D"/>
    <w:rsid w:val="004A281F"/>
    <w:rsid w:val="004A2A09"/>
    <w:rsid w:val="004A663C"/>
    <w:rsid w:val="004A725E"/>
    <w:rsid w:val="004B012B"/>
    <w:rsid w:val="004B1198"/>
    <w:rsid w:val="004B1ED9"/>
    <w:rsid w:val="004B3093"/>
    <w:rsid w:val="004B30F4"/>
    <w:rsid w:val="004B47D7"/>
    <w:rsid w:val="004B5633"/>
    <w:rsid w:val="004B6D80"/>
    <w:rsid w:val="004B70A7"/>
    <w:rsid w:val="004B7CCD"/>
    <w:rsid w:val="004B7D9E"/>
    <w:rsid w:val="004C0352"/>
    <w:rsid w:val="004C06C8"/>
    <w:rsid w:val="004C1BFC"/>
    <w:rsid w:val="004C2425"/>
    <w:rsid w:val="004C29BE"/>
    <w:rsid w:val="004C2A1E"/>
    <w:rsid w:val="004C419D"/>
    <w:rsid w:val="004C4D70"/>
    <w:rsid w:val="004C510A"/>
    <w:rsid w:val="004C55A8"/>
    <w:rsid w:val="004C71E5"/>
    <w:rsid w:val="004C795D"/>
    <w:rsid w:val="004C7E7C"/>
    <w:rsid w:val="004D029E"/>
    <w:rsid w:val="004D2075"/>
    <w:rsid w:val="004D305B"/>
    <w:rsid w:val="004D3A8B"/>
    <w:rsid w:val="004D41C5"/>
    <w:rsid w:val="004D4915"/>
    <w:rsid w:val="004D4F16"/>
    <w:rsid w:val="004D514F"/>
    <w:rsid w:val="004D5718"/>
    <w:rsid w:val="004E00CB"/>
    <w:rsid w:val="004E07A6"/>
    <w:rsid w:val="004E087F"/>
    <w:rsid w:val="004E098F"/>
    <w:rsid w:val="004E12C9"/>
    <w:rsid w:val="004E1E33"/>
    <w:rsid w:val="004E1E8D"/>
    <w:rsid w:val="004E33E5"/>
    <w:rsid w:val="004E35D2"/>
    <w:rsid w:val="004E388E"/>
    <w:rsid w:val="004E477E"/>
    <w:rsid w:val="004E6225"/>
    <w:rsid w:val="004E73C0"/>
    <w:rsid w:val="004F02B3"/>
    <w:rsid w:val="004F0654"/>
    <w:rsid w:val="004F283D"/>
    <w:rsid w:val="004F38E7"/>
    <w:rsid w:val="004F4047"/>
    <w:rsid w:val="004F418F"/>
    <w:rsid w:val="004F45A4"/>
    <w:rsid w:val="004F5249"/>
    <w:rsid w:val="004F52BE"/>
    <w:rsid w:val="005006FC"/>
    <w:rsid w:val="005013E8"/>
    <w:rsid w:val="00501D18"/>
    <w:rsid w:val="00501F2F"/>
    <w:rsid w:val="00502479"/>
    <w:rsid w:val="00503930"/>
    <w:rsid w:val="005043BB"/>
    <w:rsid w:val="0050519D"/>
    <w:rsid w:val="00505F89"/>
    <w:rsid w:val="00506D8A"/>
    <w:rsid w:val="00507A0B"/>
    <w:rsid w:val="00511E15"/>
    <w:rsid w:val="005136F0"/>
    <w:rsid w:val="00513A42"/>
    <w:rsid w:val="00515D1D"/>
    <w:rsid w:val="00517AE0"/>
    <w:rsid w:val="0052036D"/>
    <w:rsid w:val="005212CB"/>
    <w:rsid w:val="00522CFF"/>
    <w:rsid w:val="00522EE8"/>
    <w:rsid w:val="0052365E"/>
    <w:rsid w:val="00523BF6"/>
    <w:rsid w:val="005250EA"/>
    <w:rsid w:val="00526F50"/>
    <w:rsid w:val="005271F2"/>
    <w:rsid w:val="00527E61"/>
    <w:rsid w:val="005312C4"/>
    <w:rsid w:val="00531C0E"/>
    <w:rsid w:val="00531EAD"/>
    <w:rsid w:val="00534FF5"/>
    <w:rsid w:val="005354BD"/>
    <w:rsid w:val="00535E4A"/>
    <w:rsid w:val="005377FF"/>
    <w:rsid w:val="00537C67"/>
    <w:rsid w:val="005403C9"/>
    <w:rsid w:val="0054048A"/>
    <w:rsid w:val="0054358E"/>
    <w:rsid w:val="005452D1"/>
    <w:rsid w:val="005472D9"/>
    <w:rsid w:val="0054748F"/>
    <w:rsid w:val="00547AC3"/>
    <w:rsid w:val="005505BC"/>
    <w:rsid w:val="00550CEF"/>
    <w:rsid w:val="0055137C"/>
    <w:rsid w:val="005519FF"/>
    <w:rsid w:val="00551D56"/>
    <w:rsid w:val="005522A0"/>
    <w:rsid w:val="00552782"/>
    <w:rsid w:val="00552A41"/>
    <w:rsid w:val="00553920"/>
    <w:rsid w:val="00554034"/>
    <w:rsid w:val="005541EF"/>
    <w:rsid w:val="00555600"/>
    <w:rsid w:val="005558F9"/>
    <w:rsid w:val="005602BA"/>
    <w:rsid w:val="00562657"/>
    <w:rsid w:val="00563DEE"/>
    <w:rsid w:val="00564898"/>
    <w:rsid w:val="00564974"/>
    <w:rsid w:val="00564D42"/>
    <w:rsid w:val="00566FC8"/>
    <w:rsid w:val="00570C74"/>
    <w:rsid w:val="00571450"/>
    <w:rsid w:val="00571D3B"/>
    <w:rsid w:val="00572731"/>
    <w:rsid w:val="005739C9"/>
    <w:rsid w:val="00574A98"/>
    <w:rsid w:val="00574E89"/>
    <w:rsid w:val="00575368"/>
    <w:rsid w:val="00575679"/>
    <w:rsid w:val="005760FD"/>
    <w:rsid w:val="0057651B"/>
    <w:rsid w:val="00580611"/>
    <w:rsid w:val="005807F0"/>
    <w:rsid w:val="005817AF"/>
    <w:rsid w:val="00581A98"/>
    <w:rsid w:val="0058231B"/>
    <w:rsid w:val="00582341"/>
    <w:rsid w:val="00584D5E"/>
    <w:rsid w:val="00587B4A"/>
    <w:rsid w:val="005903FB"/>
    <w:rsid w:val="00590982"/>
    <w:rsid w:val="00592CA9"/>
    <w:rsid w:val="00592E22"/>
    <w:rsid w:val="005942CD"/>
    <w:rsid w:val="0059476B"/>
    <w:rsid w:val="00595396"/>
    <w:rsid w:val="00595EE2"/>
    <w:rsid w:val="00596E04"/>
    <w:rsid w:val="005971E9"/>
    <w:rsid w:val="0059753E"/>
    <w:rsid w:val="00597CE5"/>
    <w:rsid w:val="005A2BC6"/>
    <w:rsid w:val="005A421F"/>
    <w:rsid w:val="005A4695"/>
    <w:rsid w:val="005A486B"/>
    <w:rsid w:val="005A4FD1"/>
    <w:rsid w:val="005A5135"/>
    <w:rsid w:val="005A7993"/>
    <w:rsid w:val="005B1C19"/>
    <w:rsid w:val="005B22ED"/>
    <w:rsid w:val="005B31E3"/>
    <w:rsid w:val="005B5445"/>
    <w:rsid w:val="005B7578"/>
    <w:rsid w:val="005B7A62"/>
    <w:rsid w:val="005C0D3A"/>
    <w:rsid w:val="005C16F1"/>
    <w:rsid w:val="005C28AC"/>
    <w:rsid w:val="005C2A87"/>
    <w:rsid w:val="005C38C9"/>
    <w:rsid w:val="005C38E8"/>
    <w:rsid w:val="005C42CE"/>
    <w:rsid w:val="005C44C7"/>
    <w:rsid w:val="005C47C4"/>
    <w:rsid w:val="005C4E31"/>
    <w:rsid w:val="005C581C"/>
    <w:rsid w:val="005C6ECD"/>
    <w:rsid w:val="005C77E0"/>
    <w:rsid w:val="005D20A4"/>
    <w:rsid w:val="005D262F"/>
    <w:rsid w:val="005D35EE"/>
    <w:rsid w:val="005D3D36"/>
    <w:rsid w:val="005D5463"/>
    <w:rsid w:val="005D572E"/>
    <w:rsid w:val="005D584A"/>
    <w:rsid w:val="005D668C"/>
    <w:rsid w:val="005D6C68"/>
    <w:rsid w:val="005D7659"/>
    <w:rsid w:val="005D78BD"/>
    <w:rsid w:val="005D7AD1"/>
    <w:rsid w:val="005D7AFF"/>
    <w:rsid w:val="005E0066"/>
    <w:rsid w:val="005E0CFC"/>
    <w:rsid w:val="005E3069"/>
    <w:rsid w:val="005E338F"/>
    <w:rsid w:val="005E34D8"/>
    <w:rsid w:val="005E58B0"/>
    <w:rsid w:val="005E5AB4"/>
    <w:rsid w:val="005E60BA"/>
    <w:rsid w:val="005E6653"/>
    <w:rsid w:val="005E6A82"/>
    <w:rsid w:val="005E6F7E"/>
    <w:rsid w:val="005E70EF"/>
    <w:rsid w:val="005E7D86"/>
    <w:rsid w:val="005F02F5"/>
    <w:rsid w:val="005F2C25"/>
    <w:rsid w:val="005F3B9F"/>
    <w:rsid w:val="005F4462"/>
    <w:rsid w:val="005F452D"/>
    <w:rsid w:val="005F4620"/>
    <w:rsid w:val="005F4AFB"/>
    <w:rsid w:val="005F6223"/>
    <w:rsid w:val="005F76C1"/>
    <w:rsid w:val="00600092"/>
    <w:rsid w:val="00600719"/>
    <w:rsid w:val="0060229E"/>
    <w:rsid w:val="006024F2"/>
    <w:rsid w:val="00602893"/>
    <w:rsid w:val="0060361A"/>
    <w:rsid w:val="006039DE"/>
    <w:rsid w:val="0060415D"/>
    <w:rsid w:val="00604EFE"/>
    <w:rsid w:val="006053B7"/>
    <w:rsid w:val="006068AD"/>
    <w:rsid w:val="0060715D"/>
    <w:rsid w:val="006102E2"/>
    <w:rsid w:val="00610754"/>
    <w:rsid w:val="00611202"/>
    <w:rsid w:val="00611562"/>
    <w:rsid w:val="00611DA4"/>
    <w:rsid w:val="00611E22"/>
    <w:rsid w:val="006130B6"/>
    <w:rsid w:val="00614D18"/>
    <w:rsid w:val="00616B16"/>
    <w:rsid w:val="00620585"/>
    <w:rsid w:val="006212EE"/>
    <w:rsid w:val="00621363"/>
    <w:rsid w:val="00621412"/>
    <w:rsid w:val="00624956"/>
    <w:rsid w:val="00625046"/>
    <w:rsid w:val="00627685"/>
    <w:rsid w:val="0062791B"/>
    <w:rsid w:val="00630C6C"/>
    <w:rsid w:val="00630DB4"/>
    <w:rsid w:val="0063169F"/>
    <w:rsid w:val="006316A6"/>
    <w:rsid w:val="006323BA"/>
    <w:rsid w:val="00632B1A"/>
    <w:rsid w:val="00634A58"/>
    <w:rsid w:val="00635410"/>
    <w:rsid w:val="00635C42"/>
    <w:rsid w:val="00635C82"/>
    <w:rsid w:val="006369B9"/>
    <w:rsid w:val="00637BF5"/>
    <w:rsid w:val="00640388"/>
    <w:rsid w:val="0064135F"/>
    <w:rsid w:val="006425E4"/>
    <w:rsid w:val="006427B7"/>
    <w:rsid w:val="0064296A"/>
    <w:rsid w:val="00642D5E"/>
    <w:rsid w:val="00643345"/>
    <w:rsid w:val="0064369F"/>
    <w:rsid w:val="0064518B"/>
    <w:rsid w:val="00645E75"/>
    <w:rsid w:val="0064657F"/>
    <w:rsid w:val="00650F14"/>
    <w:rsid w:val="0065194F"/>
    <w:rsid w:val="00652DB8"/>
    <w:rsid w:val="006532D5"/>
    <w:rsid w:val="00655C47"/>
    <w:rsid w:val="00657467"/>
    <w:rsid w:val="00660E84"/>
    <w:rsid w:val="006619C8"/>
    <w:rsid w:val="00661A4B"/>
    <w:rsid w:val="006631A7"/>
    <w:rsid w:val="006634B7"/>
    <w:rsid w:val="00665980"/>
    <w:rsid w:val="0066629B"/>
    <w:rsid w:val="0066633D"/>
    <w:rsid w:val="006670F7"/>
    <w:rsid w:val="00671771"/>
    <w:rsid w:val="00671FBB"/>
    <w:rsid w:val="00672CBA"/>
    <w:rsid w:val="006739F4"/>
    <w:rsid w:val="00674395"/>
    <w:rsid w:val="0067461B"/>
    <w:rsid w:val="0067499A"/>
    <w:rsid w:val="0067533A"/>
    <w:rsid w:val="0067543C"/>
    <w:rsid w:val="00675E10"/>
    <w:rsid w:val="006760A8"/>
    <w:rsid w:val="0067669D"/>
    <w:rsid w:val="00676D77"/>
    <w:rsid w:val="00676E23"/>
    <w:rsid w:val="00677364"/>
    <w:rsid w:val="006801B5"/>
    <w:rsid w:val="00680ADD"/>
    <w:rsid w:val="006818B7"/>
    <w:rsid w:val="00681A51"/>
    <w:rsid w:val="00681B43"/>
    <w:rsid w:val="00681F6E"/>
    <w:rsid w:val="0068224D"/>
    <w:rsid w:val="00684576"/>
    <w:rsid w:val="00685472"/>
    <w:rsid w:val="0068648C"/>
    <w:rsid w:val="006870C4"/>
    <w:rsid w:val="00690A93"/>
    <w:rsid w:val="00691DCB"/>
    <w:rsid w:val="006933D2"/>
    <w:rsid w:val="006942BA"/>
    <w:rsid w:val="00694B9A"/>
    <w:rsid w:val="00695541"/>
    <w:rsid w:val="00695CFE"/>
    <w:rsid w:val="00697B5B"/>
    <w:rsid w:val="006A204E"/>
    <w:rsid w:val="006A2098"/>
    <w:rsid w:val="006B07FD"/>
    <w:rsid w:val="006B12E9"/>
    <w:rsid w:val="006B2102"/>
    <w:rsid w:val="006B213B"/>
    <w:rsid w:val="006B3658"/>
    <w:rsid w:val="006B51DD"/>
    <w:rsid w:val="006B59D7"/>
    <w:rsid w:val="006B755F"/>
    <w:rsid w:val="006C0445"/>
    <w:rsid w:val="006C0EA8"/>
    <w:rsid w:val="006C20CA"/>
    <w:rsid w:val="006C2360"/>
    <w:rsid w:val="006C2EDF"/>
    <w:rsid w:val="006C3EE5"/>
    <w:rsid w:val="006C5864"/>
    <w:rsid w:val="006C620C"/>
    <w:rsid w:val="006C738E"/>
    <w:rsid w:val="006D04DE"/>
    <w:rsid w:val="006D223B"/>
    <w:rsid w:val="006D2667"/>
    <w:rsid w:val="006D2DA0"/>
    <w:rsid w:val="006D3E24"/>
    <w:rsid w:val="006D4343"/>
    <w:rsid w:val="006D5275"/>
    <w:rsid w:val="006D6D2E"/>
    <w:rsid w:val="006D7607"/>
    <w:rsid w:val="006D76D0"/>
    <w:rsid w:val="006D7848"/>
    <w:rsid w:val="006D7F83"/>
    <w:rsid w:val="006E0228"/>
    <w:rsid w:val="006E08CA"/>
    <w:rsid w:val="006E09D0"/>
    <w:rsid w:val="006E3B4C"/>
    <w:rsid w:val="006E5B47"/>
    <w:rsid w:val="006E6920"/>
    <w:rsid w:val="006E70E7"/>
    <w:rsid w:val="006F07D8"/>
    <w:rsid w:val="006F288B"/>
    <w:rsid w:val="006F2AE1"/>
    <w:rsid w:val="006F2E3E"/>
    <w:rsid w:val="006F3BC6"/>
    <w:rsid w:val="006F43C7"/>
    <w:rsid w:val="006F5112"/>
    <w:rsid w:val="006F7217"/>
    <w:rsid w:val="006F72C4"/>
    <w:rsid w:val="006F7DB8"/>
    <w:rsid w:val="00702404"/>
    <w:rsid w:val="00702616"/>
    <w:rsid w:val="007029BF"/>
    <w:rsid w:val="00704357"/>
    <w:rsid w:val="007050CE"/>
    <w:rsid w:val="007051F4"/>
    <w:rsid w:val="007057D7"/>
    <w:rsid w:val="00705ED1"/>
    <w:rsid w:val="00706A86"/>
    <w:rsid w:val="00706BF8"/>
    <w:rsid w:val="00706CEC"/>
    <w:rsid w:val="007073C3"/>
    <w:rsid w:val="0070746F"/>
    <w:rsid w:val="00707BBA"/>
    <w:rsid w:val="00710810"/>
    <w:rsid w:val="00710B41"/>
    <w:rsid w:val="00710BAC"/>
    <w:rsid w:val="00711D6E"/>
    <w:rsid w:val="00713389"/>
    <w:rsid w:val="00715D86"/>
    <w:rsid w:val="00716645"/>
    <w:rsid w:val="00716B93"/>
    <w:rsid w:val="00717367"/>
    <w:rsid w:val="00717518"/>
    <w:rsid w:val="00717AB1"/>
    <w:rsid w:val="00720917"/>
    <w:rsid w:val="00720CE8"/>
    <w:rsid w:val="0072100D"/>
    <w:rsid w:val="00722CB7"/>
    <w:rsid w:val="00723648"/>
    <w:rsid w:val="00723E68"/>
    <w:rsid w:val="00724349"/>
    <w:rsid w:val="00725C2C"/>
    <w:rsid w:val="007261DD"/>
    <w:rsid w:val="00727FC9"/>
    <w:rsid w:val="00730824"/>
    <w:rsid w:val="00730B3F"/>
    <w:rsid w:val="00731A76"/>
    <w:rsid w:val="007322D2"/>
    <w:rsid w:val="00732C91"/>
    <w:rsid w:val="007330B2"/>
    <w:rsid w:val="007346AE"/>
    <w:rsid w:val="00735116"/>
    <w:rsid w:val="00736549"/>
    <w:rsid w:val="0073772A"/>
    <w:rsid w:val="0073783A"/>
    <w:rsid w:val="00740135"/>
    <w:rsid w:val="00742A78"/>
    <w:rsid w:val="00742E98"/>
    <w:rsid w:val="00742F70"/>
    <w:rsid w:val="007431DC"/>
    <w:rsid w:val="00743D0B"/>
    <w:rsid w:val="00743EA3"/>
    <w:rsid w:val="007445FF"/>
    <w:rsid w:val="007469E0"/>
    <w:rsid w:val="00746C60"/>
    <w:rsid w:val="007473C0"/>
    <w:rsid w:val="00747844"/>
    <w:rsid w:val="00747C9D"/>
    <w:rsid w:val="00747F19"/>
    <w:rsid w:val="007507AA"/>
    <w:rsid w:val="007516D4"/>
    <w:rsid w:val="00751CAB"/>
    <w:rsid w:val="00751E84"/>
    <w:rsid w:val="0075203C"/>
    <w:rsid w:val="007523FD"/>
    <w:rsid w:val="00752559"/>
    <w:rsid w:val="00752908"/>
    <w:rsid w:val="00753E88"/>
    <w:rsid w:val="00754158"/>
    <w:rsid w:val="00754F66"/>
    <w:rsid w:val="00756C6F"/>
    <w:rsid w:val="007575DE"/>
    <w:rsid w:val="007601D9"/>
    <w:rsid w:val="007640D8"/>
    <w:rsid w:val="0076582C"/>
    <w:rsid w:val="00765B64"/>
    <w:rsid w:val="0076630B"/>
    <w:rsid w:val="0076655A"/>
    <w:rsid w:val="00766C3B"/>
    <w:rsid w:val="00767407"/>
    <w:rsid w:val="00767DC4"/>
    <w:rsid w:val="007707A9"/>
    <w:rsid w:val="007748B7"/>
    <w:rsid w:val="007751D6"/>
    <w:rsid w:val="00776956"/>
    <w:rsid w:val="00776DE4"/>
    <w:rsid w:val="00780413"/>
    <w:rsid w:val="007807CA"/>
    <w:rsid w:val="00780ABE"/>
    <w:rsid w:val="00782F55"/>
    <w:rsid w:val="00783818"/>
    <w:rsid w:val="00783A1F"/>
    <w:rsid w:val="00783A25"/>
    <w:rsid w:val="007851B5"/>
    <w:rsid w:val="00785C49"/>
    <w:rsid w:val="00785FB9"/>
    <w:rsid w:val="00786E7E"/>
    <w:rsid w:val="00787888"/>
    <w:rsid w:val="00790154"/>
    <w:rsid w:val="007904AB"/>
    <w:rsid w:val="00790C01"/>
    <w:rsid w:val="0079282D"/>
    <w:rsid w:val="00793642"/>
    <w:rsid w:val="00794BA4"/>
    <w:rsid w:val="007952DF"/>
    <w:rsid w:val="00795794"/>
    <w:rsid w:val="007975CE"/>
    <w:rsid w:val="007A0327"/>
    <w:rsid w:val="007A049E"/>
    <w:rsid w:val="007A0A5F"/>
    <w:rsid w:val="007A0AD9"/>
    <w:rsid w:val="007A1603"/>
    <w:rsid w:val="007A354D"/>
    <w:rsid w:val="007A3904"/>
    <w:rsid w:val="007A40EA"/>
    <w:rsid w:val="007A44D3"/>
    <w:rsid w:val="007A49B5"/>
    <w:rsid w:val="007A4BA1"/>
    <w:rsid w:val="007A4D16"/>
    <w:rsid w:val="007A5108"/>
    <w:rsid w:val="007A69FA"/>
    <w:rsid w:val="007B024B"/>
    <w:rsid w:val="007B02B0"/>
    <w:rsid w:val="007B08AB"/>
    <w:rsid w:val="007B0A74"/>
    <w:rsid w:val="007B2086"/>
    <w:rsid w:val="007B2A8B"/>
    <w:rsid w:val="007B375F"/>
    <w:rsid w:val="007B38B2"/>
    <w:rsid w:val="007B56A7"/>
    <w:rsid w:val="007B6899"/>
    <w:rsid w:val="007B6B09"/>
    <w:rsid w:val="007C09A2"/>
    <w:rsid w:val="007C249B"/>
    <w:rsid w:val="007C27EA"/>
    <w:rsid w:val="007C3E7C"/>
    <w:rsid w:val="007C42E8"/>
    <w:rsid w:val="007D0202"/>
    <w:rsid w:val="007D02AD"/>
    <w:rsid w:val="007D0B40"/>
    <w:rsid w:val="007D3D7C"/>
    <w:rsid w:val="007D6FD1"/>
    <w:rsid w:val="007D764D"/>
    <w:rsid w:val="007D7B6D"/>
    <w:rsid w:val="007E0907"/>
    <w:rsid w:val="007E1BEC"/>
    <w:rsid w:val="007E2382"/>
    <w:rsid w:val="007E32F8"/>
    <w:rsid w:val="007E37B9"/>
    <w:rsid w:val="007E3C7C"/>
    <w:rsid w:val="007E4983"/>
    <w:rsid w:val="007E4C9C"/>
    <w:rsid w:val="007E51E2"/>
    <w:rsid w:val="007E577E"/>
    <w:rsid w:val="007E5914"/>
    <w:rsid w:val="007E73E9"/>
    <w:rsid w:val="007F0538"/>
    <w:rsid w:val="007F0C07"/>
    <w:rsid w:val="007F0F3F"/>
    <w:rsid w:val="007F2B91"/>
    <w:rsid w:val="007F2C06"/>
    <w:rsid w:val="007F312A"/>
    <w:rsid w:val="007F365F"/>
    <w:rsid w:val="007F3875"/>
    <w:rsid w:val="007F5BAF"/>
    <w:rsid w:val="007F6933"/>
    <w:rsid w:val="007F6EC5"/>
    <w:rsid w:val="007F7375"/>
    <w:rsid w:val="007F76D3"/>
    <w:rsid w:val="0080298C"/>
    <w:rsid w:val="00807626"/>
    <w:rsid w:val="00807632"/>
    <w:rsid w:val="008101B9"/>
    <w:rsid w:val="0081077B"/>
    <w:rsid w:val="00811291"/>
    <w:rsid w:val="00811BDB"/>
    <w:rsid w:val="00813D95"/>
    <w:rsid w:val="00815003"/>
    <w:rsid w:val="00815187"/>
    <w:rsid w:val="00817507"/>
    <w:rsid w:val="00817847"/>
    <w:rsid w:val="00817EEC"/>
    <w:rsid w:val="008207EB"/>
    <w:rsid w:val="00820B6F"/>
    <w:rsid w:val="008233C1"/>
    <w:rsid w:val="0082575D"/>
    <w:rsid w:val="0082605F"/>
    <w:rsid w:val="00830A85"/>
    <w:rsid w:val="008320AC"/>
    <w:rsid w:val="00835FCE"/>
    <w:rsid w:val="008377C3"/>
    <w:rsid w:val="00837BE9"/>
    <w:rsid w:val="00841BB6"/>
    <w:rsid w:val="00842043"/>
    <w:rsid w:val="0084344B"/>
    <w:rsid w:val="00844E78"/>
    <w:rsid w:val="0084522A"/>
    <w:rsid w:val="008469DD"/>
    <w:rsid w:val="00846CB7"/>
    <w:rsid w:val="00847007"/>
    <w:rsid w:val="00847995"/>
    <w:rsid w:val="0085029B"/>
    <w:rsid w:val="00850BA7"/>
    <w:rsid w:val="00853D6A"/>
    <w:rsid w:val="00854B90"/>
    <w:rsid w:val="00856AB2"/>
    <w:rsid w:val="00856E99"/>
    <w:rsid w:val="00857807"/>
    <w:rsid w:val="008605D9"/>
    <w:rsid w:val="00861AA8"/>
    <w:rsid w:val="00862C0F"/>
    <w:rsid w:val="0086314D"/>
    <w:rsid w:val="008634B0"/>
    <w:rsid w:val="00863762"/>
    <w:rsid w:val="008640EB"/>
    <w:rsid w:val="008644E1"/>
    <w:rsid w:val="00864998"/>
    <w:rsid w:val="0086606F"/>
    <w:rsid w:val="008671FB"/>
    <w:rsid w:val="0087165C"/>
    <w:rsid w:val="00871B7B"/>
    <w:rsid w:val="0087270D"/>
    <w:rsid w:val="00873BDB"/>
    <w:rsid w:val="00874441"/>
    <w:rsid w:val="00875A77"/>
    <w:rsid w:val="008770F1"/>
    <w:rsid w:val="0087777D"/>
    <w:rsid w:val="00880626"/>
    <w:rsid w:val="008828C6"/>
    <w:rsid w:val="00883728"/>
    <w:rsid w:val="00883CB5"/>
    <w:rsid w:val="00883DD1"/>
    <w:rsid w:val="0088488D"/>
    <w:rsid w:val="0088563F"/>
    <w:rsid w:val="00885F12"/>
    <w:rsid w:val="00887241"/>
    <w:rsid w:val="008901DD"/>
    <w:rsid w:val="00891503"/>
    <w:rsid w:val="00891B5D"/>
    <w:rsid w:val="00891DEF"/>
    <w:rsid w:val="00891F86"/>
    <w:rsid w:val="00893591"/>
    <w:rsid w:val="008946CC"/>
    <w:rsid w:val="00895683"/>
    <w:rsid w:val="00895D7D"/>
    <w:rsid w:val="008971BB"/>
    <w:rsid w:val="00897A32"/>
    <w:rsid w:val="008A18CB"/>
    <w:rsid w:val="008A4CBA"/>
    <w:rsid w:val="008A55E2"/>
    <w:rsid w:val="008B0181"/>
    <w:rsid w:val="008B018A"/>
    <w:rsid w:val="008B01C4"/>
    <w:rsid w:val="008B0DAE"/>
    <w:rsid w:val="008B1CFD"/>
    <w:rsid w:val="008B25D2"/>
    <w:rsid w:val="008B2EA2"/>
    <w:rsid w:val="008B36FA"/>
    <w:rsid w:val="008B486D"/>
    <w:rsid w:val="008B4C61"/>
    <w:rsid w:val="008B6935"/>
    <w:rsid w:val="008B6967"/>
    <w:rsid w:val="008B6CDD"/>
    <w:rsid w:val="008C0261"/>
    <w:rsid w:val="008C03C2"/>
    <w:rsid w:val="008C0419"/>
    <w:rsid w:val="008C09BD"/>
    <w:rsid w:val="008C1176"/>
    <w:rsid w:val="008C12F1"/>
    <w:rsid w:val="008C19B7"/>
    <w:rsid w:val="008C3B6C"/>
    <w:rsid w:val="008C494B"/>
    <w:rsid w:val="008C575B"/>
    <w:rsid w:val="008D1EE1"/>
    <w:rsid w:val="008D1F33"/>
    <w:rsid w:val="008D29B4"/>
    <w:rsid w:val="008D2B9B"/>
    <w:rsid w:val="008D33B4"/>
    <w:rsid w:val="008D381B"/>
    <w:rsid w:val="008D53CF"/>
    <w:rsid w:val="008D5A52"/>
    <w:rsid w:val="008D6339"/>
    <w:rsid w:val="008D6D02"/>
    <w:rsid w:val="008D6D9B"/>
    <w:rsid w:val="008D7C42"/>
    <w:rsid w:val="008D7C50"/>
    <w:rsid w:val="008E040D"/>
    <w:rsid w:val="008E0418"/>
    <w:rsid w:val="008E221D"/>
    <w:rsid w:val="008E23C5"/>
    <w:rsid w:val="008E23E0"/>
    <w:rsid w:val="008E2C4C"/>
    <w:rsid w:val="008E2C83"/>
    <w:rsid w:val="008E2ECD"/>
    <w:rsid w:val="008E58D9"/>
    <w:rsid w:val="008E5E64"/>
    <w:rsid w:val="008E63E0"/>
    <w:rsid w:val="008E67AF"/>
    <w:rsid w:val="008E6CAE"/>
    <w:rsid w:val="008E6EDE"/>
    <w:rsid w:val="008F0671"/>
    <w:rsid w:val="008F0A4F"/>
    <w:rsid w:val="008F1B71"/>
    <w:rsid w:val="008F1D29"/>
    <w:rsid w:val="008F226C"/>
    <w:rsid w:val="008F29E3"/>
    <w:rsid w:val="008F377A"/>
    <w:rsid w:val="008F38B0"/>
    <w:rsid w:val="008F3A72"/>
    <w:rsid w:val="008F4788"/>
    <w:rsid w:val="008F4F24"/>
    <w:rsid w:val="008F5B65"/>
    <w:rsid w:val="008F5F8D"/>
    <w:rsid w:val="008F6F90"/>
    <w:rsid w:val="009000B7"/>
    <w:rsid w:val="009003B4"/>
    <w:rsid w:val="00901876"/>
    <w:rsid w:val="00902402"/>
    <w:rsid w:val="00902B72"/>
    <w:rsid w:val="00904557"/>
    <w:rsid w:val="009111AA"/>
    <w:rsid w:val="0091218A"/>
    <w:rsid w:val="00912EB4"/>
    <w:rsid w:val="0091351E"/>
    <w:rsid w:val="00913DF9"/>
    <w:rsid w:val="0091526C"/>
    <w:rsid w:val="009155CE"/>
    <w:rsid w:val="00915C9A"/>
    <w:rsid w:val="00916ACC"/>
    <w:rsid w:val="00917481"/>
    <w:rsid w:val="009226B3"/>
    <w:rsid w:val="0092290B"/>
    <w:rsid w:val="00922E7D"/>
    <w:rsid w:val="009243DF"/>
    <w:rsid w:val="00924B03"/>
    <w:rsid w:val="00926CF9"/>
    <w:rsid w:val="00926D65"/>
    <w:rsid w:val="00927EF2"/>
    <w:rsid w:val="00930234"/>
    <w:rsid w:val="0093071C"/>
    <w:rsid w:val="009317B7"/>
    <w:rsid w:val="00931811"/>
    <w:rsid w:val="00932152"/>
    <w:rsid w:val="00932A93"/>
    <w:rsid w:val="00932B14"/>
    <w:rsid w:val="00934B03"/>
    <w:rsid w:val="00935FF4"/>
    <w:rsid w:val="009361FF"/>
    <w:rsid w:val="0093694D"/>
    <w:rsid w:val="0094070A"/>
    <w:rsid w:val="0094183C"/>
    <w:rsid w:val="00944587"/>
    <w:rsid w:val="009476D4"/>
    <w:rsid w:val="00947FC1"/>
    <w:rsid w:val="0095119D"/>
    <w:rsid w:val="00951A2C"/>
    <w:rsid w:val="00951F0B"/>
    <w:rsid w:val="00952D80"/>
    <w:rsid w:val="00953157"/>
    <w:rsid w:val="00953605"/>
    <w:rsid w:val="0095473A"/>
    <w:rsid w:val="009558D2"/>
    <w:rsid w:val="00960C54"/>
    <w:rsid w:val="009610BE"/>
    <w:rsid w:val="009620AE"/>
    <w:rsid w:val="009647BA"/>
    <w:rsid w:val="00964957"/>
    <w:rsid w:val="00964F49"/>
    <w:rsid w:val="00965D56"/>
    <w:rsid w:val="009678D8"/>
    <w:rsid w:val="009703DF"/>
    <w:rsid w:val="009705CA"/>
    <w:rsid w:val="009741EC"/>
    <w:rsid w:val="00974E90"/>
    <w:rsid w:val="00975C2E"/>
    <w:rsid w:val="00976168"/>
    <w:rsid w:val="00976994"/>
    <w:rsid w:val="00976B8D"/>
    <w:rsid w:val="00976C80"/>
    <w:rsid w:val="00976F27"/>
    <w:rsid w:val="00977A2F"/>
    <w:rsid w:val="00980554"/>
    <w:rsid w:val="00981FB4"/>
    <w:rsid w:val="009822ED"/>
    <w:rsid w:val="00982539"/>
    <w:rsid w:val="00985E3A"/>
    <w:rsid w:val="00985FB8"/>
    <w:rsid w:val="0098732A"/>
    <w:rsid w:val="009918FD"/>
    <w:rsid w:val="00992584"/>
    <w:rsid w:val="0099289F"/>
    <w:rsid w:val="00994488"/>
    <w:rsid w:val="0099451B"/>
    <w:rsid w:val="00995012"/>
    <w:rsid w:val="009956AF"/>
    <w:rsid w:val="0099670A"/>
    <w:rsid w:val="009974E4"/>
    <w:rsid w:val="009976A0"/>
    <w:rsid w:val="00997817"/>
    <w:rsid w:val="009A0C42"/>
    <w:rsid w:val="009A0CD6"/>
    <w:rsid w:val="009A48F0"/>
    <w:rsid w:val="009A4E61"/>
    <w:rsid w:val="009A5A3D"/>
    <w:rsid w:val="009A5B07"/>
    <w:rsid w:val="009A6FDA"/>
    <w:rsid w:val="009A7134"/>
    <w:rsid w:val="009A76A9"/>
    <w:rsid w:val="009A7D67"/>
    <w:rsid w:val="009A7EC0"/>
    <w:rsid w:val="009B0589"/>
    <w:rsid w:val="009B19AC"/>
    <w:rsid w:val="009B2027"/>
    <w:rsid w:val="009B2273"/>
    <w:rsid w:val="009B24C0"/>
    <w:rsid w:val="009B263C"/>
    <w:rsid w:val="009B4051"/>
    <w:rsid w:val="009B43F3"/>
    <w:rsid w:val="009B494D"/>
    <w:rsid w:val="009B4996"/>
    <w:rsid w:val="009B4AC0"/>
    <w:rsid w:val="009B527B"/>
    <w:rsid w:val="009B5D34"/>
    <w:rsid w:val="009B6012"/>
    <w:rsid w:val="009B629E"/>
    <w:rsid w:val="009B682F"/>
    <w:rsid w:val="009B6CA8"/>
    <w:rsid w:val="009C2305"/>
    <w:rsid w:val="009C2599"/>
    <w:rsid w:val="009C2976"/>
    <w:rsid w:val="009C3536"/>
    <w:rsid w:val="009C56B1"/>
    <w:rsid w:val="009C630E"/>
    <w:rsid w:val="009C6A75"/>
    <w:rsid w:val="009C74BA"/>
    <w:rsid w:val="009C7AC9"/>
    <w:rsid w:val="009D271E"/>
    <w:rsid w:val="009D28E8"/>
    <w:rsid w:val="009D30B1"/>
    <w:rsid w:val="009D6D56"/>
    <w:rsid w:val="009D7049"/>
    <w:rsid w:val="009D765A"/>
    <w:rsid w:val="009E18B0"/>
    <w:rsid w:val="009E1BE1"/>
    <w:rsid w:val="009E3231"/>
    <w:rsid w:val="009E38BE"/>
    <w:rsid w:val="009E602A"/>
    <w:rsid w:val="009E65EC"/>
    <w:rsid w:val="009E7CF9"/>
    <w:rsid w:val="009E7EDA"/>
    <w:rsid w:val="009F005B"/>
    <w:rsid w:val="009F0B1A"/>
    <w:rsid w:val="009F1B3A"/>
    <w:rsid w:val="009F2016"/>
    <w:rsid w:val="009F2C25"/>
    <w:rsid w:val="009F4C8B"/>
    <w:rsid w:val="009F4DCF"/>
    <w:rsid w:val="009F5386"/>
    <w:rsid w:val="009F5CF2"/>
    <w:rsid w:val="009F62C0"/>
    <w:rsid w:val="009F666F"/>
    <w:rsid w:val="009F69BD"/>
    <w:rsid w:val="009F79AE"/>
    <w:rsid w:val="00A018A1"/>
    <w:rsid w:val="00A0302A"/>
    <w:rsid w:val="00A045E1"/>
    <w:rsid w:val="00A0481F"/>
    <w:rsid w:val="00A04CCF"/>
    <w:rsid w:val="00A05A2F"/>
    <w:rsid w:val="00A063DF"/>
    <w:rsid w:val="00A06722"/>
    <w:rsid w:val="00A06C6C"/>
    <w:rsid w:val="00A078EE"/>
    <w:rsid w:val="00A109F6"/>
    <w:rsid w:val="00A1129C"/>
    <w:rsid w:val="00A134C9"/>
    <w:rsid w:val="00A14B5D"/>
    <w:rsid w:val="00A14DE3"/>
    <w:rsid w:val="00A16416"/>
    <w:rsid w:val="00A1793F"/>
    <w:rsid w:val="00A2212F"/>
    <w:rsid w:val="00A22761"/>
    <w:rsid w:val="00A23875"/>
    <w:rsid w:val="00A23CC0"/>
    <w:rsid w:val="00A24345"/>
    <w:rsid w:val="00A24E94"/>
    <w:rsid w:val="00A25528"/>
    <w:rsid w:val="00A2647A"/>
    <w:rsid w:val="00A2651E"/>
    <w:rsid w:val="00A27499"/>
    <w:rsid w:val="00A27BD6"/>
    <w:rsid w:val="00A31827"/>
    <w:rsid w:val="00A31966"/>
    <w:rsid w:val="00A321AB"/>
    <w:rsid w:val="00A354DF"/>
    <w:rsid w:val="00A36F7D"/>
    <w:rsid w:val="00A374D9"/>
    <w:rsid w:val="00A374FB"/>
    <w:rsid w:val="00A40A71"/>
    <w:rsid w:val="00A4112D"/>
    <w:rsid w:val="00A4218F"/>
    <w:rsid w:val="00A47109"/>
    <w:rsid w:val="00A472AE"/>
    <w:rsid w:val="00A47D05"/>
    <w:rsid w:val="00A47F9E"/>
    <w:rsid w:val="00A5016D"/>
    <w:rsid w:val="00A50E56"/>
    <w:rsid w:val="00A54C11"/>
    <w:rsid w:val="00A54DA2"/>
    <w:rsid w:val="00A551DD"/>
    <w:rsid w:val="00A565C2"/>
    <w:rsid w:val="00A5725A"/>
    <w:rsid w:val="00A57EF3"/>
    <w:rsid w:val="00A6067A"/>
    <w:rsid w:val="00A60D37"/>
    <w:rsid w:val="00A6104C"/>
    <w:rsid w:val="00A61DA5"/>
    <w:rsid w:val="00A64449"/>
    <w:rsid w:val="00A648C2"/>
    <w:rsid w:val="00A65B53"/>
    <w:rsid w:val="00A66243"/>
    <w:rsid w:val="00A663DD"/>
    <w:rsid w:val="00A66464"/>
    <w:rsid w:val="00A664FA"/>
    <w:rsid w:val="00A6722E"/>
    <w:rsid w:val="00A672C8"/>
    <w:rsid w:val="00A674F8"/>
    <w:rsid w:val="00A70647"/>
    <w:rsid w:val="00A71786"/>
    <w:rsid w:val="00A71ECD"/>
    <w:rsid w:val="00A74939"/>
    <w:rsid w:val="00A74DA4"/>
    <w:rsid w:val="00A752E9"/>
    <w:rsid w:val="00A75A91"/>
    <w:rsid w:val="00A75FFC"/>
    <w:rsid w:val="00A76429"/>
    <w:rsid w:val="00A76ED4"/>
    <w:rsid w:val="00A76F5C"/>
    <w:rsid w:val="00A773F0"/>
    <w:rsid w:val="00A824E3"/>
    <w:rsid w:val="00A83079"/>
    <w:rsid w:val="00A83BCA"/>
    <w:rsid w:val="00A8626D"/>
    <w:rsid w:val="00A866C6"/>
    <w:rsid w:val="00A86A13"/>
    <w:rsid w:val="00A87955"/>
    <w:rsid w:val="00A914A9"/>
    <w:rsid w:val="00A917C2"/>
    <w:rsid w:val="00A919A0"/>
    <w:rsid w:val="00A92054"/>
    <w:rsid w:val="00A9225E"/>
    <w:rsid w:val="00A92667"/>
    <w:rsid w:val="00A929FB"/>
    <w:rsid w:val="00A94D7B"/>
    <w:rsid w:val="00A95311"/>
    <w:rsid w:val="00A959F0"/>
    <w:rsid w:val="00A95CDB"/>
    <w:rsid w:val="00AA014D"/>
    <w:rsid w:val="00AA1315"/>
    <w:rsid w:val="00AA1911"/>
    <w:rsid w:val="00AA1F88"/>
    <w:rsid w:val="00AA26FD"/>
    <w:rsid w:val="00AA2864"/>
    <w:rsid w:val="00AA2876"/>
    <w:rsid w:val="00AA3C7C"/>
    <w:rsid w:val="00AA5E24"/>
    <w:rsid w:val="00AA69DE"/>
    <w:rsid w:val="00AA714B"/>
    <w:rsid w:val="00AB0A3E"/>
    <w:rsid w:val="00AB0BAE"/>
    <w:rsid w:val="00AB0BD7"/>
    <w:rsid w:val="00AB417C"/>
    <w:rsid w:val="00AB44E9"/>
    <w:rsid w:val="00AB607C"/>
    <w:rsid w:val="00AB6A25"/>
    <w:rsid w:val="00AB6E0A"/>
    <w:rsid w:val="00AC1310"/>
    <w:rsid w:val="00AC3541"/>
    <w:rsid w:val="00AC3C86"/>
    <w:rsid w:val="00AC6C00"/>
    <w:rsid w:val="00AC7C17"/>
    <w:rsid w:val="00AC7F9B"/>
    <w:rsid w:val="00AD0492"/>
    <w:rsid w:val="00AD0A49"/>
    <w:rsid w:val="00AD1730"/>
    <w:rsid w:val="00AD4335"/>
    <w:rsid w:val="00AD5466"/>
    <w:rsid w:val="00AD75FF"/>
    <w:rsid w:val="00AE149A"/>
    <w:rsid w:val="00AE293A"/>
    <w:rsid w:val="00AE2E76"/>
    <w:rsid w:val="00AE31F4"/>
    <w:rsid w:val="00AE3A97"/>
    <w:rsid w:val="00AE3BBC"/>
    <w:rsid w:val="00AE488C"/>
    <w:rsid w:val="00AE5824"/>
    <w:rsid w:val="00AF07DB"/>
    <w:rsid w:val="00AF26BA"/>
    <w:rsid w:val="00AF29A3"/>
    <w:rsid w:val="00AF2E9F"/>
    <w:rsid w:val="00AF3A47"/>
    <w:rsid w:val="00AF6272"/>
    <w:rsid w:val="00AF67D0"/>
    <w:rsid w:val="00AF7856"/>
    <w:rsid w:val="00B00338"/>
    <w:rsid w:val="00B0044B"/>
    <w:rsid w:val="00B0083D"/>
    <w:rsid w:val="00B00CCB"/>
    <w:rsid w:val="00B01B54"/>
    <w:rsid w:val="00B04CF4"/>
    <w:rsid w:val="00B04F81"/>
    <w:rsid w:val="00B05724"/>
    <w:rsid w:val="00B05978"/>
    <w:rsid w:val="00B05FB0"/>
    <w:rsid w:val="00B101AB"/>
    <w:rsid w:val="00B10AE7"/>
    <w:rsid w:val="00B12FE0"/>
    <w:rsid w:val="00B13774"/>
    <w:rsid w:val="00B13AFB"/>
    <w:rsid w:val="00B14774"/>
    <w:rsid w:val="00B147C5"/>
    <w:rsid w:val="00B1491D"/>
    <w:rsid w:val="00B14ACB"/>
    <w:rsid w:val="00B16A58"/>
    <w:rsid w:val="00B174E6"/>
    <w:rsid w:val="00B17596"/>
    <w:rsid w:val="00B20B7E"/>
    <w:rsid w:val="00B21A77"/>
    <w:rsid w:val="00B22DA6"/>
    <w:rsid w:val="00B245C5"/>
    <w:rsid w:val="00B278D5"/>
    <w:rsid w:val="00B27978"/>
    <w:rsid w:val="00B27E48"/>
    <w:rsid w:val="00B33236"/>
    <w:rsid w:val="00B342E9"/>
    <w:rsid w:val="00B34327"/>
    <w:rsid w:val="00B35635"/>
    <w:rsid w:val="00B367C4"/>
    <w:rsid w:val="00B36EA2"/>
    <w:rsid w:val="00B37075"/>
    <w:rsid w:val="00B373CE"/>
    <w:rsid w:val="00B37ABA"/>
    <w:rsid w:val="00B41522"/>
    <w:rsid w:val="00B41D20"/>
    <w:rsid w:val="00B42B76"/>
    <w:rsid w:val="00B44298"/>
    <w:rsid w:val="00B45FE3"/>
    <w:rsid w:val="00B46453"/>
    <w:rsid w:val="00B46AA3"/>
    <w:rsid w:val="00B5011A"/>
    <w:rsid w:val="00B514D6"/>
    <w:rsid w:val="00B51699"/>
    <w:rsid w:val="00B52D6E"/>
    <w:rsid w:val="00B52F12"/>
    <w:rsid w:val="00B53472"/>
    <w:rsid w:val="00B546FB"/>
    <w:rsid w:val="00B55968"/>
    <w:rsid w:val="00B60D71"/>
    <w:rsid w:val="00B61707"/>
    <w:rsid w:val="00B61D65"/>
    <w:rsid w:val="00B63E04"/>
    <w:rsid w:val="00B63E0C"/>
    <w:rsid w:val="00B65387"/>
    <w:rsid w:val="00B657E5"/>
    <w:rsid w:val="00B6666D"/>
    <w:rsid w:val="00B66A5F"/>
    <w:rsid w:val="00B67264"/>
    <w:rsid w:val="00B67CF3"/>
    <w:rsid w:val="00B7177E"/>
    <w:rsid w:val="00B71FD3"/>
    <w:rsid w:val="00B727DB"/>
    <w:rsid w:val="00B744BA"/>
    <w:rsid w:val="00B77AEF"/>
    <w:rsid w:val="00B81BE7"/>
    <w:rsid w:val="00B82DD7"/>
    <w:rsid w:val="00B843B4"/>
    <w:rsid w:val="00B90905"/>
    <w:rsid w:val="00B90FFD"/>
    <w:rsid w:val="00B91AEC"/>
    <w:rsid w:val="00B9264E"/>
    <w:rsid w:val="00B92BFD"/>
    <w:rsid w:val="00B92D83"/>
    <w:rsid w:val="00B92EF0"/>
    <w:rsid w:val="00B93158"/>
    <w:rsid w:val="00B941BC"/>
    <w:rsid w:val="00B948BB"/>
    <w:rsid w:val="00B951D5"/>
    <w:rsid w:val="00B95C2F"/>
    <w:rsid w:val="00B97239"/>
    <w:rsid w:val="00B97D68"/>
    <w:rsid w:val="00B97EA4"/>
    <w:rsid w:val="00BA3127"/>
    <w:rsid w:val="00BA322C"/>
    <w:rsid w:val="00BA5363"/>
    <w:rsid w:val="00BA556A"/>
    <w:rsid w:val="00BA5E03"/>
    <w:rsid w:val="00BA6C35"/>
    <w:rsid w:val="00BA714A"/>
    <w:rsid w:val="00BB0351"/>
    <w:rsid w:val="00BB05E8"/>
    <w:rsid w:val="00BB112F"/>
    <w:rsid w:val="00BB1782"/>
    <w:rsid w:val="00BB1D63"/>
    <w:rsid w:val="00BB3159"/>
    <w:rsid w:val="00BB38F1"/>
    <w:rsid w:val="00BB5421"/>
    <w:rsid w:val="00BB5F00"/>
    <w:rsid w:val="00BB6416"/>
    <w:rsid w:val="00BB64DE"/>
    <w:rsid w:val="00BB76C8"/>
    <w:rsid w:val="00BC0BB9"/>
    <w:rsid w:val="00BC0FDD"/>
    <w:rsid w:val="00BC1C38"/>
    <w:rsid w:val="00BC2754"/>
    <w:rsid w:val="00BC2B91"/>
    <w:rsid w:val="00BC3A12"/>
    <w:rsid w:val="00BC3DF9"/>
    <w:rsid w:val="00BC40D0"/>
    <w:rsid w:val="00BC4592"/>
    <w:rsid w:val="00BC48AF"/>
    <w:rsid w:val="00BC59D4"/>
    <w:rsid w:val="00BC5FB9"/>
    <w:rsid w:val="00BD03BC"/>
    <w:rsid w:val="00BD0863"/>
    <w:rsid w:val="00BD0DFE"/>
    <w:rsid w:val="00BD27C5"/>
    <w:rsid w:val="00BD32ED"/>
    <w:rsid w:val="00BD7C26"/>
    <w:rsid w:val="00BD7EC1"/>
    <w:rsid w:val="00BE1161"/>
    <w:rsid w:val="00BE1D65"/>
    <w:rsid w:val="00BE1F7D"/>
    <w:rsid w:val="00BE283C"/>
    <w:rsid w:val="00BE2D09"/>
    <w:rsid w:val="00BE2E4F"/>
    <w:rsid w:val="00BE44CB"/>
    <w:rsid w:val="00BE48EF"/>
    <w:rsid w:val="00BE56C7"/>
    <w:rsid w:val="00BE5774"/>
    <w:rsid w:val="00BE7693"/>
    <w:rsid w:val="00BF139F"/>
    <w:rsid w:val="00BF1FFB"/>
    <w:rsid w:val="00BF2D18"/>
    <w:rsid w:val="00BF5AD1"/>
    <w:rsid w:val="00BF5B1F"/>
    <w:rsid w:val="00BF6C53"/>
    <w:rsid w:val="00BF7982"/>
    <w:rsid w:val="00C006F5"/>
    <w:rsid w:val="00C0246E"/>
    <w:rsid w:val="00C029EA"/>
    <w:rsid w:val="00C05949"/>
    <w:rsid w:val="00C062F7"/>
    <w:rsid w:val="00C07BF6"/>
    <w:rsid w:val="00C07BF9"/>
    <w:rsid w:val="00C10789"/>
    <w:rsid w:val="00C10873"/>
    <w:rsid w:val="00C11148"/>
    <w:rsid w:val="00C112A1"/>
    <w:rsid w:val="00C11549"/>
    <w:rsid w:val="00C13092"/>
    <w:rsid w:val="00C13B70"/>
    <w:rsid w:val="00C15285"/>
    <w:rsid w:val="00C1637B"/>
    <w:rsid w:val="00C17E5F"/>
    <w:rsid w:val="00C20247"/>
    <w:rsid w:val="00C211A7"/>
    <w:rsid w:val="00C21B35"/>
    <w:rsid w:val="00C236AF"/>
    <w:rsid w:val="00C242A9"/>
    <w:rsid w:val="00C25051"/>
    <w:rsid w:val="00C26745"/>
    <w:rsid w:val="00C3079F"/>
    <w:rsid w:val="00C33062"/>
    <w:rsid w:val="00C34B35"/>
    <w:rsid w:val="00C350DF"/>
    <w:rsid w:val="00C3530B"/>
    <w:rsid w:val="00C36175"/>
    <w:rsid w:val="00C37550"/>
    <w:rsid w:val="00C3793E"/>
    <w:rsid w:val="00C401E5"/>
    <w:rsid w:val="00C41578"/>
    <w:rsid w:val="00C41DD5"/>
    <w:rsid w:val="00C41FFB"/>
    <w:rsid w:val="00C42A68"/>
    <w:rsid w:val="00C44406"/>
    <w:rsid w:val="00C44745"/>
    <w:rsid w:val="00C45AA9"/>
    <w:rsid w:val="00C46898"/>
    <w:rsid w:val="00C516CA"/>
    <w:rsid w:val="00C54FDE"/>
    <w:rsid w:val="00C55D37"/>
    <w:rsid w:val="00C564F4"/>
    <w:rsid w:val="00C602D3"/>
    <w:rsid w:val="00C6138A"/>
    <w:rsid w:val="00C61CCD"/>
    <w:rsid w:val="00C631ED"/>
    <w:rsid w:val="00C655DB"/>
    <w:rsid w:val="00C667C2"/>
    <w:rsid w:val="00C67AAF"/>
    <w:rsid w:val="00C719B2"/>
    <w:rsid w:val="00C7212D"/>
    <w:rsid w:val="00C72895"/>
    <w:rsid w:val="00C74860"/>
    <w:rsid w:val="00C74900"/>
    <w:rsid w:val="00C76812"/>
    <w:rsid w:val="00C7689F"/>
    <w:rsid w:val="00C774DE"/>
    <w:rsid w:val="00C77A0B"/>
    <w:rsid w:val="00C80F02"/>
    <w:rsid w:val="00C81F18"/>
    <w:rsid w:val="00C8242D"/>
    <w:rsid w:val="00C82D42"/>
    <w:rsid w:val="00C833BC"/>
    <w:rsid w:val="00C83DEE"/>
    <w:rsid w:val="00C843B6"/>
    <w:rsid w:val="00C85140"/>
    <w:rsid w:val="00C8524C"/>
    <w:rsid w:val="00C855C6"/>
    <w:rsid w:val="00C87209"/>
    <w:rsid w:val="00C9031D"/>
    <w:rsid w:val="00C90495"/>
    <w:rsid w:val="00C916A7"/>
    <w:rsid w:val="00C92C16"/>
    <w:rsid w:val="00C9353C"/>
    <w:rsid w:val="00C93BA7"/>
    <w:rsid w:val="00C93BC7"/>
    <w:rsid w:val="00C93F9A"/>
    <w:rsid w:val="00C942EA"/>
    <w:rsid w:val="00C94C40"/>
    <w:rsid w:val="00C95E1E"/>
    <w:rsid w:val="00C96978"/>
    <w:rsid w:val="00C96DEE"/>
    <w:rsid w:val="00C97163"/>
    <w:rsid w:val="00C97A5C"/>
    <w:rsid w:val="00CA3E5C"/>
    <w:rsid w:val="00CA4590"/>
    <w:rsid w:val="00CA4A0B"/>
    <w:rsid w:val="00CA539A"/>
    <w:rsid w:val="00CA5B09"/>
    <w:rsid w:val="00CB035C"/>
    <w:rsid w:val="00CB0783"/>
    <w:rsid w:val="00CB0EC9"/>
    <w:rsid w:val="00CB198E"/>
    <w:rsid w:val="00CB1BC3"/>
    <w:rsid w:val="00CB2B09"/>
    <w:rsid w:val="00CB32FC"/>
    <w:rsid w:val="00CB3366"/>
    <w:rsid w:val="00CB48E9"/>
    <w:rsid w:val="00CB4FF3"/>
    <w:rsid w:val="00CB7362"/>
    <w:rsid w:val="00CB7600"/>
    <w:rsid w:val="00CB77FB"/>
    <w:rsid w:val="00CC2546"/>
    <w:rsid w:val="00CC3BF6"/>
    <w:rsid w:val="00CC420B"/>
    <w:rsid w:val="00CC4823"/>
    <w:rsid w:val="00CC7506"/>
    <w:rsid w:val="00CC7840"/>
    <w:rsid w:val="00CD0DB8"/>
    <w:rsid w:val="00CD243D"/>
    <w:rsid w:val="00CD35FC"/>
    <w:rsid w:val="00CD6424"/>
    <w:rsid w:val="00CD6873"/>
    <w:rsid w:val="00CD6C38"/>
    <w:rsid w:val="00CD76E6"/>
    <w:rsid w:val="00CD7F69"/>
    <w:rsid w:val="00CE01EB"/>
    <w:rsid w:val="00CE0D62"/>
    <w:rsid w:val="00CE4CA5"/>
    <w:rsid w:val="00CE6518"/>
    <w:rsid w:val="00CE6A4C"/>
    <w:rsid w:val="00CE757E"/>
    <w:rsid w:val="00CF0786"/>
    <w:rsid w:val="00CF0E6A"/>
    <w:rsid w:val="00CF13DE"/>
    <w:rsid w:val="00CF1B45"/>
    <w:rsid w:val="00CF358E"/>
    <w:rsid w:val="00CF3BDF"/>
    <w:rsid w:val="00CF4E46"/>
    <w:rsid w:val="00CF5779"/>
    <w:rsid w:val="00CF5DB2"/>
    <w:rsid w:val="00CF7FA9"/>
    <w:rsid w:val="00D00964"/>
    <w:rsid w:val="00D00D78"/>
    <w:rsid w:val="00D02B95"/>
    <w:rsid w:val="00D02E62"/>
    <w:rsid w:val="00D03704"/>
    <w:rsid w:val="00D03A12"/>
    <w:rsid w:val="00D04354"/>
    <w:rsid w:val="00D06878"/>
    <w:rsid w:val="00D0738F"/>
    <w:rsid w:val="00D1025F"/>
    <w:rsid w:val="00D10F1D"/>
    <w:rsid w:val="00D129E0"/>
    <w:rsid w:val="00D15025"/>
    <w:rsid w:val="00D1531B"/>
    <w:rsid w:val="00D15DC4"/>
    <w:rsid w:val="00D1617B"/>
    <w:rsid w:val="00D17570"/>
    <w:rsid w:val="00D17923"/>
    <w:rsid w:val="00D213C0"/>
    <w:rsid w:val="00D21DEB"/>
    <w:rsid w:val="00D22888"/>
    <w:rsid w:val="00D22D74"/>
    <w:rsid w:val="00D23753"/>
    <w:rsid w:val="00D23C49"/>
    <w:rsid w:val="00D250FD"/>
    <w:rsid w:val="00D26C47"/>
    <w:rsid w:val="00D27C85"/>
    <w:rsid w:val="00D27D05"/>
    <w:rsid w:val="00D27D57"/>
    <w:rsid w:val="00D30828"/>
    <w:rsid w:val="00D31FAF"/>
    <w:rsid w:val="00D3295A"/>
    <w:rsid w:val="00D36CD4"/>
    <w:rsid w:val="00D370DD"/>
    <w:rsid w:val="00D37230"/>
    <w:rsid w:val="00D40307"/>
    <w:rsid w:val="00D42BDE"/>
    <w:rsid w:val="00D434C6"/>
    <w:rsid w:val="00D43845"/>
    <w:rsid w:val="00D44725"/>
    <w:rsid w:val="00D456D3"/>
    <w:rsid w:val="00D457E0"/>
    <w:rsid w:val="00D458B0"/>
    <w:rsid w:val="00D45C47"/>
    <w:rsid w:val="00D4719F"/>
    <w:rsid w:val="00D47484"/>
    <w:rsid w:val="00D47A1E"/>
    <w:rsid w:val="00D5204B"/>
    <w:rsid w:val="00D52AC7"/>
    <w:rsid w:val="00D5405D"/>
    <w:rsid w:val="00D553C8"/>
    <w:rsid w:val="00D5585A"/>
    <w:rsid w:val="00D55ADC"/>
    <w:rsid w:val="00D55F87"/>
    <w:rsid w:val="00D56ED0"/>
    <w:rsid w:val="00D5757B"/>
    <w:rsid w:val="00D60183"/>
    <w:rsid w:val="00D61D07"/>
    <w:rsid w:val="00D61D8E"/>
    <w:rsid w:val="00D63F6D"/>
    <w:rsid w:val="00D6488A"/>
    <w:rsid w:val="00D64A78"/>
    <w:rsid w:val="00D6585D"/>
    <w:rsid w:val="00D66375"/>
    <w:rsid w:val="00D66A75"/>
    <w:rsid w:val="00D70343"/>
    <w:rsid w:val="00D71214"/>
    <w:rsid w:val="00D714AB"/>
    <w:rsid w:val="00D71A21"/>
    <w:rsid w:val="00D71A90"/>
    <w:rsid w:val="00D72470"/>
    <w:rsid w:val="00D7328F"/>
    <w:rsid w:val="00D73D04"/>
    <w:rsid w:val="00D73F62"/>
    <w:rsid w:val="00D74C29"/>
    <w:rsid w:val="00D76A18"/>
    <w:rsid w:val="00D76CCF"/>
    <w:rsid w:val="00D77544"/>
    <w:rsid w:val="00D80801"/>
    <w:rsid w:val="00D8085D"/>
    <w:rsid w:val="00D80ABB"/>
    <w:rsid w:val="00D81D5A"/>
    <w:rsid w:val="00D81F19"/>
    <w:rsid w:val="00D8237F"/>
    <w:rsid w:val="00D824BA"/>
    <w:rsid w:val="00D8308B"/>
    <w:rsid w:val="00D830C8"/>
    <w:rsid w:val="00D83146"/>
    <w:rsid w:val="00D837E1"/>
    <w:rsid w:val="00D840E2"/>
    <w:rsid w:val="00D848BD"/>
    <w:rsid w:val="00D84C51"/>
    <w:rsid w:val="00D854D9"/>
    <w:rsid w:val="00D85E5E"/>
    <w:rsid w:val="00D87399"/>
    <w:rsid w:val="00D907C7"/>
    <w:rsid w:val="00D91B49"/>
    <w:rsid w:val="00D91EAB"/>
    <w:rsid w:val="00D9314D"/>
    <w:rsid w:val="00D957FD"/>
    <w:rsid w:val="00D96419"/>
    <w:rsid w:val="00D970D9"/>
    <w:rsid w:val="00D97ABC"/>
    <w:rsid w:val="00D97C8C"/>
    <w:rsid w:val="00DA056A"/>
    <w:rsid w:val="00DA28DB"/>
    <w:rsid w:val="00DA2FDF"/>
    <w:rsid w:val="00DA329B"/>
    <w:rsid w:val="00DA3D9B"/>
    <w:rsid w:val="00DA5A8E"/>
    <w:rsid w:val="00DA64E0"/>
    <w:rsid w:val="00DA6881"/>
    <w:rsid w:val="00DA6D29"/>
    <w:rsid w:val="00DA766B"/>
    <w:rsid w:val="00DA7FCA"/>
    <w:rsid w:val="00DB0860"/>
    <w:rsid w:val="00DB131D"/>
    <w:rsid w:val="00DB1AE7"/>
    <w:rsid w:val="00DB26F5"/>
    <w:rsid w:val="00DB36F4"/>
    <w:rsid w:val="00DB4152"/>
    <w:rsid w:val="00DB4206"/>
    <w:rsid w:val="00DB5881"/>
    <w:rsid w:val="00DB5E1A"/>
    <w:rsid w:val="00DB6D5A"/>
    <w:rsid w:val="00DB7034"/>
    <w:rsid w:val="00DB7BD2"/>
    <w:rsid w:val="00DB7C50"/>
    <w:rsid w:val="00DC128D"/>
    <w:rsid w:val="00DC48A5"/>
    <w:rsid w:val="00DC5027"/>
    <w:rsid w:val="00DC5672"/>
    <w:rsid w:val="00DC5DCC"/>
    <w:rsid w:val="00DD1B16"/>
    <w:rsid w:val="00DD259B"/>
    <w:rsid w:val="00DD3577"/>
    <w:rsid w:val="00DD4679"/>
    <w:rsid w:val="00DD4752"/>
    <w:rsid w:val="00DD516B"/>
    <w:rsid w:val="00DD5D0A"/>
    <w:rsid w:val="00DD6CFC"/>
    <w:rsid w:val="00DD79DF"/>
    <w:rsid w:val="00DE0515"/>
    <w:rsid w:val="00DE0DD8"/>
    <w:rsid w:val="00DE16D0"/>
    <w:rsid w:val="00DE2D9C"/>
    <w:rsid w:val="00DE315F"/>
    <w:rsid w:val="00DE3AD3"/>
    <w:rsid w:val="00DE3AF4"/>
    <w:rsid w:val="00DE3C22"/>
    <w:rsid w:val="00DE460B"/>
    <w:rsid w:val="00DE56F3"/>
    <w:rsid w:val="00DE5FE4"/>
    <w:rsid w:val="00DE6314"/>
    <w:rsid w:val="00DE6CDC"/>
    <w:rsid w:val="00DE79E5"/>
    <w:rsid w:val="00DF051E"/>
    <w:rsid w:val="00DF1A31"/>
    <w:rsid w:val="00DF2775"/>
    <w:rsid w:val="00DF3ABF"/>
    <w:rsid w:val="00DF411A"/>
    <w:rsid w:val="00DF42B7"/>
    <w:rsid w:val="00DF4C60"/>
    <w:rsid w:val="00DF6482"/>
    <w:rsid w:val="00E00A8D"/>
    <w:rsid w:val="00E04F39"/>
    <w:rsid w:val="00E11055"/>
    <w:rsid w:val="00E110CE"/>
    <w:rsid w:val="00E1267F"/>
    <w:rsid w:val="00E1365B"/>
    <w:rsid w:val="00E1645A"/>
    <w:rsid w:val="00E16503"/>
    <w:rsid w:val="00E172FD"/>
    <w:rsid w:val="00E179F0"/>
    <w:rsid w:val="00E2030C"/>
    <w:rsid w:val="00E20361"/>
    <w:rsid w:val="00E21043"/>
    <w:rsid w:val="00E219BB"/>
    <w:rsid w:val="00E22154"/>
    <w:rsid w:val="00E228DA"/>
    <w:rsid w:val="00E239DC"/>
    <w:rsid w:val="00E23C8F"/>
    <w:rsid w:val="00E2425C"/>
    <w:rsid w:val="00E25B1C"/>
    <w:rsid w:val="00E269DA"/>
    <w:rsid w:val="00E27075"/>
    <w:rsid w:val="00E27796"/>
    <w:rsid w:val="00E277FD"/>
    <w:rsid w:val="00E309B9"/>
    <w:rsid w:val="00E31B93"/>
    <w:rsid w:val="00E3351F"/>
    <w:rsid w:val="00E33580"/>
    <w:rsid w:val="00E33EC5"/>
    <w:rsid w:val="00E3432E"/>
    <w:rsid w:val="00E35B4B"/>
    <w:rsid w:val="00E35E6B"/>
    <w:rsid w:val="00E36A25"/>
    <w:rsid w:val="00E36E31"/>
    <w:rsid w:val="00E403AD"/>
    <w:rsid w:val="00E404A7"/>
    <w:rsid w:val="00E406D7"/>
    <w:rsid w:val="00E407E2"/>
    <w:rsid w:val="00E40A01"/>
    <w:rsid w:val="00E40F84"/>
    <w:rsid w:val="00E4226A"/>
    <w:rsid w:val="00E429FC"/>
    <w:rsid w:val="00E42C67"/>
    <w:rsid w:val="00E43236"/>
    <w:rsid w:val="00E43599"/>
    <w:rsid w:val="00E435A9"/>
    <w:rsid w:val="00E439E2"/>
    <w:rsid w:val="00E447B2"/>
    <w:rsid w:val="00E44986"/>
    <w:rsid w:val="00E45A14"/>
    <w:rsid w:val="00E4631A"/>
    <w:rsid w:val="00E470B0"/>
    <w:rsid w:val="00E476E2"/>
    <w:rsid w:val="00E47C65"/>
    <w:rsid w:val="00E51EBF"/>
    <w:rsid w:val="00E523FA"/>
    <w:rsid w:val="00E52C11"/>
    <w:rsid w:val="00E572C4"/>
    <w:rsid w:val="00E572FD"/>
    <w:rsid w:val="00E57F44"/>
    <w:rsid w:val="00E61498"/>
    <w:rsid w:val="00E6188A"/>
    <w:rsid w:val="00E61AE6"/>
    <w:rsid w:val="00E6210A"/>
    <w:rsid w:val="00E635D7"/>
    <w:rsid w:val="00E63720"/>
    <w:rsid w:val="00E6442B"/>
    <w:rsid w:val="00E646EE"/>
    <w:rsid w:val="00E67E79"/>
    <w:rsid w:val="00E7220E"/>
    <w:rsid w:val="00E7266A"/>
    <w:rsid w:val="00E730DE"/>
    <w:rsid w:val="00E735E9"/>
    <w:rsid w:val="00E73CA3"/>
    <w:rsid w:val="00E751C7"/>
    <w:rsid w:val="00E767D4"/>
    <w:rsid w:val="00E7720A"/>
    <w:rsid w:val="00E775AF"/>
    <w:rsid w:val="00E825C1"/>
    <w:rsid w:val="00E83BBC"/>
    <w:rsid w:val="00E84230"/>
    <w:rsid w:val="00E85974"/>
    <w:rsid w:val="00E85E7E"/>
    <w:rsid w:val="00E868F5"/>
    <w:rsid w:val="00E86CB3"/>
    <w:rsid w:val="00E87742"/>
    <w:rsid w:val="00E87F89"/>
    <w:rsid w:val="00E906CC"/>
    <w:rsid w:val="00E90DF9"/>
    <w:rsid w:val="00E911D8"/>
    <w:rsid w:val="00E918DD"/>
    <w:rsid w:val="00E93085"/>
    <w:rsid w:val="00E9378B"/>
    <w:rsid w:val="00E970EC"/>
    <w:rsid w:val="00E979C7"/>
    <w:rsid w:val="00EA0B2A"/>
    <w:rsid w:val="00EA0FF2"/>
    <w:rsid w:val="00EA2E99"/>
    <w:rsid w:val="00EA2EE7"/>
    <w:rsid w:val="00EA3098"/>
    <w:rsid w:val="00EA5B54"/>
    <w:rsid w:val="00EA5DA8"/>
    <w:rsid w:val="00EB029F"/>
    <w:rsid w:val="00EB0826"/>
    <w:rsid w:val="00EB2081"/>
    <w:rsid w:val="00EB23D2"/>
    <w:rsid w:val="00EB24E6"/>
    <w:rsid w:val="00EB2AC0"/>
    <w:rsid w:val="00EB3EAF"/>
    <w:rsid w:val="00EB3FC0"/>
    <w:rsid w:val="00EB5304"/>
    <w:rsid w:val="00EB5886"/>
    <w:rsid w:val="00EB69C3"/>
    <w:rsid w:val="00EB7B45"/>
    <w:rsid w:val="00EC0DAC"/>
    <w:rsid w:val="00EC1B20"/>
    <w:rsid w:val="00EC3106"/>
    <w:rsid w:val="00EC3241"/>
    <w:rsid w:val="00EC53DB"/>
    <w:rsid w:val="00EC59A3"/>
    <w:rsid w:val="00EC6018"/>
    <w:rsid w:val="00EC66DE"/>
    <w:rsid w:val="00EC70A3"/>
    <w:rsid w:val="00ED14DA"/>
    <w:rsid w:val="00ED2DB4"/>
    <w:rsid w:val="00ED34E3"/>
    <w:rsid w:val="00ED433E"/>
    <w:rsid w:val="00ED5F5B"/>
    <w:rsid w:val="00ED6EEE"/>
    <w:rsid w:val="00ED709F"/>
    <w:rsid w:val="00ED77E6"/>
    <w:rsid w:val="00EE0584"/>
    <w:rsid w:val="00EE0A4A"/>
    <w:rsid w:val="00EE1589"/>
    <w:rsid w:val="00EE34AE"/>
    <w:rsid w:val="00EE43BB"/>
    <w:rsid w:val="00EE564C"/>
    <w:rsid w:val="00EE6F59"/>
    <w:rsid w:val="00EF1338"/>
    <w:rsid w:val="00EF2913"/>
    <w:rsid w:val="00EF3679"/>
    <w:rsid w:val="00EF4358"/>
    <w:rsid w:val="00EF5438"/>
    <w:rsid w:val="00EF587A"/>
    <w:rsid w:val="00EF5B4F"/>
    <w:rsid w:val="00F01D15"/>
    <w:rsid w:val="00F03471"/>
    <w:rsid w:val="00F03EE6"/>
    <w:rsid w:val="00F04D39"/>
    <w:rsid w:val="00F05976"/>
    <w:rsid w:val="00F05DD6"/>
    <w:rsid w:val="00F05F2D"/>
    <w:rsid w:val="00F06C58"/>
    <w:rsid w:val="00F06EEB"/>
    <w:rsid w:val="00F070EE"/>
    <w:rsid w:val="00F117D3"/>
    <w:rsid w:val="00F119CB"/>
    <w:rsid w:val="00F12993"/>
    <w:rsid w:val="00F13CC3"/>
    <w:rsid w:val="00F14737"/>
    <w:rsid w:val="00F16729"/>
    <w:rsid w:val="00F16C27"/>
    <w:rsid w:val="00F16E0B"/>
    <w:rsid w:val="00F21717"/>
    <w:rsid w:val="00F21D04"/>
    <w:rsid w:val="00F22480"/>
    <w:rsid w:val="00F224CE"/>
    <w:rsid w:val="00F22F08"/>
    <w:rsid w:val="00F24737"/>
    <w:rsid w:val="00F252A6"/>
    <w:rsid w:val="00F25DE8"/>
    <w:rsid w:val="00F26F95"/>
    <w:rsid w:val="00F2758F"/>
    <w:rsid w:val="00F3167E"/>
    <w:rsid w:val="00F3322B"/>
    <w:rsid w:val="00F337A5"/>
    <w:rsid w:val="00F33AB9"/>
    <w:rsid w:val="00F35F4D"/>
    <w:rsid w:val="00F36EB7"/>
    <w:rsid w:val="00F41D3B"/>
    <w:rsid w:val="00F455C1"/>
    <w:rsid w:val="00F45AF1"/>
    <w:rsid w:val="00F4604B"/>
    <w:rsid w:val="00F46AEF"/>
    <w:rsid w:val="00F47C53"/>
    <w:rsid w:val="00F51C8C"/>
    <w:rsid w:val="00F52670"/>
    <w:rsid w:val="00F528E5"/>
    <w:rsid w:val="00F52EF2"/>
    <w:rsid w:val="00F53C44"/>
    <w:rsid w:val="00F55CE7"/>
    <w:rsid w:val="00F56BC7"/>
    <w:rsid w:val="00F56C79"/>
    <w:rsid w:val="00F57129"/>
    <w:rsid w:val="00F60264"/>
    <w:rsid w:val="00F607CA"/>
    <w:rsid w:val="00F60F1D"/>
    <w:rsid w:val="00F619FB"/>
    <w:rsid w:val="00F620D9"/>
    <w:rsid w:val="00F62ACA"/>
    <w:rsid w:val="00F632A2"/>
    <w:rsid w:val="00F64FB1"/>
    <w:rsid w:val="00F6508A"/>
    <w:rsid w:val="00F66403"/>
    <w:rsid w:val="00F70243"/>
    <w:rsid w:val="00F713DC"/>
    <w:rsid w:val="00F71C48"/>
    <w:rsid w:val="00F73EE1"/>
    <w:rsid w:val="00F741F3"/>
    <w:rsid w:val="00F7538A"/>
    <w:rsid w:val="00F758D7"/>
    <w:rsid w:val="00F80C0C"/>
    <w:rsid w:val="00F85088"/>
    <w:rsid w:val="00F86321"/>
    <w:rsid w:val="00F86C10"/>
    <w:rsid w:val="00F87506"/>
    <w:rsid w:val="00F87908"/>
    <w:rsid w:val="00F90665"/>
    <w:rsid w:val="00F90C41"/>
    <w:rsid w:val="00F90F11"/>
    <w:rsid w:val="00F913E9"/>
    <w:rsid w:val="00F91EE8"/>
    <w:rsid w:val="00F9206C"/>
    <w:rsid w:val="00F92289"/>
    <w:rsid w:val="00F93028"/>
    <w:rsid w:val="00F93C21"/>
    <w:rsid w:val="00F949FD"/>
    <w:rsid w:val="00F96026"/>
    <w:rsid w:val="00F969A6"/>
    <w:rsid w:val="00F96D7D"/>
    <w:rsid w:val="00F971C6"/>
    <w:rsid w:val="00F978B7"/>
    <w:rsid w:val="00F97975"/>
    <w:rsid w:val="00FA01D0"/>
    <w:rsid w:val="00FA067F"/>
    <w:rsid w:val="00FA08A5"/>
    <w:rsid w:val="00FA0E7B"/>
    <w:rsid w:val="00FA1A1E"/>
    <w:rsid w:val="00FA254D"/>
    <w:rsid w:val="00FA2E2C"/>
    <w:rsid w:val="00FA35E8"/>
    <w:rsid w:val="00FA4435"/>
    <w:rsid w:val="00FA4547"/>
    <w:rsid w:val="00FA4DDE"/>
    <w:rsid w:val="00FA5025"/>
    <w:rsid w:val="00FA5036"/>
    <w:rsid w:val="00FA6B13"/>
    <w:rsid w:val="00FB052D"/>
    <w:rsid w:val="00FB0A77"/>
    <w:rsid w:val="00FB11F9"/>
    <w:rsid w:val="00FB2C78"/>
    <w:rsid w:val="00FB3072"/>
    <w:rsid w:val="00FB32E1"/>
    <w:rsid w:val="00FB3671"/>
    <w:rsid w:val="00FB390D"/>
    <w:rsid w:val="00FB4B38"/>
    <w:rsid w:val="00FB4EC3"/>
    <w:rsid w:val="00FB6782"/>
    <w:rsid w:val="00FB6F0E"/>
    <w:rsid w:val="00FB718E"/>
    <w:rsid w:val="00FB7F68"/>
    <w:rsid w:val="00FC0F46"/>
    <w:rsid w:val="00FC51D8"/>
    <w:rsid w:val="00FC67EA"/>
    <w:rsid w:val="00FC721E"/>
    <w:rsid w:val="00FD00A5"/>
    <w:rsid w:val="00FD0453"/>
    <w:rsid w:val="00FD08B6"/>
    <w:rsid w:val="00FD0D6A"/>
    <w:rsid w:val="00FD0E2B"/>
    <w:rsid w:val="00FD3502"/>
    <w:rsid w:val="00FD4E3F"/>
    <w:rsid w:val="00FD52DF"/>
    <w:rsid w:val="00FD61EE"/>
    <w:rsid w:val="00FD63F0"/>
    <w:rsid w:val="00FD6989"/>
    <w:rsid w:val="00FE08C7"/>
    <w:rsid w:val="00FE0FBC"/>
    <w:rsid w:val="00FE182C"/>
    <w:rsid w:val="00FE196B"/>
    <w:rsid w:val="00FE2C77"/>
    <w:rsid w:val="00FE2E90"/>
    <w:rsid w:val="00FE3700"/>
    <w:rsid w:val="00FE399B"/>
    <w:rsid w:val="00FE4FE1"/>
    <w:rsid w:val="00FE601C"/>
    <w:rsid w:val="00FE7D13"/>
    <w:rsid w:val="00FF15CC"/>
    <w:rsid w:val="00FF408B"/>
    <w:rsid w:val="00FF506A"/>
    <w:rsid w:val="00FF64B6"/>
    <w:rsid w:val="00FF64EE"/>
    <w:rsid w:val="00FF6837"/>
    <w:rsid w:val="00FF6CFB"/>
    <w:rsid w:val="00FF71F2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6477"/>
  <w15:chartTrackingRefBased/>
  <w15:docId w15:val="{DA219496-E5B4-49E7-BBDD-C19C9D23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6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76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C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C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C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C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C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C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C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C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C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C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C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12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39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137218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707665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605902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9887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1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4860</Words>
  <Characters>2771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Bungardaitė</dc:creator>
  <cp:keywords/>
  <dc:description/>
  <cp:lastModifiedBy>Indrė Bungardaitė</cp:lastModifiedBy>
  <cp:revision>131</cp:revision>
  <dcterms:created xsi:type="dcterms:W3CDTF">2025-04-09T05:36:00Z</dcterms:created>
  <dcterms:modified xsi:type="dcterms:W3CDTF">2025-04-09T11:45:00Z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68101b-8bcd-4d3f-95b0-be607a9b21a0_Enabled">
    <vt:lpwstr>true</vt:lpwstr>
  </property>
  <property fmtid="{D5CDD505-2E9C-101B-9397-08002B2CF9AE}" pid="3" name="MSIP_Label_f268101b-8bcd-4d3f-95b0-be607a9b21a0_SetDate">
    <vt:lpwstr>2024-06-25T05:24:29Z</vt:lpwstr>
  </property>
  <property fmtid="{D5CDD505-2E9C-101B-9397-08002B2CF9AE}" pid="4" name="MSIP_Label_f268101b-8bcd-4d3f-95b0-be607a9b21a0_Method">
    <vt:lpwstr>Privileged</vt:lpwstr>
  </property>
  <property fmtid="{D5CDD505-2E9C-101B-9397-08002B2CF9AE}" pid="5" name="MSIP_Label_f268101b-8bcd-4d3f-95b0-be607a9b21a0_Name">
    <vt:lpwstr>Confidential data</vt:lpwstr>
  </property>
  <property fmtid="{D5CDD505-2E9C-101B-9397-08002B2CF9AE}" pid="6" name="MSIP_Label_f268101b-8bcd-4d3f-95b0-be607a9b21a0_SiteId">
    <vt:lpwstr>34f1fd88-d36a-47a9-8619-30213cb4f586</vt:lpwstr>
  </property>
  <property fmtid="{D5CDD505-2E9C-101B-9397-08002B2CF9AE}" pid="7" name="MSIP_Label_f268101b-8bcd-4d3f-95b0-be607a9b21a0_ActionId">
    <vt:lpwstr>2beefa7a-ce43-41e7-8951-4dac061e19b7</vt:lpwstr>
  </property>
  <property fmtid="{D5CDD505-2E9C-101B-9397-08002B2CF9AE}" pid="8" name="MSIP_Label_f268101b-8bcd-4d3f-95b0-be607a9b21a0_ContentBits">
    <vt:lpwstr>0</vt:lpwstr>
  </property>
</Properties>
</file>