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1BFEF" w14:textId="3735AFEC" w:rsidR="003E2CC2" w:rsidRPr="003E2CC2" w:rsidRDefault="003E2CC2" w:rsidP="003E2CC2">
      <w:pPr>
        <w:rPr>
          <w:rFonts w:cs="Arial"/>
          <w:b/>
          <w:bCs/>
        </w:rPr>
      </w:pPr>
      <w:r w:rsidRPr="003E2CC2">
        <w:rPr>
          <w:rFonts w:cs="Arial"/>
          <w:b/>
          <w:bCs/>
        </w:rPr>
        <w:t xml:space="preserve">Lietuva </w:t>
      </w:r>
      <w:r w:rsidR="00FB3167">
        <w:rPr>
          <w:rFonts w:cs="Arial"/>
          <w:b/>
          <w:bCs/>
        </w:rPr>
        <w:t>pasaulinėje</w:t>
      </w:r>
      <w:r w:rsidRPr="003E2CC2">
        <w:rPr>
          <w:rFonts w:cs="Arial"/>
          <w:b/>
          <w:bCs/>
        </w:rPr>
        <w:t xml:space="preserve"> EXPO parodoje Japonijoje </w:t>
      </w:r>
      <w:r w:rsidR="007342AF">
        <w:rPr>
          <w:rFonts w:cs="Arial"/>
          <w:b/>
          <w:bCs/>
        </w:rPr>
        <w:t>užkūrė</w:t>
      </w:r>
      <w:r w:rsidRPr="003E2CC2">
        <w:rPr>
          <w:rFonts w:cs="Arial"/>
          <w:b/>
          <w:bCs/>
        </w:rPr>
        <w:t xml:space="preserve"> tikrą pirtį: dėmesio centre – unikalus baltiškas sveikatinimo ritualas</w:t>
      </w:r>
    </w:p>
    <w:p w14:paraId="4DAD1049" w14:textId="2F8F020F" w:rsidR="003E2CC2" w:rsidRPr="003E2CC2" w:rsidRDefault="003E2CC2" w:rsidP="003E2CC2">
      <w:pPr>
        <w:rPr>
          <w:rFonts w:cs="Arial"/>
          <w:b/>
          <w:bCs/>
        </w:rPr>
      </w:pPr>
    </w:p>
    <w:p w14:paraId="3BC84705" w14:textId="797BB394" w:rsidR="003E2CC2" w:rsidRDefault="003E2CC2" w:rsidP="003E2CC2">
      <w:pPr>
        <w:rPr>
          <w:rFonts w:cs="Arial"/>
        </w:rPr>
      </w:pPr>
      <w:r w:rsidRPr="003E2CC2">
        <w:rPr>
          <w:rFonts w:cs="Arial"/>
        </w:rPr>
        <w:t>Japonijoje duris atvėr</w:t>
      </w:r>
      <w:r w:rsidR="007342AF">
        <w:rPr>
          <w:rFonts w:cs="Arial"/>
        </w:rPr>
        <w:t>usioje</w:t>
      </w:r>
      <w:r w:rsidRPr="003E2CC2">
        <w:rPr>
          <w:rFonts w:cs="Arial"/>
        </w:rPr>
        <w:t xml:space="preserve"> pasaulinė</w:t>
      </w:r>
      <w:r w:rsidR="007342AF">
        <w:rPr>
          <w:rFonts w:cs="Arial"/>
        </w:rPr>
        <w:t>je</w:t>
      </w:r>
      <w:r w:rsidRPr="003E2CC2">
        <w:rPr>
          <w:rFonts w:cs="Arial"/>
        </w:rPr>
        <w:t xml:space="preserve"> EXPO 2025 parod</w:t>
      </w:r>
      <w:r w:rsidR="007342AF">
        <w:rPr>
          <w:rFonts w:cs="Arial"/>
        </w:rPr>
        <w:t xml:space="preserve">oje </w:t>
      </w:r>
      <w:r w:rsidRPr="003E2CC2">
        <w:rPr>
          <w:rFonts w:cs="Arial"/>
        </w:rPr>
        <w:t xml:space="preserve">Lietuva sulaukė </w:t>
      </w:r>
      <w:r w:rsidR="002C423B">
        <w:rPr>
          <w:rFonts w:cs="Arial"/>
        </w:rPr>
        <w:t>išskirtinės</w:t>
      </w:r>
      <w:r w:rsidRPr="003E2CC2">
        <w:rPr>
          <w:rFonts w:cs="Arial"/>
        </w:rPr>
        <w:t xml:space="preserve"> sėkmės – nacionalinės turizmo skatinimo agentūros VšĮ „Keliauk Lietuvoje“ pateiktas</w:t>
      </w:r>
      <w:r w:rsidR="007342AF">
        <w:rPr>
          <w:rFonts w:cs="Arial"/>
        </w:rPr>
        <w:t xml:space="preserve"> </w:t>
      </w:r>
      <w:r w:rsidRPr="003E2CC2">
        <w:rPr>
          <w:rFonts w:cs="Arial"/>
        </w:rPr>
        <w:t xml:space="preserve">mūsų šalies pristatymo vaizdo klipas buvo atrinktas nuolat transliuoti didžiausioje Osakos mieste vykstančios parodos arenoje „Matsuri“. Parodos lankytojams Lietuva taip pat </w:t>
      </w:r>
      <w:r w:rsidR="002C423B">
        <w:rPr>
          <w:rFonts w:cs="Arial"/>
        </w:rPr>
        <w:t>pristatė</w:t>
      </w:r>
      <w:r w:rsidRPr="003E2CC2">
        <w:rPr>
          <w:rFonts w:cs="Arial"/>
        </w:rPr>
        <w:t xml:space="preserve"> baltiškas pirties tradicijas, kurios Japonijoje sulaukia vis daugiau dėmesio. </w:t>
      </w:r>
    </w:p>
    <w:p w14:paraId="270DAA79" w14:textId="77777777" w:rsidR="00900F05" w:rsidRDefault="00900F05" w:rsidP="003E2CC2">
      <w:pPr>
        <w:rPr>
          <w:rFonts w:cs="Arial"/>
        </w:rPr>
      </w:pPr>
    </w:p>
    <w:p w14:paraId="2D15CC0A" w14:textId="14824FD6" w:rsidR="00A27F60" w:rsidRDefault="00A27F60" w:rsidP="00A27F60">
      <w:pPr>
        <w:jc w:val="both"/>
        <w:rPr>
          <w:rFonts w:cs="Arial"/>
        </w:rPr>
      </w:pPr>
      <w:r w:rsidRPr="002B7F41">
        <w:rPr>
          <w:rFonts w:cs="Arial"/>
        </w:rPr>
        <w:t>„Turizmas – tai ne tik mūsų ekonomikos dalis, bet ir galimybė pasauliui parodyti unikalią Lietuvos tapatybę. Todėl kiekviena proga pristatyti mūsų šalį tarptautinėje erdvėje yra itin svarbi. Džiaugiamės, kad Lietuva buvo pastebėta pasaulinėje EXPO 2025 parodoje Osakoje – tai puikus pavyzdys, kaip kryptingas darbas ir kūrybiški sprendimai gali atverti naujas galimybes. Skaičiuojame, kad pernai Lietuvoje apsilankė daugiau nei 5 tūkst. turistų iš Japonijos –  tai 7 proc. daugiau nei užpernai. Stiprindami Lietuvos žinomumą, galime pasiekti dar daugiau, nes pasaulinėje parodoje lankysis ir su Lietuva geriau susipažinti galės ne tik lankytojai iš Japonijos, bet ir iš kitų pasaulio šalių“, – sako ekonomikos ir inovacijų viceministrė Agila Barzdienė.</w:t>
      </w:r>
    </w:p>
    <w:p w14:paraId="0D594E68" w14:textId="64EB2C77" w:rsidR="003E2CC2" w:rsidRPr="003E2CC2" w:rsidRDefault="003E2CC2" w:rsidP="003E2CC2">
      <w:pPr>
        <w:rPr>
          <w:rFonts w:cs="Arial"/>
        </w:rPr>
      </w:pPr>
      <w:r w:rsidRPr="003E2CC2">
        <w:rPr>
          <w:rFonts w:cs="Arial"/>
        </w:rPr>
        <w:t> </w:t>
      </w:r>
    </w:p>
    <w:p w14:paraId="3621991D" w14:textId="19A5351F" w:rsidR="003E2CC2" w:rsidRPr="003E2CC2" w:rsidRDefault="003E2CC2" w:rsidP="003E2CC2">
      <w:pPr>
        <w:rPr>
          <w:rFonts w:cs="Arial"/>
        </w:rPr>
      </w:pPr>
      <w:r w:rsidRPr="003E2CC2">
        <w:rPr>
          <w:rFonts w:cs="Arial"/>
        </w:rPr>
        <w:t>Kaip pažymi „Keliauk Lietuvoje“ vadovė Olga Gončarova, vaizdo klipo transliacijos – tai išskirtinė galimybė Lietuvos turizmo potencialą pristatyti tarptautinei auditorijai. Lietuvą pristatantis klipas didžiausioje EXPO parodos erdvėje, užimančioje net 23 000 kv. metrų plotą ir talpinančioje iki 16 000 žiūrovų, nuolat rodomas tarp pagrindinių renginių. </w:t>
      </w:r>
      <w:r>
        <w:rPr>
          <w:rFonts w:cs="Arial"/>
        </w:rPr>
        <w:t xml:space="preserve">Vaizdo klipą galima peržiūrėti </w:t>
      </w:r>
      <w:hyperlink r:id="rId6" w:history="1">
        <w:r w:rsidRPr="003E2CC2">
          <w:rPr>
            <w:rStyle w:val="Hyperlink"/>
            <w:rFonts w:cs="Arial"/>
          </w:rPr>
          <w:t>čia</w:t>
        </w:r>
      </w:hyperlink>
      <w:r>
        <w:rPr>
          <w:rFonts w:cs="Arial"/>
        </w:rPr>
        <w:t xml:space="preserve">. </w:t>
      </w:r>
    </w:p>
    <w:p w14:paraId="41FBC341" w14:textId="77777777" w:rsidR="003E2CC2" w:rsidRPr="003E2CC2" w:rsidRDefault="003E2CC2" w:rsidP="003E2CC2">
      <w:pPr>
        <w:rPr>
          <w:rFonts w:cs="Arial"/>
        </w:rPr>
      </w:pPr>
      <w:r w:rsidRPr="003E2CC2">
        <w:rPr>
          <w:rFonts w:cs="Arial"/>
        </w:rPr>
        <w:t> </w:t>
      </w:r>
    </w:p>
    <w:p w14:paraId="727E66A8" w14:textId="7E65E605" w:rsidR="003E2CC2" w:rsidRDefault="003E2CC2" w:rsidP="003E2CC2">
      <w:pPr>
        <w:rPr>
          <w:rFonts w:cs="Arial"/>
        </w:rPr>
      </w:pPr>
      <w:r w:rsidRPr="003E2CC2">
        <w:rPr>
          <w:rFonts w:cs="Arial"/>
        </w:rPr>
        <w:t xml:space="preserve">Balandžio 25 – gegužės 6 dienomis EXPO parodoje </w:t>
      </w:r>
      <w:r w:rsidR="00ED236D">
        <w:rPr>
          <w:rFonts w:cs="Arial"/>
        </w:rPr>
        <w:t>vyksta</w:t>
      </w:r>
      <w:r w:rsidRPr="003E2CC2">
        <w:rPr>
          <w:rFonts w:cs="Arial"/>
        </w:rPr>
        <w:t> ir specialioji Turizmo savaitė, kurios</w:t>
      </w:r>
      <w:r w:rsidR="00B50FD5">
        <w:rPr>
          <w:rFonts w:cs="Arial"/>
        </w:rPr>
        <w:t xml:space="preserve"> </w:t>
      </w:r>
      <w:r w:rsidRPr="003E2CC2">
        <w:rPr>
          <w:rFonts w:cs="Arial"/>
        </w:rPr>
        <w:t xml:space="preserve">tema – „Co-creating tourism experiences that bring cultures together“ (Turizmo patirtys, jungiančios kultūras). </w:t>
      </w:r>
      <w:r w:rsidR="00ED236D">
        <w:rPr>
          <w:rFonts w:cs="Arial"/>
        </w:rPr>
        <w:t xml:space="preserve">Savaitę pradėjo balandžio 26 d. </w:t>
      </w:r>
      <w:r w:rsidRPr="003E2CC2">
        <w:rPr>
          <w:rFonts w:cs="Arial"/>
        </w:rPr>
        <w:t>Lietuv</w:t>
      </w:r>
      <w:r w:rsidR="00ED236D">
        <w:rPr>
          <w:rFonts w:cs="Arial"/>
        </w:rPr>
        <w:t>os</w:t>
      </w:r>
      <w:r w:rsidRPr="003E2CC2">
        <w:rPr>
          <w:rFonts w:cs="Arial"/>
        </w:rPr>
        <w:t xml:space="preserve"> kartu su Latvija </w:t>
      </w:r>
      <w:r w:rsidR="00ED236D">
        <w:rPr>
          <w:rFonts w:cs="Arial"/>
        </w:rPr>
        <w:t>organizuotas</w:t>
      </w:r>
      <w:r w:rsidRPr="003E2CC2">
        <w:rPr>
          <w:rFonts w:cs="Arial"/>
        </w:rPr>
        <w:t xml:space="preserve"> ypating</w:t>
      </w:r>
      <w:r w:rsidR="00ED236D">
        <w:rPr>
          <w:rFonts w:cs="Arial"/>
        </w:rPr>
        <w:t>as</w:t>
      </w:r>
      <w:r w:rsidRPr="003E2CC2">
        <w:rPr>
          <w:rFonts w:cs="Arial"/>
        </w:rPr>
        <w:t xml:space="preserve"> Baltijos šalių pristatymo rengin</w:t>
      </w:r>
      <w:r w:rsidR="00ED236D">
        <w:rPr>
          <w:rFonts w:cs="Arial"/>
        </w:rPr>
        <w:t>ys</w:t>
      </w:r>
      <w:r w:rsidRPr="003E2CC2">
        <w:rPr>
          <w:rFonts w:cs="Arial"/>
        </w:rPr>
        <w:t xml:space="preserve">, kuriame pagrindinis dėmesys </w:t>
      </w:r>
      <w:r w:rsidR="002C423B">
        <w:rPr>
          <w:rFonts w:cs="Arial"/>
        </w:rPr>
        <w:t>buvo</w:t>
      </w:r>
      <w:r w:rsidRPr="003E2CC2">
        <w:rPr>
          <w:rFonts w:cs="Arial"/>
        </w:rPr>
        <w:t xml:space="preserve"> skirtas sveikatinimo ritualams, ypatingai akcentuojant baltiškas pirtis.</w:t>
      </w:r>
    </w:p>
    <w:p w14:paraId="50E13BC2" w14:textId="77777777" w:rsidR="00FB3167" w:rsidRDefault="00FB3167" w:rsidP="003E2CC2">
      <w:pPr>
        <w:rPr>
          <w:rFonts w:cs="Arial"/>
        </w:rPr>
      </w:pPr>
    </w:p>
    <w:p w14:paraId="01F2B665" w14:textId="3B53ECC8" w:rsidR="00FB3167" w:rsidRPr="003E2CC2" w:rsidRDefault="00FB3167" w:rsidP="003E2CC2">
      <w:pPr>
        <w:rPr>
          <w:rFonts w:cs="Arial"/>
        </w:rPr>
      </w:pPr>
      <w:r>
        <w:rPr>
          <w:rFonts w:cs="Arial"/>
        </w:rPr>
        <w:t>„</w:t>
      </w:r>
      <w:r w:rsidRPr="00FB3167">
        <w:rPr>
          <w:rFonts w:cs="Arial"/>
        </w:rPr>
        <w:t>Paroda tik prieš dvi savaites prasidėjo, matome didelį susidomėjimą Baltijos paviljonu ir labai džiaugiamės, kad jau pačios pirmos EXPO tematinės savaitės metu turėjome pirmą mūsų renginį parodoje,  išskirtinę galimybę pristatyti Lietuvą ir jos turizmo potencialą japonams ir visiems parodos dalyviams. Lietuvos inicijuotas ir kartu su Latvija organizuotas renginys, kuriame pristatėme sveikatinimo ritualus, ypatingai akcentuojant baltiškas pirtis, atskleidė mūsų ypatingą ryšį su gamta, atliepė ir tai, kas svarbu patiems japonams</w:t>
      </w:r>
      <w:r>
        <w:rPr>
          <w:rFonts w:cs="Arial"/>
        </w:rPr>
        <w:t>“</w:t>
      </w:r>
      <w:r w:rsidRPr="00FB3167">
        <w:rPr>
          <w:rFonts w:cs="Arial"/>
        </w:rPr>
        <w:t>, - sako ambasadorė, Lietuvos Generalinė komisarė EXPO 2025 Osaka Lina Antanavičienė. </w:t>
      </w:r>
    </w:p>
    <w:p w14:paraId="76353742" w14:textId="77777777" w:rsidR="003E2CC2" w:rsidRPr="003E2CC2" w:rsidRDefault="003E2CC2" w:rsidP="003E2CC2">
      <w:pPr>
        <w:rPr>
          <w:rFonts w:cs="Arial"/>
        </w:rPr>
      </w:pPr>
      <w:r w:rsidRPr="003E2CC2">
        <w:rPr>
          <w:rFonts w:cs="Arial"/>
        </w:rPr>
        <w:t> </w:t>
      </w:r>
    </w:p>
    <w:p w14:paraId="7295E552" w14:textId="77777777" w:rsidR="003E2CC2" w:rsidRPr="003E2CC2" w:rsidRDefault="003E2CC2" w:rsidP="003E2CC2">
      <w:pPr>
        <w:rPr>
          <w:rFonts w:cs="Arial"/>
          <w:b/>
          <w:bCs/>
        </w:rPr>
      </w:pPr>
      <w:r w:rsidRPr="003E2CC2">
        <w:rPr>
          <w:rFonts w:cs="Arial"/>
          <w:b/>
          <w:bCs/>
        </w:rPr>
        <w:t>Daugiau nei šiluma ir garas</w:t>
      </w:r>
    </w:p>
    <w:p w14:paraId="7B8B6EDA" w14:textId="77777777" w:rsidR="003E2CC2" w:rsidRPr="003E2CC2" w:rsidRDefault="003E2CC2" w:rsidP="003E2CC2">
      <w:pPr>
        <w:rPr>
          <w:rFonts w:cs="Arial"/>
        </w:rPr>
      </w:pPr>
      <w:r w:rsidRPr="003E2CC2">
        <w:rPr>
          <w:rFonts w:cs="Arial"/>
        </w:rPr>
        <w:t> </w:t>
      </w:r>
    </w:p>
    <w:p w14:paraId="2F2888F9" w14:textId="77777777" w:rsidR="003E2CC2" w:rsidRPr="003E2CC2" w:rsidRDefault="003E2CC2" w:rsidP="003E2CC2">
      <w:pPr>
        <w:rPr>
          <w:rFonts w:cs="Arial"/>
        </w:rPr>
      </w:pPr>
      <w:r w:rsidRPr="003E2CC2">
        <w:rPr>
          <w:rFonts w:cs="Arial"/>
        </w:rPr>
        <w:lastRenderedPageBreak/>
        <w:t>„Mūsų teminės savaitės tikslas – sutelkti išmintį ir žinias, sprendžiant pasaulines problemas, skatinti kultūrinį dialogą ir kurti ateities visuomenę, kurioje gyvenimas gali spindėti ryškiai. Siekiame, kad pasaulis atrastų Baltijos regioną per sveikatinimo, kultūrinių skirtumų ir bendrų pomėgių prizmę“, – sako O. Gončarova.</w:t>
      </w:r>
    </w:p>
    <w:p w14:paraId="411B81F6" w14:textId="77777777" w:rsidR="003E2CC2" w:rsidRPr="003E2CC2" w:rsidRDefault="003E2CC2" w:rsidP="003E2CC2">
      <w:pPr>
        <w:rPr>
          <w:rFonts w:cs="Arial"/>
        </w:rPr>
      </w:pPr>
      <w:r w:rsidRPr="003E2CC2">
        <w:rPr>
          <w:rFonts w:cs="Arial"/>
        </w:rPr>
        <w:t> </w:t>
      </w:r>
    </w:p>
    <w:p w14:paraId="57559B79" w14:textId="7CED9781" w:rsidR="003E2CC2" w:rsidRPr="003E2CC2" w:rsidRDefault="003E2CC2" w:rsidP="003E2CC2">
      <w:pPr>
        <w:rPr>
          <w:rFonts w:cs="Arial"/>
        </w:rPr>
      </w:pPr>
      <w:r w:rsidRPr="003E2CC2">
        <w:rPr>
          <w:rFonts w:cs="Arial"/>
        </w:rPr>
        <w:t>Pagrindini</w:t>
      </w:r>
      <w:r w:rsidR="002C423B">
        <w:rPr>
          <w:rFonts w:cs="Arial"/>
        </w:rPr>
        <w:t>ame</w:t>
      </w:r>
      <w:r w:rsidRPr="003E2CC2">
        <w:rPr>
          <w:rFonts w:cs="Arial"/>
        </w:rPr>
        <w:t xml:space="preserve"> Lietuvos renginy</w:t>
      </w:r>
      <w:r w:rsidR="002C423B">
        <w:rPr>
          <w:rFonts w:cs="Arial"/>
        </w:rPr>
        <w:t xml:space="preserve">je </w:t>
      </w:r>
      <w:r w:rsidRPr="003E2CC2">
        <w:rPr>
          <w:rFonts w:cs="Arial"/>
        </w:rPr>
        <w:t xml:space="preserve">EXPO parodoje </w:t>
      </w:r>
      <w:r w:rsidR="002C423B">
        <w:rPr>
          <w:rFonts w:cs="Arial"/>
        </w:rPr>
        <w:t>dalyvavo</w:t>
      </w:r>
      <w:r w:rsidRPr="003E2CC2">
        <w:rPr>
          <w:rFonts w:cs="Arial"/>
        </w:rPr>
        <w:t xml:space="preserve"> profesionali daugiau kaip 8 metų patirtį sukaupusi pirtininkė, Lietuvos pirčių asociacijos vadovė Birutė Masiliauskienė, Latvijos pirtininkas bei Japonijos saunos asociacijos atstovas. Šio pustrečios valandos truk</w:t>
      </w:r>
      <w:r w:rsidR="00FC770A">
        <w:rPr>
          <w:rFonts w:cs="Arial"/>
        </w:rPr>
        <w:t>usio</w:t>
      </w:r>
      <w:r w:rsidRPr="003E2CC2">
        <w:rPr>
          <w:rFonts w:cs="Arial"/>
        </w:rPr>
        <w:t xml:space="preserve"> renginio metu lankytojai </w:t>
      </w:r>
      <w:r w:rsidR="002C423B">
        <w:rPr>
          <w:rFonts w:cs="Arial"/>
        </w:rPr>
        <w:t>galėjo</w:t>
      </w:r>
      <w:r w:rsidRPr="003E2CC2">
        <w:rPr>
          <w:rFonts w:cs="Arial"/>
        </w:rPr>
        <w:t xml:space="preserve"> stebėti autentiškus Baltijos šalių pirčių ritualų pristatymus ir dalyvauti diskusijoje apie kultūrinius skirtumus bei bendrumus.</w:t>
      </w:r>
    </w:p>
    <w:p w14:paraId="0A3A5A62" w14:textId="77777777" w:rsidR="003E2CC2" w:rsidRPr="003E2CC2" w:rsidRDefault="003E2CC2" w:rsidP="003E2CC2">
      <w:pPr>
        <w:rPr>
          <w:rFonts w:cs="Arial"/>
        </w:rPr>
      </w:pPr>
      <w:r w:rsidRPr="003E2CC2">
        <w:rPr>
          <w:rFonts w:cs="Arial"/>
        </w:rPr>
        <w:t> </w:t>
      </w:r>
    </w:p>
    <w:p w14:paraId="7BAA2AE1" w14:textId="50FA0EDC" w:rsidR="003E2CC2" w:rsidRPr="003E2CC2" w:rsidRDefault="003E2CC2" w:rsidP="003E2CC2">
      <w:pPr>
        <w:rPr>
          <w:rFonts w:cs="Arial"/>
        </w:rPr>
      </w:pPr>
      <w:r w:rsidRPr="003E2CC2">
        <w:rPr>
          <w:rFonts w:cs="Arial"/>
        </w:rPr>
        <w:t xml:space="preserve">Renginio metu </w:t>
      </w:r>
      <w:r w:rsidR="002C423B">
        <w:rPr>
          <w:rFonts w:cs="Arial"/>
        </w:rPr>
        <w:t>buvo</w:t>
      </w:r>
      <w:r w:rsidRPr="003E2CC2">
        <w:rPr>
          <w:rFonts w:cs="Arial"/>
        </w:rPr>
        <w:t xml:space="preserve"> atskleisti ir skirtumai tarp latviškos bei lietuviškos pirčių tradicijų. Kaip pasakoja Lietuvos pirčių asociacijos vadovė B. Masiliauskienė, latviškoje pirtyje gausu ezoterikos, ritualikos, iš kitų kultūrų atėjusios magijos, tuo metu lietuviška pirtis yra konkretesnė, praktiškesnė, daugiau orientuota į procedūras ir fiziškumą – masažą, vanojimą.</w:t>
      </w:r>
    </w:p>
    <w:p w14:paraId="4A3BEC4E" w14:textId="77777777" w:rsidR="003E2CC2" w:rsidRPr="003E2CC2" w:rsidRDefault="003E2CC2" w:rsidP="003E2CC2">
      <w:pPr>
        <w:rPr>
          <w:rFonts w:cs="Arial"/>
        </w:rPr>
      </w:pPr>
      <w:r w:rsidRPr="003E2CC2">
        <w:rPr>
          <w:rFonts w:cs="Arial"/>
        </w:rPr>
        <w:t> </w:t>
      </w:r>
    </w:p>
    <w:p w14:paraId="77E53BD5" w14:textId="77777777" w:rsidR="003E2CC2" w:rsidRPr="003E2CC2" w:rsidRDefault="003E2CC2" w:rsidP="003E2CC2">
      <w:pPr>
        <w:rPr>
          <w:rFonts w:cs="Arial"/>
        </w:rPr>
      </w:pPr>
      <w:r w:rsidRPr="003E2CC2">
        <w:rPr>
          <w:rFonts w:cs="Arial"/>
        </w:rPr>
        <w:t>„Lietuviška pirtis yra kitokia, moteriška. Pavyzdžiui, suomiška sauna yra karšta, joje ilgai neišbūsi, o lietuviška pirtis siejasi su senovės matriarchaline kultūra, atėjusia iš gilios praeities. Lietuviška pirtis – tai daugiau nei šiluma ir garas. Tai sveikatinimo ritualas, kuris apjungia gamtos jėgą, senovines tradicijas ir gilią atsipalaidavimo filosofiją. Po 3 valandų lietuviškos pirties ritualų jautiesi kaip po 3 dienų atostogų“, – sako B. Masiliauskienė. </w:t>
      </w:r>
    </w:p>
    <w:p w14:paraId="30354FDE" w14:textId="77777777" w:rsidR="003E2CC2" w:rsidRPr="003E2CC2" w:rsidRDefault="003E2CC2" w:rsidP="003E2CC2">
      <w:pPr>
        <w:rPr>
          <w:rFonts w:cs="Arial"/>
        </w:rPr>
      </w:pPr>
      <w:r w:rsidRPr="003E2CC2">
        <w:rPr>
          <w:rFonts w:cs="Arial"/>
        </w:rPr>
        <w:t> </w:t>
      </w:r>
    </w:p>
    <w:p w14:paraId="0845CA4C" w14:textId="77777777" w:rsidR="003E2CC2" w:rsidRPr="003E2CC2" w:rsidRDefault="003E2CC2" w:rsidP="003E2CC2">
      <w:pPr>
        <w:rPr>
          <w:rFonts w:cs="Arial"/>
          <w:b/>
          <w:bCs/>
        </w:rPr>
      </w:pPr>
      <w:r w:rsidRPr="003E2CC2">
        <w:rPr>
          <w:rFonts w:cs="Arial"/>
          <w:b/>
          <w:bCs/>
        </w:rPr>
        <w:t>Galimybė patirti baltiškus ritualus</w:t>
      </w:r>
    </w:p>
    <w:p w14:paraId="786E867F" w14:textId="77777777" w:rsidR="003E2CC2" w:rsidRPr="003E2CC2" w:rsidRDefault="003E2CC2" w:rsidP="003E2CC2">
      <w:pPr>
        <w:rPr>
          <w:rFonts w:cs="Arial"/>
        </w:rPr>
      </w:pPr>
      <w:r w:rsidRPr="003E2CC2">
        <w:rPr>
          <w:rFonts w:cs="Arial"/>
        </w:rPr>
        <w:t> </w:t>
      </w:r>
    </w:p>
    <w:p w14:paraId="432A9B84" w14:textId="34770884" w:rsidR="003E2CC2" w:rsidRPr="003E2CC2" w:rsidRDefault="003E2CC2" w:rsidP="003E2CC2">
      <w:pPr>
        <w:rPr>
          <w:rFonts w:cs="Arial"/>
        </w:rPr>
      </w:pPr>
      <w:r w:rsidRPr="003E2CC2">
        <w:rPr>
          <w:rFonts w:cs="Arial"/>
        </w:rPr>
        <w:t xml:space="preserve">Po diskusijos, kurioje savo įspūdžiais </w:t>
      </w:r>
      <w:r w:rsidR="002C423B">
        <w:rPr>
          <w:rFonts w:cs="Arial"/>
        </w:rPr>
        <w:t>dalijosi</w:t>
      </w:r>
      <w:r w:rsidRPr="003E2CC2">
        <w:rPr>
          <w:rFonts w:cs="Arial"/>
        </w:rPr>
        <w:t xml:space="preserve"> ir baltiškų pirčių malonumus jau patyręs Japonijos pirtininkų atstovas, renginys bu</w:t>
      </w:r>
      <w:r w:rsidR="002C423B">
        <w:rPr>
          <w:rFonts w:cs="Arial"/>
        </w:rPr>
        <w:t>vo</w:t>
      </w:r>
      <w:r w:rsidRPr="003E2CC2">
        <w:rPr>
          <w:rFonts w:cs="Arial"/>
        </w:rPr>
        <w:t xml:space="preserve"> pratęstas jungtiniame Lietuvos ir Latvijos paviljone, kuriame dvi dienas EXPO 2025 parodos lankytojai galė</w:t>
      </w:r>
      <w:r w:rsidR="002C423B">
        <w:rPr>
          <w:rFonts w:cs="Arial"/>
        </w:rPr>
        <w:t>jo</w:t>
      </w:r>
      <w:r w:rsidRPr="003E2CC2">
        <w:rPr>
          <w:rFonts w:cs="Arial"/>
        </w:rPr>
        <w:t xml:space="preserve"> patys patirti Baltijos šalių pirties ritualus. Lietuvos ir Latvijos pirtininkai </w:t>
      </w:r>
      <w:r w:rsidR="002C423B">
        <w:rPr>
          <w:rFonts w:cs="Arial"/>
        </w:rPr>
        <w:t>rengė</w:t>
      </w:r>
      <w:r w:rsidRPr="003E2CC2">
        <w:rPr>
          <w:rFonts w:cs="Arial"/>
        </w:rPr>
        <w:t> interaktyvius pasirodymus su vantomis, kvapais, masažais, vanojimais ir garų imitacijomis. Paviljone</w:t>
      </w:r>
      <w:r w:rsidR="002C423B">
        <w:rPr>
          <w:rFonts w:cs="Arial"/>
        </w:rPr>
        <w:t xml:space="preserve"> taip pat</w:t>
      </w:r>
      <w:r w:rsidRPr="003E2CC2">
        <w:rPr>
          <w:rFonts w:cs="Arial"/>
        </w:rPr>
        <w:t xml:space="preserve"> bu</w:t>
      </w:r>
      <w:r w:rsidR="002C423B">
        <w:rPr>
          <w:rFonts w:cs="Arial"/>
        </w:rPr>
        <w:t>vo</w:t>
      </w:r>
      <w:r w:rsidRPr="003E2CC2">
        <w:rPr>
          <w:rFonts w:cs="Arial"/>
        </w:rPr>
        <w:t xml:space="preserve"> įrengta išskirtinio dizaino rasojanti siena, ant kurios lankytojai galė</w:t>
      </w:r>
      <w:r w:rsidR="002C423B">
        <w:rPr>
          <w:rFonts w:cs="Arial"/>
        </w:rPr>
        <w:t>jo</w:t>
      </w:r>
      <w:r w:rsidRPr="003E2CC2">
        <w:rPr>
          <w:rFonts w:cs="Arial"/>
        </w:rPr>
        <w:t xml:space="preserve"> piešti. </w:t>
      </w:r>
    </w:p>
    <w:p w14:paraId="549CE7A6" w14:textId="77777777" w:rsidR="003E2CC2" w:rsidRPr="003E2CC2" w:rsidRDefault="003E2CC2" w:rsidP="003E2CC2">
      <w:pPr>
        <w:rPr>
          <w:rFonts w:cs="Arial"/>
        </w:rPr>
      </w:pPr>
      <w:r w:rsidRPr="003E2CC2">
        <w:rPr>
          <w:rFonts w:cs="Arial"/>
        </w:rPr>
        <w:t> </w:t>
      </w:r>
    </w:p>
    <w:p w14:paraId="226FBD33" w14:textId="3362E8FD" w:rsidR="003E2CC2" w:rsidRPr="003E2CC2" w:rsidRDefault="003E2CC2" w:rsidP="003E2CC2">
      <w:pPr>
        <w:rPr>
          <w:rFonts w:cs="Arial"/>
        </w:rPr>
      </w:pPr>
      <w:r w:rsidRPr="003E2CC2">
        <w:rPr>
          <w:rFonts w:cs="Arial"/>
        </w:rPr>
        <w:t>„Keliauk Lietuvoje“ vadovė O. Gončarova atkreipia dėmesį, kad lietuviškos pirtys jau buvo pristatytos Japonijoje 2024 m. vykusioje turizmo parodoje JATA, kurioje sulaukė didžiulio susidomėjimo. Japonai net išmoko naują žodį – „pirtis</w:t>
      </w:r>
      <w:r w:rsidR="002C423B">
        <w:rPr>
          <w:rFonts w:cs="Arial"/>
        </w:rPr>
        <w:t>“</w:t>
      </w:r>
      <w:r w:rsidRPr="003E2CC2">
        <w:rPr>
          <w:rFonts w:cs="Arial"/>
        </w:rPr>
        <w:t>. Šiuo metu Japonijoje pirties kultūra klesti – tai ne tik atsipalaidavimo, bet ir sveikatinimo, meditacijos, lėto buvimo dalis.</w:t>
      </w:r>
    </w:p>
    <w:p w14:paraId="33BA049A" w14:textId="77777777" w:rsidR="003E2CC2" w:rsidRPr="003E2CC2" w:rsidRDefault="003E2CC2" w:rsidP="003E2CC2">
      <w:pPr>
        <w:rPr>
          <w:rFonts w:cs="Arial"/>
        </w:rPr>
      </w:pPr>
      <w:r w:rsidRPr="003E2CC2">
        <w:rPr>
          <w:rFonts w:cs="Arial"/>
        </w:rPr>
        <w:t> </w:t>
      </w:r>
    </w:p>
    <w:p w14:paraId="024F4ED5" w14:textId="77777777" w:rsidR="003E2CC2" w:rsidRPr="003E2CC2" w:rsidRDefault="003E2CC2" w:rsidP="003E2CC2">
      <w:pPr>
        <w:rPr>
          <w:rFonts w:cs="Arial"/>
        </w:rPr>
      </w:pPr>
      <w:r w:rsidRPr="003E2CC2">
        <w:rPr>
          <w:rFonts w:cs="Arial"/>
        </w:rPr>
        <w:t xml:space="preserve">„Lietuvą Japonijoje pristatome per gamtos motyvus, atsispindinčius mūsų tautodailėje, tradiciniuose suvenyruose, langinėse, staltiesėse, kur ornamentuose persipina augalų ir miškų elementai. Japonai iškart atpažįsta ir įvertina šiuos gamtos simbolius, nes jie artimi </w:t>
      </w:r>
      <w:r w:rsidRPr="003E2CC2">
        <w:rPr>
          <w:rFonts w:cs="Arial"/>
        </w:rPr>
        <w:lastRenderedPageBreak/>
        <w:t>ir jų kultūrai. Lietuviai yra išsaugoję gilų ryšį su gamta, o Japonijoje šis santykis gyvuoja per šintoizmotradicijas“, – sako O. Gončarova.</w:t>
      </w:r>
    </w:p>
    <w:p w14:paraId="1CEFCFA7" w14:textId="77777777" w:rsidR="005160C5" w:rsidRPr="003E2CC2" w:rsidRDefault="005160C5" w:rsidP="003E2CC2"/>
    <w:sectPr w:rsidR="005160C5" w:rsidRPr="003E2CC2" w:rsidSect="006E2817">
      <w:headerReference w:type="even" r:id="rId7"/>
      <w:headerReference w:type="default" r:id="rId8"/>
      <w:footerReference w:type="even" r:id="rId9"/>
      <w:footerReference w:type="default" r:id="rId10"/>
      <w:headerReference w:type="first" r:id="rId11"/>
      <w:pgSz w:w="11901" w:h="16817"/>
      <w:pgMar w:top="2552" w:right="680"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88247" w14:textId="77777777" w:rsidR="002A010D" w:rsidRDefault="002A010D" w:rsidP="006E2817">
      <w:r>
        <w:separator/>
      </w:r>
    </w:p>
  </w:endnote>
  <w:endnote w:type="continuationSeparator" w:id="0">
    <w:p w14:paraId="4E6361F0" w14:textId="77777777" w:rsidR="002A010D" w:rsidRDefault="002A010D" w:rsidP="006E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5694840"/>
      <w:docPartObj>
        <w:docPartGallery w:val="Page Numbers (Bottom of Page)"/>
        <w:docPartUnique/>
      </w:docPartObj>
    </w:sdtPr>
    <w:sdtContent>
      <w:p w14:paraId="63824C5A" w14:textId="77777777" w:rsidR="00731B25" w:rsidRDefault="009046D3" w:rsidP="002269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B7F9CE" w14:textId="77777777" w:rsidR="00731B25" w:rsidRDefault="00731B25" w:rsidP="009B6304">
    <w:pPr>
      <w:pStyle w:val="Footer"/>
      <w:ind w:right="360"/>
    </w:pPr>
  </w:p>
  <w:p w14:paraId="64F716E5" w14:textId="77777777" w:rsidR="00731B25" w:rsidRDefault="00731B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7363407"/>
      <w:docPartObj>
        <w:docPartGallery w:val="Page Numbers (Bottom of Page)"/>
        <w:docPartUnique/>
      </w:docPartObj>
    </w:sdtPr>
    <w:sdtEndPr>
      <w:rPr>
        <w:rStyle w:val="PageNumber"/>
        <w:sz w:val="14"/>
        <w:szCs w:val="14"/>
      </w:rPr>
    </w:sdtEndPr>
    <w:sdtContent>
      <w:p w14:paraId="1A1563F2" w14:textId="77777777" w:rsidR="00731B25" w:rsidRDefault="009046D3" w:rsidP="009B6304">
        <w:pPr>
          <w:pStyle w:val="Footer"/>
          <w:framePr w:w="441" w:h="421" w:hRule="exact" w:wrap="none" w:vAnchor="text" w:hAnchor="page" w:x="10821" w:y="109"/>
          <w:jc w:val="right"/>
          <w:rPr>
            <w:rStyle w:val="PageNumber"/>
          </w:rPr>
        </w:pPr>
        <w:r w:rsidRPr="009B6304">
          <w:rPr>
            <w:rStyle w:val="PageNumber"/>
            <w:sz w:val="14"/>
            <w:szCs w:val="14"/>
          </w:rPr>
          <w:fldChar w:fldCharType="begin"/>
        </w:r>
        <w:r w:rsidRPr="009B6304">
          <w:rPr>
            <w:rStyle w:val="PageNumber"/>
            <w:sz w:val="14"/>
            <w:szCs w:val="14"/>
          </w:rPr>
          <w:instrText xml:space="preserve"> PAGE </w:instrText>
        </w:r>
        <w:r w:rsidRPr="009B6304">
          <w:rPr>
            <w:rStyle w:val="PageNumber"/>
            <w:sz w:val="14"/>
            <w:szCs w:val="14"/>
          </w:rPr>
          <w:fldChar w:fldCharType="separate"/>
        </w:r>
        <w:r w:rsidRPr="009B6304">
          <w:rPr>
            <w:rStyle w:val="PageNumber"/>
            <w:noProof/>
            <w:sz w:val="14"/>
            <w:szCs w:val="14"/>
          </w:rPr>
          <w:t>1</w:t>
        </w:r>
        <w:r w:rsidRPr="009B6304">
          <w:rPr>
            <w:rStyle w:val="PageNumber"/>
            <w:sz w:val="14"/>
            <w:szCs w:val="14"/>
          </w:rPr>
          <w:fldChar w:fldCharType="end"/>
        </w:r>
      </w:p>
    </w:sdtContent>
  </w:sdt>
  <w:p w14:paraId="41A80A6A" w14:textId="77777777" w:rsidR="00731B25" w:rsidRDefault="009046D3" w:rsidP="009B6304">
    <w:pPr>
      <w:pStyle w:val="Footer"/>
      <w:ind w:right="360"/>
    </w:pPr>
    <w:r>
      <w:rPr>
        <w:noProof/>
      </w:rPr>
      <mc:AlternateContent>
        <mc:Choice Requires="wps">
          <w:drawing>
            <wp:anchor distT="0" distB="0" distL="114300" distR="114300" simplePos="0" relativeHeight="251665408" behindDoc="0" locked="0" layoutInCell="1" allowOverlap="1" wp14:anchorId="2431EC0C" wp14:editId="2A39608D">
              <wp:simplePos x="0" y="0"/>
              <wp:positionH relativeFrom="column">
                <wp:posOffset>2845267</wp:posOffset>
              </wp:positionH>
              <wp:positionV relativeFrom="paragraph">
                <wp:posOffset>-344170</wp:posOffset>
              </wp:positionV>
              <wp:extent cx="1165041" cy="317500"/>
              <wp:effectExtent l="0" t="0" r="0" b="0"/>
              <wp:wrapNone/>
              <wp:docPr id="1934395473" name="Text Box 14"/>
              <wp:cNvGraphicFramePr/>
              <a:graphic xmlns:a="http://schemas.openxmlformats.org/drawingml/2006/main">
                <a:graphicData uri="http://schemas.microsoft.com/office/word/2010/wordprocessingShape">
                  <wps:wsp>
                    <wps:cNvSpPr txBox="1"/>
                    <wps:spPr>
                      <a:xfrm>
                        <a:off x="0" y="0"/>
                        <a:ext cx="1165041" cy="317500"/>
                      </a:xfrm>
                      <a:prstGeom prst="rect">
                        <a:avLst/>
                      </a:prstGeom>
                      <a:noFill/>
                      <a:ln w="6350">
                        <a:noFill/>
                      </a:ln>
                    </wps:spPr>
                    <wps:txbx>
                      <w:txbxContent>
                        <w:p w14:paraId="2662E609" w14:textId="77777777" w:rsidR="00731B25" w:rsidRDefault="009046D3" w:rsidP="00D57B76">
                          <w:pPr>
                            <w:rPr>
                              <w:sz w:val="14"/>
                              <w:szCs w:val="14"/>
                            </w:rPr>
                          </w:pPr>
                          <w:r w:rsidRPr="004568E9">
                            <w:rPr>
                              <w:sz w:val="14"/>
                              <w:szCs w:val="14"/>
                            </w:rPr>
                            <w:t>+370 698 03509</w:t>
                          </w:r>
                        </w:p>
                        <w:p w14:paraId="3B1FB964" w14:textId="77777777" w:rsidR="00731B25" w:rsidRPr="00310427" w:rsidRDefault="009046D3" w:rsidP="00D57B76">
                          <w:pPr>
                            <w:rPr>
                              <w:sz w:val="14"/>
                              <w:szCs w:val="14"/>
                            </w:rPr>
                          </w:pPr>
                          <w:r w:rsidRPr="00310427">
                            <w:rPr>
                              <w:sz w:val="14"/>
                              <w:szCs w:val="14"/>
                            </w:rPr>
                            <w:t>info@lithuania.travel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1EC0C" id="_x0000_t202" coordsize="21600,21600" o:spt="202" path="m,l,21600r21600,l21600,xe">
              <v:stroke joinstyle="miter"/>
              <v:path gradientshapeok="t" o:connecttype="rect"/>
            </v:shapetype>
            <v:shape id="Text Box 14" o:spid="_x0000_s1028" type="#_x0000_t202" style="position:absolute;margin-left:224.05pt;margin-top:-27.1pt;width:91.7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" filled="f" stroked="f" strokeweight=".5pt">
              <v:textbox>
                <w:txbxContent>
                  <w:p w14:paraId="2662E609" w14:textId="77777777" w:rsidR="00731B25" w:rsidRDefault="009046D3" w:rsidP="00D57B76">
                    <w:pPr>
                      <w:rPr>
                        <w:sz w:val="14"/>
                        <w:szCs w:val="14"/>
                      </w:rPr>
                    </w:pPr>
                    <w:r w:rsidRPr="004568E9">
                      <w:rPr>
                        <w:sz w:val="14"/>
                        <w:szCs w:val="14"/>
                      </w:rPr>
                      <w:t>+370 698 03509</w:t>
                    </w:r>
                  </w:p>
                  <w:p w14:paraId="3B1FB964" w14:textId="77777777" w:rsidR="00731B25" w:rsidRPr="00310427" w:rsidRDefault="009046D3" w:rsidP="00D57B76">
                    <w:pPr>
                      <w:rPr>
                        <w:sz w:val="14"/>
                        <w:szCs w:val="14"/>
                      </w:rPr>
                    </w:pPr>
                    <w:r w:rsidRPr="00310427">
                      <w:rPr>
                        <w:sz w:val="14"/>
                        <w:szCs w:val="14"/>
                      </w:rPr>
                      <w:t>info@lithuania.travel</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639D30B" wp14:editId="23623453">
              <wp:simplePos x="0" y="0"/>
              <wp:positionH relativeFrom="column">
                <wp:posOffset>4291965</wp:posOffset>
              </wp:positionH>
              <wp:positionV relativeFrom="paragraph">
                <wp:posOffset>-344170</wp:posOffset>
              </wp:positionV>
              <wp:extent cx="1860550" cy="317500"/>
              <wp:effectExtent l="0" t="0" r="0" b="0"/>
              <wp:wrapNone/>
              <wp:docPr id="1536141158" name="Text Box 14"/>
              <wp:cNvGraphicFramePr/>
              <a:graphic xmlns:a="http://schemas.openxmlformats.org/drawingml/2006/main">
                <a:graphicData uri="http://schemas.microsoft.com/office/word/2010/wordprocessingShape">
                  <wps:wsp>
                    <wps:cNvSpPr txBox="1"/>
                    <wps:spPr>
                      <a:xfrm>
                        <a:off x="0" y="0"/>
                        <a:ext cx="1860550" cy="317500"/>
                      </a:xfrm>
                      <a:prstGeom prst="rect">
                        <a:avLst/>
                      </a:prstGeom>
                      <a:noFill/>
                      <a:ln w="6350">
                        <a:noFill/>
                      </a:ln>
                    </wps:spPr>
                    <wps:txbx>
                      <w:txbxContent>
                        <w:p w14:paraId="74E43D1E" w14:textId="77777777" w:rsidR="00731B25" w:rsidRDefault="009046D3" w:rsidP="00310427">
                          <w:pPr>
                            <w:jc w:val="right"/>
                            <w:rPr>
                              <w:sz w:val="14"/>
                              <w:szCs w:val="14"/>
                            </w:rPr>
                          </w:pPr>
                          <w:r w:rsidRPr="00F92C7D">
                            <w:rPr>
                              <w:sz w:val="14"/>
                              <w:szCs w:val="14"/>
                            </w:rPr>
                            <w:t xml:space="preserve">www.lithuania.travel </w:t>
                          </w:r>
                        </w:p>
                        <w:p w14:paraId="73099C42" w14:textId="77777777" w:rsidR="00731B25" w:rsidRPr="005458A6" w:rsidRDefault="009046D3" w:rsidP="00310427">
                          <w:pPr>
                            <w:jc w:val="right"/>
                            <w:rPr>
                              <w:sz w:val="14"/>
                              <w:szCs w:val="14"/>
                            </w:rPr>
                          </w:pPr>
                          <w:r w:rsidRPr="00F92C7D">
                            <w:rPr>
                              <w:sz w:val="14"/>
                              <w:szCs w:val="14"/>
                            </w:rPr>
                            <w:t xml:space="preserve">Gedimino </w:t>
                          </w:r>
                          <w:r>
                            <w:rPr>
                              <w:sz w:val="14"/>
                              <w:szCs w:val="14"/>
                            </w:rPr>
                            <w:t>pr</w:t>
                          </w:r>
                          <w:r w:rsidRPr="00F92C7D">
                            <w:rPr>
                              <w:sz w:val="14"/>
                              <w:szCs w:val="14"/>
                            </w:rPr>
                            <w:t>. 38, 01104 Vilnius, Li</w:t>
                          </w:r>
                          <w:r>
                            <w:rPr>
                              <w:sz w:val="14"/>
                              <w:szCs w:val="14"/>
                            </w:rPr>
                            <w:t>etuva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D30B" id="_x0000_s1029" type="#_x0000_t202" style="position:absolute;margin-left:337.95pt;margin-top:-27.1pt;width:146.5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" filled="f" stroked="f" strokeweight=".5pt">
              <v:textbox>
                <w:txbxContent>
                  <w:p w14:paraId="74E43D1E" w14:textId="77777777" w:rsidR="00731B25" w:rsidRDefault="009046D3" w:rsidP="00310427">
                    <w:pPr>
                      <w:jc w:val="right"/>
                      <w:rPr>
                        <w:sz w:val="14"/>
                        <w:szCs w:val="14"/>
                      </w:rPr>
                    </w:pPr>
                    <w:r w:rsidRPr="00F92C7D">
                      <w:rPr>
                        <w:sz w:val="14"/>
                        <w:szCs w:val="14"/>
                      </w:rPr>
                      <w:t xml:space="preserve">www.lithuania.travel </w:t>
                    </w:r>
                  </w:p>
                  <w:p w14:paraId="73099C42" w14:textId="77777777" w:rsidR="00731B25" w:rsidRPr="005458A6" w:rsidRDefault="009046D3" w:rsidP="00310427">
                    <w:pPr>
                      <w:jc w:val="right"/>
                      <w:rPr>
                        <w:sz w:val="14"/>
                        <w:szCs w:val="14"/>
                      </w:rPr>
                    </w:pPr>
                    <w:r w:rsidRPr="00F92C7D">
                      <w:rPr>
                        <w:sz w:val="14"/>
                        <w:szCs w:val="14"/>
                      </w:rPr>
                      <w:t xml:space="preserve">Gedimino </w:t>
                    </w:r>
                    <w:r>
                      <w:rPr>
                        <w:sz w:val="14"/>
                        <w:szCs w:val="14"/>
                      </w:rPr>
                      <w:t>pr</w:t>
                    </w:r>
                    <w:r w:rsidRPr="00F92C7D">
                      <w:rPr>
                        <w:sz w:val="14"/>
                        <w:szCs w:val="14"/>
                      </w:rPr>
                      <w:t>. 38, 01104 Vilnius, Li</w:t>
                    </w:r>
                    <w:r>
                      <w:rPr>
                        <w:sz w:val="14"/>
                        <w:szCs w:val="14"/>
                      </w:rPr>
                      <w:t>etuva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97E1A37" wp14:editId="45C05D16">
              <wp:simplePos x="0" y="0"/>
              <wp:positionH relativeFrom="column">
                <wp:posOffset>-83185</wp:posOffset>
              </wp:positionH>
              <wp:positionV relativeFrom="paragraph">
                <wp:posOffset>-344170</wp:posOffset>
              </wp:positionV>
              <wp:extent cx="2222500" cy="317500"/>
              <wp:effectExtent l="0" t="0" r="0" b="0"/>
              <wp:wrapNone/>
              <wp:docPr id="1178154658" name="Text Box 14"/>
              <wp:cNvGraphicFramePr/>
              <a:graphic xmlns:a="http://schemas.openxmlformats.org/drawingml/2006/main">
                <a:graphicData uri="http://schemas.microsoft.com/office/word/2010/wordprocessingShape">
                  <wps:wsp>
                    <wps:cNvSpPr txBox="1"/>
                    <wps:spPr>
                      <a:xfrm>
                        <a:off x="0" y="0"/>
                        <a:ext cx="2222500" cy="317500"/>
                      </a:xfrm>
                      <a:prstGeom prst="rect">
                        <a:avLst/>
                      </a:prstGeom>
                      <a:noFill/>
                      <a:ln w="6350">
                        <a:noFill/>
                      </a:ln>
                    </wps:spPr>
                    <wps:txbx>
                      <w:txbxContent>
                        <w:p w14:paraId="27784083" w14:textId="77777777" w:rsidR="00731B25" w:rsidRPr="005458A6" w:rsidRDefault="009046D3">
                          <w:pPr>
                            <w:rPr>
                              <w:sz w:val="14"/>
                              <w:szCs w:val="14"/>
                            </w:rPr>
                          </w:pPr>
                          <w:r>
                            <w:rPr>
                              <w:sz w:val="14"/>
                              <w:szCs w:val="14"/>
                            </w:rPr>
                            <w:t xml:space="preserve">Keliauk Lietuvoje, </w:t>
                          </w:r>
                          <w:r w:rsidRPr="004568E9">
                            <w:rPr>
                              <w:sz w:val="14"/>
                              <w:szCs w:val="14"/>
                            </w:rPr>
                            <w:t>VšĮ</w:t>
                          </w:r>
                        </w:p>
                        <w:p w14:paraId="4B4F9DD5" w14:textId="77777777" w:rsidR="00731B25" w:rsidRPr="00310427" w:rsidRDefault="009046D3" w:rsidP="005458A6">
                          <w:pPr>
                            <w:rPr>
                              <w:sz w:val="14"/>
                              <w:szCs w:val="14"/>
                            </w:rPr>
                          </w:pPr>
                          <w:r w:rsidRPr="005458A6">
                            <w:rPr>
                              <w:sz w:val="14"/>
                              <w:szCs w:val="14"/>
                            </w:rPr>
                            <w:t>Nacionalinė turizmo skatinimo agentūra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E1A37" id="_x0000_s1030" type="#_x0000_t202" style="position:absolute;margin-left:-6.55pt;margin-top:-27.1pt;width:175pt;height: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" filled="f" stroked="f" strokeweight=".5pt">
              <v:textbox>
                <w:txbxContent>
                  <w:p w14:paraId="27784083" w14:textId="77777777" w:rsidR="00731B25" w:rsidRPr="005458A6" w:rsidRDefault="009046D3">
                    <w:pPr>
                      <w:rPr>
                        <w:sz w:val="14"/>
                        <w:szCs w:val="14"/>
                      </w:rPr>
                    </w:pPr>
                    <w:r>
                      <w:rPr>
                        <w:sz w:val="14"/>
                        <w:szCs w:val="14"/>
                      </w:rPr>
                      <w:t xml:space="preserve">Keliauk Lietuvoje, </w:t>
                    </w:r>
                    <w:r w:rsidRPr="004568E9">
                      <w:rPr>
                        <w:sz w:val="14"/>
                        <w:szCs w:val="14"/>
                      </w:rPr>
                      <w:t>VšĮ</w:t>
                    </w:r>
                  </w:p>
                  <w:p w14:paraId="4B4F9DD5" w14:textId="77777777" w:rsidR="00731B25" w:rsidRPr="00310427" w:rsidRDefault="009046D3" w:rsidP="005458A6">
                    <w:pPr>
                      <w:rPr>
                        <w:sz w:val="14"/>
                        <w:szCs w:val="14"/>
                      </w:rPr>
                    </w:pPr>
                    <w:r w:rsidRPr="005458A6">
                      <w:rPr>
                        <w:sz w:val="14"/>
                        <w:szCs w:val="14"/>
                      </w:rPr>
                      <w:t>Nacionalinė turizmo skatinimo agentūra</w:t>
                    </w:r>
                  </w:p>
                </w:txbxContent>
              </v:textbox>
            </v:shape>
          </w:pict>
        </mc:Fallback>
      </mc:AlternateContent>
    </w:r>
  </w:p>
  <w:p w14:paraId="66A453A1" w14:textId="77777777" w:rsidR="00731B25" w:rsidRDefault="00731B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5AFC8" w14:textId="77777777" w:rsidR="002A010D" w:rsidRDefault="002A010D" w:rsidP="006E2817">
      <w:r>
        <w:separator/>
      </w:r>
    </w:p>
  </w:footnote>
  <w:footnote w:type="continuationSeparator" w:id="0">
    <w:p w14:paraId="170AC9A1" w14:textId="77777777" w:rsidR="002A010D" w:rsidRDefault="002A010D" w:rsidP="006E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896E" w14:textId="77777777" w:rsidR="00731B25" w:rsidRDefault="002A010D">
    <w:pPr>
      <w:pStyle w:val="Header"/>
    </w:pPr>
    <w:r>
      <w:rPr>
        <w:noProof/>
      </w:rPr>
      <w:pict w14:anchorId="16C3E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3" o:spid="_x0000_s1027" type="#_x0000_t75" alt="" style="position:absolute;margin-left:0;margin-top:0;width:596pt;height:843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Pr>
        <w:noProof/>
      </w:rPr>
      <w:pict w14:anchorId="3FB428CE">
        <v:shape id="WordPictureWatermark2251285" o:spid="_x0000_s1026" type="#_x0000_t75" alt="" style="position:absolute;margin-left:0;margin-top:0;width:425.8pt;height:602.3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261414A8" w14:textId="77777777" w:rsidR="00731B25" w:rsidRDefault="00731B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05CC" w14:textId="3EE9A13E" w:rsidR="00731B25" w:rsidRDefault="009046D3">
    <w:pPr>
      <w:pStyle w:val="Header"/>
    </w:pPr>
    <w:r>
      <w:rPr>
        <w:noProof/>
      </w:rPr>
      <mc:AlternateContent>
        <mc:Choice Requires="wps">
          <w:drawing>
            <wp:anchor distT="0" distB="0" distL="114300" distR="114300" simplePos="0" relativeHeight="251662336" behindDoc="0" locked="0" layoutInCell="1" allowOverlap="1" wp14:anchorId="280F0A3A" wp14:editId="1FAE156D">
              <wp:simplePos x="0" y="0"/>
              <wp:positionH relativeFrom="column">
                <wp:posOffset>-81068</wp:posOffset>
              </wp:positionH>
              <wp:positionV relativeFrom="paragraph">
                <wp:posOffset>23495</wp:posOffset>
              </wp:positionV>
              <wp:extent cx="1820333" cy="550334"/>
              <wp:effectExtent l="0" t="0" r="0" b="0"/>
              <wp:wrapThrough wrapText="bothSides">
                <wp:wrapPolygon edited="0">
                  <wp:start x="754" y="499"/>
                  <wp:lineTo x="754" y="20453"/>
                  <wp:lineTo x="20650" y="20453"/>
                  <wp:lineTo x="20650" y="499"/>
                  <wp:lineTo x="754" y="499"/>
                </wp:wrapPolygon>
              </wp:wrapThrough>
              <wp:docPr id="2000963979" name="Text Box 11"/>
              <wp:cNvGraphicFramePr/>
              <a:graphic xmlns:a="http://schemas.openxmlformats.org/drawingml/2006/main">
                <a:graphicData uri="http://schemas.microsoft.com/office/word/2010/wordprocessingShape">
                  <wps:wsp>
                    <wps:cNvSpPr txBox="1"/>
                    <wps:spPr>
                      <a:xfrm>
                        <a:off x="0" y="0"/>
                        <a:ext cx="1820333" cy="550334"/>
                      </a:xfrm>
                      <a:prstGeom prst="rect">
                        <a:avLst/>
                      </a:prstGeom>
                      <a:noFill/>
                      <a:ln w="6350">
                        <a:noFill/>
                      </a:ln>
                    </wps:spPr>
                    <wps:txbx>
                      <w:txbxContent>
                        <w:p w14:paraId="23D8B577" w14:textId="77777777" w:rsidR="00731B25" w:rsidRPr="00D531A9" w:rsidRDefault="009046D3">
                          <w:r>
                            <w:rPr>
                              <w:noProof/>
                            </w:rPr>
                            <w:drawing>
                              <wp:inline distT="0" distB="0" distL="0" distR="0" wp14:anchorId="2EDCAC65" wp14:editId="62CE7B73">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F0A3A" id="_x0000_t202" coordsize="21600,21600" o:spt="202" path="m,l,21600r21600,l21600,xe">
              <v:stroke joinstyle="miter"/>
              <v:path gradientshapeok="t" o:connecttype="rect"/>
            </v:shapetype>
            <v:shape id="Text Box 11" o:spid="_x0000_s1026" type="#_x0000_t202" style="position:absolute;margin-left:-6.4pt;margin-top:1.85pt;width:143.35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" filled="f" stroked="f" strokeweight=".5pt">
              <v:textbox>
                <w:txbxContent>
                  <w:p w14:paraId="23D8B577" w14:textId="77777777" w:rsidR="00731B25" w:rsidRPr="00D531A9" w:rsidRDefault="009046D3">
                    <w:r>
                      <w:rPr>
                        <w:noProof/>
                      </w:rPr>
                      <w:drawing>
                        <wp:inline distT="0" distB="0" distL="0" distR="0" wp14:anchorId="2EDCAC65" wp14:editId="62CE7B73">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v:textbox>
              <w10:wrap type="through"/>
            </v:shape>
          </w:pict>
        </mc:Fallback>
      </mc:AlternateContent>
    </w:r>
  </w:p>
  <w:p w14:paraId="6E07390D" w14:textId="23DBABA1" w:rsidR="00731B25" w:rsidRDefault="006E2817">
    <w:r>
      <w:rPr>
        <w:noProof/>
      </w:rPr>
      <mc:AlternateContent>
        <mc:Choice Requires="wps">
          <w:drawing>
            <wp:anchor distT="0" distB="0" distL="114300" distR="114300" simplePos="0" relativeHeight="251663360" behindDoc="0" locked="0" layoutInCell="1" allowOverlap="1" wp14:anchorId="2311D562" wp14:editId="6337DDB4">
              <wp:simplePos x="0" y="0"/>
              <wp:positionH relativeFrom="column">
                <wp:posOffset>5410835</wp:posOffset>
              </wp:positionH>
              <wp:positionV relativeFrom="paragraph">
                <wp:posOffset>161925</wp:posOffset>
              </wp:positionV>
              <wp:extent cx="679010" cy="327600"/>
              <wp:effectExtent l="0" t="0" r="0" b="0"/>
              <wp:wrapNone/>
              <wp:docPr id="723774396" name="Text Box 13"/>
              <wp:cNvGraphicFramePr/>
              <a:graphic xmlns:a="http://schemas.openxmlformats.org/drawingml/2006/main">
                <a:graphicData uri="http://schemas.microsoft.com/office/word/2010/wordprocessingShape">
                  <wps:wsp>
                    <wps:cNvSpPr txBox="1"/>
                    <wps:spPr>
                      <a:xfrm>
                        <a:off x="0" y="0"/>
                        <a:ext cx="679010" cy="327600"/>
                      </a:xfrm>
                      <a:prstGeom prst="rect">
                        <a:avLst/>
                      </a:prstGeom>
                      <a:noFill/>
                      <a:ln w="6350">
                        <a:noFill/>
                      </a:ln>
                    </wps:spPr>
                    <wps:txbx>
                      <w:txbxContent>
                        <w:p w14:paraId="2946B498" w14:textId="531E1BEF" w:rsidR="00731B25" w:rsidRPr="003E2CC2" w:rsidRDefault="009046D3" w:rsidP="00D531A9">
                          <w:pPr>
                            <w:jc w:val="right"/>
                            <w:rPr>
                              <w:sz w:val="14"/>
                              <w:szCs w:val="14"/>
                              <w:lang w:val="en-US"/>
                            </w:rPr>
                          </w:pPr>
                          <w:r w:rsidRPr="00D531A9">
                            <w:rPr>
                              <w:sz w:val="14"/>
                              <w:szCs w:val="14"/>
                              <w:lang w:val="en-GB"/>
                            </w:rPr>
                            <w:t>202</w:t>
                          </w:r>
                          <w:r w:rsidR="006E2817">
                            <w:rPr>
                              <w:sz w:val="14"/>
                              <w:szCs w:val="14"/>
                              <w:lang w:val="en-GB"/>
                            </w:rPr>
                            <w:t xml:space="preserve">5 </w:t>
                          </w:r>
                          <w:r>
                            <w:rPr>
                              <w:sz w:val="14"/>
                              <w:szCs w:val="14"/>
                              <w:lang w:val="en-GB"/>
                            </w:rPr>
                            <w:t>0</w:t>
                          </w:r>
                          <w:r w:rsidR="003E2CC2">
                            <w:rPr>
                              <w:sz w:val="14"/>
                              <w:szCs w:val="14"/>
                              <w:lang w:val="en-US"/>
                            </w:rPr>
                            <w:t>4 28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D562" id="Text Box 13" o:spid="_x0000_s1027" type="#_x0000_t202" style="position:absolute;margin-left:426.05pt;margin-top:12.75pt;width:53.4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" filled="f" stroked="f" strokeweight=".5pt">
              <v:textbox>
                <w:txbxContent>
                  <w:p w14:paraId="2946B498" w14:textId="531E1BEF" w:rsidR="00731B25" w:rsidRPr="003E2CC2" w:rsidRDefault="009046D3" w:rsidP="00D531A9">
                    <w:pPr>
                      <w:jc w:val="right"/>
                      <w:rPr>
                        <w:sz w:val="14"/>
                        <w:szCs w:val="14"/>
                        <w:lang w:val="en-US"/>
                      </w:rPr>
                    </w:pPr>
                    <w:r w:rsidRPr="00D531A9">
                      <w:rPr>
                        <w:sz w:val="14"/>
                        <w:szCs w:val="14"/>
                        <w:lang w:val="en-GB"/>
                      </w:rPr>
                      <w:t>202</w:t>
                    </w:r>
                    <w:r w:rsidR="006E2817">
                      <w:rPr>
                        <w:sz w:val="14"/>
                        <w:szCs w:val="14"/>
                        <w:lang w:val="en-GB"/>
                      </w:rPr>
                      <w:t xml:space="preserve">5 </w:t>
                    </w:r>
                    <w:r>
                      <w:rPr>
                        <w:sz w:val="14"/>
                        <w:szCs w:val="14"/>
                        <w:lang w:val="en-GB"/>
                      </w:rPr>
                      <w:t>0</w:t>
                    </w:r>
                    <w:r w:rsidR="003E2CC2">
                      <w:rPr>
                        <w:sz w:val="14"/>
                        <w:szCs w:val="14"/>
                        <w:lang w:val="en-US"/>
                      </w:rPr>
                      <w:t>4 28</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2F63" w14:textId="77777777" w:rsidR="00731B25" w:rsidRDefault="002A010D">
    <w:pPr>
      <w:pStyle w:val="Header"/>
    </w:pPr>
    <w:r>
      <w:rPr>
        <w:noProof/>
      </w:rPr>
      <w:pict w14:anchorId="286DB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2" o:spid="_x0000_s1025" type="#_x0000_t75" alt="" style="position:absolute;margin-left:0;margin-top:0;width:596pt;height:843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17"/>
    <w:rsid w:val="000A436A"/>
    <w:rsid w:val="000D122D"/>
    <w:rsid w:val="0019046A"/>
    <w:rsid w:val="00234E22"/>
    <w:rsid w:val="0027720E"/>
    <w:rsid w:val="002A010D"/>
    <w:rsid w:val="002B7F41"/>
    <w:rsid w:val="002C423B"/>
    <w:rsid w:val="002E6F02"/>
    <w:rsid w:val="002E7AD5"/>
    <w:rsid w:val="002F2D5D"/>
    <w:rsid w:val="00304641"/>
    <w:rsid w:val="00394149"/>
    <w:rsid w:val="003C4130"/>
    <w:rsid w:val="003E22F1"/>
    <w:rsid w:val="003E2CC2"/>
    <w:rsid w:val="00403222"/>
    <w:rsid w:val="00493726"/>
    <w:rsid w:val="00515256"/>
    <w:rsid w:val="005160C5"/>
    <w:rsid w:val="00580D65"/>
    <w:rsid w:val="00587770"/>
    <w:rsid w:val="00592D43"/>
    <w:rsid w:val="005A3E9E"/>
    <w:rsid w:val="00617009"/>
    <w:rsid w:val="00622889"/>
    <w:rsid w:val="00677EBB"/>
    <w:rsid w:val="006B4FC7"/>
    <w:rsid w:val="006E13DF"/>
    <w:rsid w:val="006E2817"/>
    <w:rsid w:val="00731B25"/>
    <w:rsid w:val="007342AF"/>
    <w:rsid w:val="00900F05"/>
    <w:rsid w:val="009046D3"/>
    <w:rsid w:val="00982E0C"/>
    <w:rsid w:val="009D1E07"/>
    <w:rsid w:val="00A23419"/>
    <w:rsid w:val="00A27F60"/>
    <w:rsid w:val="00A45E4D"/>
    <w:rsid w:val="00A755C4"/>
    <w:rsid w:val="00A83625"/>
    <w:rsid w:val="00B22E78"/>
    <w:rsid w:val="00B50FD5"/>
    <w:rsid w:val="00C446AD"/>
    <w:rsid w:val="00CF3223"/>
    <w:rsid w:val="00D3500F"/>
    <w:rsid w:val="00D41156"/>
    <w:rsid w:val="00E37D46"/>
    <w:rsid w:val="00EB739D"/>
    <w:rsid w:val="00ED236D"/>
    <w:rsid w:val="00F52BE2"/>
    <w:rsid w:val="00F90480"/>
    <w:rsid w:val="00FB3167"/>
    <w:rsid w:val="00FC770A"/>
    <w:rsid w:val="22B4D1D6"/>
    <w:rsid w:val="28831A09"/>
    <w:rsid w:val="2CA451E6"/>
    <w:rsid w:val="3B3BF3B6"/>
    <w:rsid w:val="4068CB97"/>
    <w:rsid w:val="42987CAD"/>
    <w:rsid w:val="42F605C5"/>
    <w:rsid w:val="460AB973"/>
    <w:rsid w:val="4E907FB5"/>
    <w:rsid w:val="5510D012"/>
    <w:rsid w:val="708F9955"/>
    <w:rsid w:val="76803324"/>
    <w:rsid w:val="795BFC46"/>
    <w:rsid w:val="7AD35EB8"/>
    <w:rsid w:val="7E4D8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52CFA"/>
  <w15:chartTrackingRefBased/>
  <w15:docId w15:val="{BD3ADDF5-3179-F944-B7FA-69CBEADF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itle"/>
    <w:qFormat/>
    <w:rsid w:val="006E2817"/>
    <w:rPr>
      <w:rFonts w:ascii="Arial" w:hAnsi="Arial"/>
      <w:color w:val="003C3A"/>
      <w:lang w:val="lt-LT"/>
    </w:rPr>
  </w:style>
  <w:style w:type="paragraph" w:styleId="Heading1">
    <w:name w:val="heading 1"/>
    <w:basedOn w:val="Normal"/>
    <w:next w:val="Normal"/>
    <w:link w:val="Heading1Char"/>
    <w:uiPriority w:val="9"/>
    <w:qFormat/>
    <w:rsid w:val="006E2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8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8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28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28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28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28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28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817"/>
    <w:rPr>
      <w:rFonts w:asciiTheme="majorHAnsi" w:eastAsiaTheme="majorEastAsia" w:hAnsiTheme="majorHAnsi" w:cstheme="majorBidi"/>
      <w:color w:val="0F4761" w:themeColor="accent1" w:themeShade="BF"/>
      <w:sz w:val="40"/>
      <w:szCs w:val="40"/>
      <w:lang w:val="lt-LT"/>
    </w:rPr>
  </w:style>
  <w:style w:type="character" w:customStyle="1" w:styleId="Heading2Char">
    <w:name w:val="Heading 2 Char"/>
    <w:basedOn w:val="DefaultParagraphFont"/>
    <w:link w:val="Heading2"/>
    <w:uiPriority w:val="9"/>
    <w:semiHidden/>
    <w:rsid w:val="006E2817"/>
    <w:rPr>
      <w:rFonts w:asciiTheme="majorHAnsi" w:eastAsiaTheme="majorEastAsia" w:hAnsiTheme="majorHAnsi" w:cstheme="majorBidi"/>
      <w:color w:val="0F4761" w:themeColor="accent1" w:themeShade="BF"/>
      <w:sz w:val="32"/>
      <w:szCs w:val="32"/>
      <w:lang w:val="lt-LT"/>
    </w:rPr>
  </w:style>
  <w:style w:type="character" w:customStyle="1" w:styleId="Heading3Char">
    <w:name w:val="Heading 3 Char"/>
    <w:basedOn w:val="DefaultParagraphFont"/>
    <w:link w:val="Heading3"/>
    <w:uiPriority w:val="9"/>
    <w:semiHidden/>
    <w:rsid w:val="006E2817"/>
    <w:rPr>
      <w:rFonts w:eastAsiaTheme="majorEastAsia" w:cstheme="majorBidi"/>
      <w:color w:val="0F4761" w:themeColor="accent1" w:themeShade="BF"/>
      <w:sz w:val="28"/>
      <w:szCs w:val="28"/>
      <w:lang w:val="lt-LT"/>
    </w:rPr>
  </w:style>
  <w:style w:type="character" w:customStyle="1" w:styleId="Heading4Char">
    <w:name w:val="Heading 4 Char"/>
    <w:basedOn w:val="DefaultParagraphFont"/>
    <w:link w:val="Heading4"/>
    <w:uiPriority w:val="9"/>
    <w:semiHidden/>
    <w:rsid w:val="006E2817"/>
    <w:rPr>
      <w:rFonts w:eastAsiaTheme="majorEastAsia" w:cstheme="majorBidi"/>
      <w:i/>
      <w:iCs/>
      <w:color w:val="0F4761" w:themeColor="accent1" w:themeShade="BF"/>
      <w:lang w:val="lt-LT"/>
    </w:rPr>
  </w:style>
  <w:style w:type="character" w:customStyle="1" w:styleId="Heading5Char">
    <w:name w:val="Heading 5 Char"/>
    <w:basedOn w:val="DefaultParagraphFont"/>
    <w:link w:val="Heading5"/>
    <w:uiPriority w:val="9"/>
    <w:semiHidden/>
    <w:rsid w:val="006E2817"/>
    <w:rPr>
      <w:rFonts w:eastAsiaTheme="majorEastAsia" w:cstheme="majorBidi"/>
      <w:color w:val="0F4761" w:themeColor="accent1" w:themeShade="BF"/>
      <w:lang w:val="lt-LT"/>
    </w:rPr>
  </w:style>
  <w:style w:type="character" w:customStyle="1" w:styleId="Heading6Char">
    <w:name w:val="Heading 6 Char"/>
    <w:basedOn w:val="DefaultParagraphFont"/>
    <w:link w:val="Heading6"/>
    <w:uiPriority w:val="9"/>
    <w:semiHidden/>
    <w:rsid w:val="006E2817"/>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6E2817"/>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6E2817"/>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6E2817"/>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6E2817"/>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E2817"/>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6E28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817"/>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6E2817"/>
    <w:pPr>
      <w:spacing w:before="160" w:after="160"/>
      <w:jc w:val="center"/>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6E2817"/>
    <w:rPr>
      <w:i/>
      <w:iCs/>
      <w:color w:val="404040" w:themeColor="text1" w:themeTint="BF"/>
      <w:lang w:val="lt-LT"/>
    </w:rPr>
  </w:style>
  <w:style w:type="paragraph" w:styleId="ListParagraph">
    <w:name w:val="List Paragraph"/>
    <w:basedOn w:val="Normal"/>
    <w:uiPriority w:val="34"/>
    <w:qFormat/>
    <w:rsid w:val="006E2817"/>
    <w:pPr>
      <w:ind w:left="720"/>
      <w:contextualSpacing/>
    </w:pPr>
    <w:rPr>
      <w:rFonts w:asciiTheme="minorHAnsi" w:hAnsiTheme="minorHAnsi"/>
      <w:color w:val="auto"/>
    </w:rPr>
  </w:style>
  <w:style w:type="character" w:styleId="IntenseEmphasis">
    <w:name w:val="Intense Emphasis"/>
    <w:basedOn w:val="DefaultParagraphFont"/>
    <w:uiPriority w:val="21"/>
    <w:qFormat/>
    <w:rsid w:val="006E2817"/>
    <w:rPr>
      <w:i/>
      <w:iCs/>
      <w:color w:val="0F4761" w:themeColor="accent1" w:themeShade="BF"/>
    </w:rPr>
  </w:style>
  <w:style w:type="paragraph" w:styleId="IntenseQuote">
    <w:name w:val="Intense Quote"/>
    <w:basedOn w:val="Normal"/>
    <w:next w:val="Normal"/>
    <w:link w:val="IntenseQuoteChar"/>
    <w:uiPriority w:val="30"/>
    <w:qFormat/>
    <w:rsid w:val="006E281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rPr>
  </w:style>
  <w:style w:type="character" w:customStyle="1" w:styleId="IntenseQuoteChar">
    <w:name w:val="Intense Quote Char"/>
    <w:basedOn w:val="DefaultParagraphFont"/>
    <w:link w:val="IntenseQuote"/>
    <w:uiPriority w:val="30"/>
    <w:rsid w:val="006E2817"/>
    <w:rPr>
      <w:i/>
      <w:iCs/>
      <w:color w:val="0F4761" w:themeColor="accent1" w:themeShade="BF"/>
      <w:lang w:val="lt-LT"/>
    </w:rPr>
  </w:style>
  <w:style w:type="character" w:styleId="IntenseReference">
    <w:name w:val="Intense Reference"/>
    <w:basedOn w:val="DefaultParagraphFont"/>
    <w:uiPriority w:val="32"/>
    <w:qFormat/>
    <w:rsid w:val="006E2817"/>
    <w:rPr>
      <w:b/>
      <w:bCs/>
      <w:smallCaps/>
      <w:color w:val="0F4761" w:themeColor="accent1" w:themeShade="BF"/>
      <w:spacing w:val="5"/>
    </w:rPr>
  </w:style>
  <w:style w:type="paragraph" w:styleId="Header">
    <w:name w:val="header"/>
    <w:basedOn w:val="Normal"/>
    <w:link w:val="HeaderChar"/>
    <w:uiPriority w:val="99"/>
    <w:unhideWhenUsed/>
    <w:rsid w:val="006E2817"/>
    <w:pPr>
      <w:tabs>
        <w:tab w:val="center" w:pos="4513"/>
        <w:tab w:val="right" w:pos="9026"/>
      </w:tabs>
    </w:pPr>
  </w:style>
  <w:style w:type="character" w:customStyle="1" w:styleId="HeaderChar">
    <w:name w:val="Header Char"/>
    <w:basedOn w:val="DefaultParagraphFont"/>
    <w:link w:val="Header"/>
    <w:uiPriority w:val="99"/>
    <w:rsid w:val="006E2817"/>
    <w:rPr>
      <w:rFonts w:ascii="Arial" w:hAnsi="Arial"/>
      <w:color w:val="003C3A"/>
      <w:lang w:val="lt-LT"/>
    </w:rPr>
  </w:style>
  <w:style w:type="paragraph" w:styleId="Footer">
    <w:name w:val="footer"/>
    <w:basedOn w:val="Normal"/>
    <w:link w:val="FooterChar"/>
    <w:uiPriority w:val="99"/>
    <w:unhideWhenUsed/>
    <w:rsid w:val="006E2817"/>
    <w:pPr>
      <w:tabs>
        <w:tab w:val="center" w:pos="4513"/>
        <w:tab w:val="right" w:pos="9026"/>
      </w:tabs>
    </w:pPr>
  </w:style>
  <w:style w:type="character" w:customStyle="1" w:styleId="FooterChar">
    <w:name w:val="Footer Char"/>
    <w:basedOn w:val="DefaultParagraphFont"/>
    <w:link w:val="Footer"/>
    <w:uiPriority w:val="99"/>
    <w:rsid w:val="006E2817"/>
    <w:rPr>
      <w:rFonts w:ascii="Arial" w:hAnsi="Arial"/>
      <w:color w:val="003C3A"/>
      <w:lang w:val="lt-LT"/>
    </w:rPr>
  </w:style>
  <w:style w:type="character" w:styleId="PageNumber">
    <w:name w:val="page number"/>
    <w:basedOn w:val="DefaultParagraphFont"/>
    <w:uiPriority w:val="99"/>
    <w:semiHidden/>
    <w:unhideWhenUsed/>
    <w:rsid w:val="006E2817"/>
  </w:style>
  <w:style w:type="paragraph" w:styleId="Revision">
    <w:name w:val="Revision"/>
    <w:hidden/>
    <w:uiPriority w:val="99"/>
    <w:semiHidden/>
    <w:rsid w:val="00234E22"/>
    <w:rPr>
      <w:rFonts w:ascii="Arial" w:hAnsi="Arial"/>
      <w:color w:val="003C3A"/>
      <w:lang w:val="lt-L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olor w:val="003C3A"/>
      <w:sz w:val="20"/>
      <w:szCs w:val="20"/>
      <w:lang w:val="lt-L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A436A"/>
    <w:rPr>
      <w:color w:val="467886" w:themeColor="hyperlink"/>
      <w:u w:val="single"/>
    </w:rPr>
  </w:style>
  <w:style w:type="character" w:styleId="UnresolvedMention">
    <w:name w:val="Unresolved Mention"/>
    <w:basedOn w:val="DefaultParagraphFont"/>
    <w:uiPriority w:val="99"/>
    <w:semiHidden/>
    <w:unhideWhenUsed/>
    <w:rsid w:val="000A4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89675">
      <w:bodyDiv w:val="1"/>
      <w:marLeft w:val="0"/>
      <w:marRight w:val="0"/>
      <w:marTop w:val="0"/>
      <w:marBottom w:val="0"/>
      <w:divBdr>
        <w:top w:val="none" w:sz="0" w:space="0" w:color="auto"/>
        <w:left w:val="none" w:sz="0" w:space="0" w:color="auto"/>
        <w:bottom w:val="none" w:sz="0" w:space="0" w:color="auto"/>
        <w:right w:val="none" w:sz="0" w:space="0" w:color="auto"/>
      </w:divBdr>
    </w:div>
    <w:div w:id="315837329">
      <w:bodyDiv w:val="1"/>
      <w:marLeft w:val="0"/>
      <w:marRight w:val="0"/>
      <w:marTop w:val="0"/>
      <w:marBottom w:val="0"/>
      <w:divBdr>
        <w:top w:val="none" w:sz="0" w:space="0" w:color="auto"/>
        <w:left w:val="none" w:sz="0" w:space="0" w:color="auto"/>
        <w:bottom w:val="none" w:sz="0" w:space="0" w:color="auto"/>
        <w:right w:val="none" w:sz="0" w:space="0" w:color="auto"/>
      </w:divBdr>
    </w:div>
    <w:div w:id="325281177">
      <w:bodyDiv w:val="1"/>
      <w:marLeft w:val="0"/>
      <w:marRight w:val="0"/>
      <w:marTop w:val="0"/>
      <w:marBottom w:val="0"/>
      <w:divBdr>
        <w:top w:val="none" w:sz="0" w:space="0" w:color="auto"/>
        <w:left w:val="none" w:sz="0" w:space="0" w:color="auto"/>
        <w:bottom w:val="none" w:sz="0" w:space="0" w:color="auto"/>
        <w:right w:val="none" w:sz="0" w:space="0" w:color="auto"/>
      </w:divBdr>
    </w:div>
    <w:div w:id="584727422">
      <w:bodyDiv w:val="1"/>
      <w:marLeft w:val="0"/>
      <w:marRight w:val="0"/>
      <w:marTop w:val="0"/>
      <w:marBottom w:val="0"/>
      <w:divBdr>
        <w:top w:val="none" w:sz="0" w:space="0" w:color="auto"/>
        <w:left w:val="none" w:sz="0" w:space="0" w:color="auto"/>
        <w:bottom w:val="none" w:sz="0" w:space="0" w:color="auto"/>
        <w:right w:val="none" w:sz="0" w:space="0" w:color="auto"/>
      </w:divBdr>
    </w:div>
    <w:div w:id="1275752947">
      <w:bodyDiv w:val="1"/>
      <w:marLeft w:val="0"/>
      <w:marRight w:val="0"/>
      <w:marTop w:val="0"/>
      <w:marBottom w:val="0"/>
      <w:divBdr>
        <w:top w:val="none" w:sz="0" w:space="0" w:color="auto"/>
        <w:left w:val="none" w:sz="0" w:space="0" w:color="auto"/>
        <w:bottom w:val="none" w:sz="0" w:space="0" w:color="auto"/>
        <w:right w:val="none" w:sz="0" w:space="0" w:color="auto"/>
      </w:divBdr>
    </w:div>
    <w:div w:id="21216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DC8p7GbBDw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Miknevičius</dc:creator>
  <cp:keywords/>
  <dc:description/>
  <cp:lastModifiedBy>Ramunė Milerytė</cp:lastModifiedBy>
  <cp:revision>2</cp:revision>
  <dcterms:created xsi:type="dcterms:W3CDTF">2025-04-28T06:06:00Z</dcterms:created>
  <dcterms:modified xsi:type="dcterms:W3CDTF">2025-04-28T06:06:00Z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2025-01-15T13:12:40Z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11f0c1cb-f638-4a93-8d2b-d0b80b2a0e91</vt:lpwstr>
  </property>
  <property fmtid="{D5CDD505-2E9C-101B-9397-08002B2CF9AE}" pid="8" name="MSIP_Label_97c4f187-5e78-4ccc-ba06-bd72f8c5cc80_ContentBits">
    <vt:lpwstr>0</vt:lpwstr>
  </property>
</Properties>
</file>