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4714" w14:textId="7A9BD555" w:rsidR="00875E36" w:rsidRDefault="008F50A9" w:rsidP="008F50A9">
      <w:pPr>
        <w:widowControl w:val="0"/>
        <w:suppressAutoHyphens/>
        <w:spacing w:line="276" w:lineRule="auto"/>
        <w:jc w:val="center"/>
        <w:rPr>
          <w:rFonts w:eastAsia="Calibri"/>
          <w:b/>
          <w:sz w:val="28"/>
          <w:szCs w:val="28"/>
          <w:lang w:bidi="lt-LT"/>
        </w:rPr>
      </w:pPr>
      <w:bookmarkStart w:id="0" w:name="OLE_LINK2"/>
      <w:bookmarkStart w:id="1" w:name="OLE_LINK3"/>
      <w:bookmarkEnd w:id="0"/>
      <w:bookmarkEnd w:id="1"/>
      <w:r>
        <w:rPr>
          <w:rFonts w:eastAsia="Calibri"/>
          <w:b/>
          <w:sz w:val="28"/>
          <w:szCs w:val="28"/>
          <w:lang w:bidi="lt-LT"/>
        </w:rPr>
        <w:t>LG skelbia 2025 m. pirmojo ketvirčio finansinius rezultatus</w:t>
      </w:r>
    </w:p>
    <w:p w14:paraId="3909647B" w14:textId="77777777" w:rsidR="008F50A9" w:rsidRPr="008F50A9" w:rsidRDefault="008F50A9" w:rsidP="008F50A9">
      <w:pPr>
        <w:widowControl w:val="0"/>
        <w:suppressAutoHyphens/>
        <w:spacing w:line="276" w:lineRule="auto"/>
        <w:jc w:val="center"/>
        <w:rPr>
          <w:rFonts w:eastAsia="Calibri"/>
          <w:b/>
          <w:sz w:val="28"/>
          <w:szCs w:val="28"/>
          <w:lang w:bidi="lt-LT"/>
        </w:rPr>
      </w:pPr>
    </w:p>
    <w:p w14:paraId="31DA7269" w14:textId="1F2625AC" w:rsidR="00393125" w:rsidRPr="005A2D22" w:rsidRDefault="00A313B5" w:rsidP="00042827">
      <w:pPr>
        <w:suppressAutoHyphens/>
        <w:spacing w:line="276" w:lineRule="auto"/>
        <w:ind w:right="-96"/>
        <w:jc w:val="both"/>
        <w:rPr>
          <w:rFonts w:eastAsia="Batang"/>
          <w:b/>
          <w:bCs/>
          <w:lang w:eastAsia="ko-KR" w:bidi="mni-IN"/>
        </w:rPr>
      </w:pPr>
      <w:r w:rsidRPr="00042827">
        <w:rPr>
          <w:rFonts w:eastAsia="Times New Roman"/>
          <w:b/>
          <w:lang w:bidi="lt-LT"/>
        </w:rPr>
        <w:t>„LG Electronics </w:t>
      </w:r>
      <w:proofErr w:type="spellStart"/>
      <w:r w:rsidRPr="00042827">
        <w:rPr>
          <w:rFonts w:eastAsia="Times New Roman"/>
          <w:b/>
          <w:lang w:bidi="lt-LT"/>
        </w:rPr>
        <w:t>Inc</w:t>
      </w:r>
      <w:proofErr w:type="spellEnd"/>
      <w:r w:rsidRPr="00042827">
        <w:rPr>
          <w:rFonts w:eastAsia="Times New Roman"/>
          <w:b/>
          <w:lang w:bidi="lt-LT"/>
        </w:rPr>
        <w:t>.“ (LG) paskelbė, kad 2025 m. pirmąjį ketvirtį konsoliduotos pajamos siekė 22,74 trilijono KRW (1</w:t>
      </w:r>
      <w:r w:rsidR="004F7A0B">
        <w:rPr>
          <w:rFonts w:eastAsia="Times New Roman"/>
          <w:b/>
          <w:lang w:val="en-US" w:bidi="lt-LT"/>
        </w:rPr>
        <w:t>4</w:t>
      </w:r>
      <w:r w:rsidRPr="00042827">
        <w:rPr>
          <w:rFonts w:eastAsia="Times New Roman"/>
          <w:b/>
          <w:lang w:bidi="lt-LT"/>
        </w:rPr>
        <w:t>,9</w:t>
      </w:r>
      <w:r w:rsidR="004F7A0B">
        <w:rPr>
          <w:rFonts w:eastAsia="Times New Roman"/>
          <w:b/>
          <w:lang w:bidi="lt-LT"/>
        </w:rPr>
        <w:t>0</w:t>
      </w:r>
      <w:r w:rsidRPr="00042827">
        <w:rPr>
          <w:rFonts w:eastAsia="Times New Roman"/>
          <w:b/>
          <w:lang w:bidi="lt-LT"/>
        </w:rPr>
        <w:t xml:space="preserve"> mlrd. eurų</w:t>
      </w:r>
      <w:r w:rsidR="00476057">
        <w:rPr>
          <w:rStyle w:val="FootnoteReference"/>
          <w:rFonts w:eastAsia="Batang"/>
          <w:b/>
          <w:lang w:bidi="lt-LT"/>
        </w:rPr>
        <w:footnoteReference w:id="1"/>
      </w:r>
      <w:r w:rsidR="00476057">
        <w:rPr>
          <w:rFonts w:eastAsia="Batang"/>
          <w:b/>
          <w:lang w:bidi="lt-LT"/>
        </w:rPr>
        <w:t>), o veiklos pelnas – 1,26 trilijono KRW (</w:t>
      </w:r>
      <w:r w:rsidR="004F7A0B">
        <w:rPr>
          <w:rFonts w:eastAsia="Batang"/>
          <w:b/>
          <w:lang w:bidi="lt-LT"/>
        </w:rPr>
        <w:t>825,25</w:t>
      </w:r>
      <w:r w:rsidR="00476057">
        <w:rPr>
          <w:rFonts w:eastAsia="Batang"/>
          <w:b/>
          <w:lang w:bidi="lt-LT"/>
        </w:rPr>
        <w:t xml:space="preserve"> mln. eurų). Tai yra didžiausi</w:t>
      </w:r>
      <w:r w:rsidR="008F50A9">
        <w:rPr>
          <w:rFonts w:eastAsia="Batang"/>
          <w:b/>
          <w:lang w:bidi="lt-LT"/>
        </w:rPr>
        <w:t>o</w:t>
      </w:r>
      <w:r w:rsidR="00476057">
        <w:rPr>
          <w:rFonts w:eastAsia="Batang"/>
          <w:b/>
          <w:lang w:bidi="lt-LT"/>
        </w:rPr>
        <w:t>s</w:t>
      </w:r>
      <w:r w:rsidR="008F50A9">
        <w:rPr>
          <w:rFonts w:eastAsia="Batang"/>
          <w:b/>
          <w:lang w:bidi="lt-LT"/>
        </w:rPr>
        <w:t xml:space="preserve"> pajamos pirmajame ketvirtyje</w:t>
      </w:r>
      <w:r w:rsidR="00476057">
        <w:rPr>
          <w:rFonts w:eastAsia="Batang"/>
          <w:b/>
          <w:lang w:bidi="lt-LT"/>
        </w:rPr>
        <w:t xml:space="preserve"> bendrovės istorijoje ir šešti metai iš eilės, kai pirmojo ketvirčio veiklos pelnas viršijo 1 trilijoną KRW (6</w:t>
      </w:r>
      <w:r w:rsidR="004F7A0B">
        <w:rPr>
          <w:rFonts w:eastAsia="Batang"/>
          <w:b/>
          <w:lang w:bidi="lt-LT"/>
        </w:rPr>
        <w:t>55,50</w:t>
      </w:r>
      <w:r w:rsidR="00476057">
        <w:rPr>
          <w:rFonts w:eastAsia="Batang"/>
          <w:b/>
          <w:lang w:bidi="lt-LT"/>
        </w:rPr>
        <w:t xml:space="preserve"> mln. eurų). Gerus veiklos rezultatus lėmė kokybinis pagrindinių verslo sričių, ypač B2B, neaparatinės įrangos segmentų (pavyzdžiui, prenumerat</w:t>
      </w:r>
      <w:r w:rsidR="008F50A9">
        <w:rPr>
          <w:rFonts w:eastAsia="Batang"/>
          <w:b/>
          <w:lang w:bidi="lt-LT"/>
        </w:rPr>
        <w:t>os</w:t>
      </w:r>
      <w:r w:rsidR="00476057">
        <w:rPr>
          <w:rFonts w:eastAsia="Batang"/>
          <w:b/>
          <w:lang w:bidi="lt-LT"/>
        </w:rPr>
        <w:t xml:space="preserve"> ir „</w:t>
      </w:r>
      <w:proofErr w:type="spellStart"/>
      <w:r w:rsidR="00476057">
        <w:rPr>
          <w:rFonts w:eastAsia="Batang"/>
          <w:b/>
          <w:lang w:bidi="lt-LT"/>
        </w:rPr>
        <w:t>webOS</w:t>
      </w:r>
      <w:proofErr w:type="spellEnd"/>
      <w:r w:rsidR="00476057">
        <w:rPr>
          <w:rFonts w:eastAsia="Batang"/>
          <w:b/>
          <w:lang w:bidi="lt-LT"/>
        </w:rPr>
        <w:t>“ platforma), ir tiesioginio pardavimo vartotojams (D2C) augimas.</w:t>
      </w:r>
    </w:p>
    <w:p w14:paraId="26835240" w14:textId="77777777" w:rsidR="00E143C0" w:rsidRPr="005A2D22" w:rsidRDefault="00E143C0" w:rsidP="00042827">
      <w:pPr>
        <w:suppressAutoHyphens/>
        <w:spacing w:line="276" w:lineRule="auto"/>
        <w:ind w:right="-96"/>
        <w:jc w:val="both"/>
        <w:rPr>
          <w:rFonts w:eastAsia="Batang"/>
          <w:lang w:eastAsia="ko-KR" w:bidi="mni-IN"/>
        </w:rPr>
      </w:pPr>
    </w:p>
    <w:p w14:paraId="06E7DF5A" w14:textId="202C5D68" w:rsidR="00A313B5" w:rsidRPr="00F555D4" w:rsidRDefault="00E143C0" w:rsidP="00042827">
      <w:pPr>
        <w:suppressAutoHyphens/>
        <w:spacing w:line="276" w:lineRule="auto"/>
        <w:ind w:right="-96"/>
        <w:jc w:val="both"/>
      </w:pPr>
      <w:r w:rsidRPr="00F555D4">
        <w:rPr>
          <w:lang w:bidi="lt-LT"/>
        </w:rPr>
        <w:t>„</w:t>
      </w:r>
      <w:proofErr w:type="spellStart"/>
      <w:r w:rsidRPr="00F555D4">
        <w:rPr>
          <w:lang w:bidi="lt-LT"/>
        </w:rPr>
        <w:t>Home</w:t>
      </w:r>
      <w:proofErr w:type="spellEnd"/>
      <w:r w:rsidRPr="00F555D4">
        <w:rPr>
          <w:lang w:bidi="lt-LT"/>
        </w:rPr>
        <w:t xml:space="preserve"> </w:t>
      </w:r>
      <w:proofErr w:type="spellStart"/>
      <w:r w:rsidRPr="00F555D4">
        <w:rPr>
          <w:lang w:bidi="lt-LT"/>
        </w:rPr>
        <w:t>Appliance</w:t>
      </w:r>
      <w:proofErr w:type="spellEnd"/>
      <w:r w:rsidRPr="00F555D4">
        <w:rPr>
          <w:lang w:bidi="lt-LT"/>
        </w:rPr>
        <w:t xml:space="preserve"> </w:t>
      </w:r>
      <w:proofErr w:type="spellStart"/>
      <w:r w:rsidRPr="00F555D4">
        <w:rPr>
          <w:lang w:bidi="lt-LT"/>
        </w:rPr>
        <w:t>Solution</w:t>
      </w:r>
      <w:proofErr w:type="spellEnd"/>
      <w:r w:rsidRPr="00F555D4">
        <w:rPr>
          <w:lang w:bidi="lt-LT"/>
        </w:rPr>
        <w:t xml:space="preserve"> Company“, LG flagmanas ir pagrindinis pelno šaltinis, taip pat </w:t>
      </w:r>
      <w:r w:rsidR="008F50A9">
        <w:rPr>
          <w:lang w:bidi="lt-LT"/>
        </w:rPr>
        <w:t>fiksavo</w:t>
      </w:r>
      <w:r w:rsidRPr="00F555D4">
        <w:rPr>
          <w:lang w:bidi="lt-LT"/>
        </w:rPr>
        <w:t xml:space="preserve"> rekordin</w:t>
      </w:r>
      <w:r w:rsidR="008F50A9">
        <w:rPr>
          <w:lang w:bidi="lt-LT"/>
        </w:rPr>
        <w:t>es</w:t>
      </w:r>
      <w:r w:rsidRPr="00F555D4">
        <w:rPr>
          <w:lang w:bidi="lt-LT"/>
        </w:rPr>
        <w:t xml:space="preserve"> ketvirčio pajam</w:t>
      </w:r>
      <w:r w:rsidR="008F50A9">
        <w:rPr>
          <w:lang w:bidi="lt-LT"/>
        </w:rPr>
        <w:t>as</w:t>
      </w:r>
      <w:r w:rsidRPr="00F555D4">
        <w:rPr>
          <w:lang w:bidi="lt-LT"/>
        </w:rPr>
        <w:t xml:space="preserve"> ir toliau </w:t>
      </w:r>
      <w:r w:rsidR="008F50A9">
        <w:rPr>
          <w:lang w:bidi="lt-LT"/>
        </w:rPr>
        <w:t>užima lyderio</w:t>
      </w:r>
      <w:r w:rsidRPr="00F555D4">
        <w:rPr>
          <w:lang w:bidi="lt-LT"/>
        </w:rPr>
        <w:t xml:space="preserve"> pasaulinėje rinkoje</w:t>
      </w:r>
      <w:r w:rsidR="008F50A9">
        <w:rPr>
          <w:lang w:bidi="lt-LT"/>
        </w:rPr>
        <w:t xml:space="preserve"> poziciją</w:t>
      </w:r>
      <w:r w:rsidRPr="00F555D4">
        <w:rPr>
          <w:lang w:bidi="lt-LT"/>
        </w:rPr>
        <w:t xml:space="preserve">. Verslas sparčiai keičiasi dėl inovatyvių prenumeratos paslaugų ir D2C pardavimo modelių. </w:t>
      </w:r>
      <w:r w:rsidR="008F50A9">
        <w:rPr>
          <w:lang w:bidi="lt-LT"/>
        </w:rPr>
        <w:t xml:space="preserve">Be to, </w:t>
      </w:r>
      <w:r w:rsidR="00C97508">
        <w:rPr>
          <w:lang w:bidi="lt-LT"/>
        </w:rPr>
        <w:t>solidžius</w:t>
      </w:r>
      <w:r w:rsidRPr="00F555D4">
        <w:rPr>
          <w:lang w:bidi="lt-LT"/>
        </w:rPr>
        <w:t xml:space="preserve"> žiniasklaidos ir pramogų segmento rezultatus lėmė nuolat auganti reklamos ir turinio platforma LG „</w:t>
      </w:r>
      <w:proofErr w:type="spellStart"/>
      <w:r w:rsidRPr="00F555D4">
        <w:rPr>
          <w:lang w:bidi="lt-LT"/>
        </w:rPr>
        <w:t>webOS</w:t>
      </w:r>
      <w:proofErr w:type="spellEnd"/>
      <w:r w:rsidRPr="00F555D4">
        <w:rPr>
          <w:lang w:bidi="lt-LT"/>
        </w:rPr>
        <w:t>“.</w:t>
      </w:r>
    </w:p>
    <w:p w14:paraId="17DB8DBB" w14:textId="77777777" w:rsidR="00A313B5" w:rsidRPr="00F555D4" w:rsidRDefault="00A313B5" w:rsidP="00042827">
      <w:pPr>
        <w:suppressAutoHyphens/>
        <w:spacing w:line="276" w:lineRule="auto"/>
        <w:ind w:right="-96"/>
        <w:jc w:val="both"/>
      </w:pPr>
    </w:p>
    <w:p w14:paraId="5106602A" w14:textId="76928398" w:rsidR="00A313B5" w:rsidRPr="005A2D22" w:rsidRDefault="00A313B5" w:rsidP="00042827">
      <w:pPr>
        <w:suppressAutoHyphens/>
        <w:spacing w:line="276" w:lineRule="auto"/>
        <w:ind w:right="-96"/>
        <w:jc w:val="both"/>
        <w:rPr>
          <w:rFonts w:eastAsia="Batang"/>
          <w:lang w:eastAsia="ko-KR" w:bidi="mni-IN"/>
        </w:rPr>
      </w:pPr>
      <w:r w:rsidRPr="00F555D4">
        <w:rPr>
          <w:rFonts w:eastAsia="Batang"/>
          <w:lang w:bidi="lt-LT"/>
        </w:rPr>
        <w:t xml:space="preserve">„LG </w:t>
      </w:r>
      <w:proofErr w:type="spellStart"/>
      <w:r w:rsidRPr="00F555D4">
        <w:rPr>
          <w:rFonts w:eastAsia="Batang"/>
          <w:lang w:bidi="lt-LT"/>
        </w:rPr>
        <w:t>Home</w:t>
      </w:r>
      <w:proofErr w:type="spellEnd"/>
      <w:r w:rsidRPr="00F555D4">
        <w:rPr>
          <w:rFonts w:eastAsia="Batang"/>
          <w:lang w:bidi="lt-LT"/>
        </w:rPr>
        <w:t xml:space="preserve"> </w:t>
      </w:r>
      <w:proofErr w:type="spellStart"/>
      <w:r w:rsidRPr="00F555D4">
        <w:rPr>
          <w:rFonts w:eastAsia="Batang"/>
          <w:lang w:bidi="lt-LT"/>
        </w:rPr>
        <w:t>Appliance</w:t>
      </w:r>
      <w:proofErr w:type="spellEnd"/>
      <w:r w:rsidRPr="00F555D4">
        <w:rPr>
          <w:rFonts w:eastAsia="Batang"/>
          <w:lang w:bidi="lt-LT"/>
        </w:rPr>
        <w:t xml:space="preserve"> </w:t>
      </w:r>
      <w:proofErr w:type="spellStart"/>
      <w:r w:rsidRPr="00F555D4">
        <w:rPr>
          <w:rFonts w:eastAsia="Batang"/>
          <w:lang w:bidi="lt-LT"/>
        </w:rPr>
        <w:t>Solution</w:t>
      </w:r>
      <w:proofErr w:type="spellEnd"/>
      <w:r w:rsidRPr="00F555D4">
        <w:rPr>
          <w:rFonts w:eastAsia="Batang"/>
          <w:lang w:bidi="lt-LT"/>
        </w:rPr>
        <w:t xml:space="preserve"> Company“ paskelbė, kad pirmojo ketvirčio pajamos siekė 6,70 trilijono KRW (4,</w:t>
      </w:r>
      <w:r w:rsidR="004F7A0B">
        <w:rPr>
          <w:rFonts w:eastAsia="Batang"/>
          <w:lang w:bidi="lt-LT"/>
        </w:rPr>
        <w:t>39</w:t>
      </w:r>
      <w:r w:rsidRPr="00F555D4">
        <w:rPr>
          <w:rFonts w:eastAsia="Batang"/>
          <w:lang w:bidi="lt-LT"/>
        </w:rPr>
        <w:t xml:space="preserve"> mlrd. eurų), o veiklos pelnas – 644,6 mlrd. KRW (</w:t>
      </w:r>
      <w:r w:rsidR="004F7A0B">
        <w:rPr>
          <w:rFonts w:eastAsia="Batang"/>
          <w:lang w:bidi="lt-LT"/>
        </w:rPr>
        <w:t>422,33</w:t>
      </w:r>
      <w:r w:rsidRPr="00F555D4">
        <w:rPr>
          <w:rFonts w:eastAsia="Batang"/>
          <w:lang w:bidi="lt-LT"/>
        </w:rPr>
        <w:t xml:space="preserve"> mln. eurų). Palygin</w:t>
      </w:r>
      <w:r w:rsidR="00C97508">
        <w:rPr>
          <w:rFonts w:eastAsia="Batang"/>
          <w:lang w:bidi="lt-LT"/>
        </w:rPr>
        <w:t>us</w:t>
      </w:r>
      <w:r w:rsidRPr="00F555D4">
        <w:rPr>
          <w:rFonts w:eastAsia="Batang"/>
          <w:lang w:bidi="lt-LT"/>
        </w:rPr>
        <w:t xml:space="preserve"> su tuo pačiu praėjusių metų laikotarpiu, pajamos augo 9,3 proc., pasiekdamos naują rekordą, o veiklos pelnas </w:t>
      </w:r>
      <w:r w:rsidR="00C97508">
        <w:rPr>
          <w:rFonts w:eastAsia="Batang"/>
          <w:lang w:bidi="lt-LT"/>
        </w:rPr>
        <w:t>augo</w:t>
      </w:r>
      <w:r w:rsidRPr="00F555D4">
        <w:rPr>
          <w:rFonts w:eastAsia="Batang"/>
          <w:lang w:bidi="lt-LT"/>
        </w:rPr>
        <w:t xml:space="preserve"> 9,9 proc. Bendrovė ir toliau lieka rinkos lydere, kuri sparčiai didina prenumeratos ir D2C pardavim</w:t>
      </w:r>
      <w:r w:rsidR="00C97508">
        <w:rPr>
          <w:rFonts w:eastAsia="Batang"/>
          <w:lang w:bidi="lt-LT"/>
        </w:rPr>
        <w:t>us</w:t>
      </w:r>
      <w:r w:rsidRPr="00F555D4">
        <w:rPr>
          <w:rFonts w:eastAsia="Batang"/>
          <w:lang w:bidi="lt-LT"/>
        </w:rPr>
        <w:t>.</w:t>
      </w:r>
    </w:p>
    <w:p w14:paraId="65E7433A" w14:textId="77777777" w:rsidR="00E143C0" w:rsidRPr="005A2D22" w:rsidRDefault="00E143C0" w:rsidP="00042827">
      <w:pPr>
        <w:suppressAutoHyphens/>
        <w:spacing w:line="276" w:lineRule="auto"/>
        <w:ind w:right="-96"/>
        <w:jc w:val="both"/>
        <w:rPr>
          <w:rFonts w:eastAsia="Batang"/>
          <w:lang w:eastAsia="ko-KR" w:bidi="mni-IN"/>
        </w:rPr>
      </w:pPr>
    </w:p>
    <w:p w14:paraId="01CABD71" w14:textId="63771BCB" w:rsidR="00393125" w:rsidRPr="005A2D22" w:rsidRDefault="00A313B5" w:rsidP="00042827">
      <w:pPr>
        <w:suppressAutoHyphens/>
        <w:spacing w:line="276" w:lineRule="auto"/>
        <w:ind w:right="-96"/>
        <w:jc w:val="both"/>
        <w:rPr>
          <w:rFonts w:eastAsia="Batang"/>
          <w:lang w:eastAsia="ko-KR" w:bidi="mni-IN"/>
        </w:rPr>
      </w:pPr>
      <w:r w:rsidRPr="00F555D4">
        <w:rPr>
          <w:rFonts w:eastAsia="Batang"/>
          <w:lang w:bidi="lt-LT"/>
        </w:rPr>
        <w:t>Žvelgdama į antrąjį ketvirtį, bendrovė mato daugiau neapibrėžtumo, nes kinta pasaulinė prekybos politika ir auga konkurencija rinkoje. Siekdama įveikti šiuos iššūkius, ji plės naujų ir labai paklausių gaminių asortimentą, toliau stiprins savo pozicijas prenumeratos ir internetinio verslo srityse. Tarp prioritetų – dėmesys B2B galimybėms (pavyzdžiui, įmontuojamiems prietaisams) ir išorinei prekybai pagrindiniais komponentais (varikliais ir kompresoriais). Pelnas bus auginamas konkurencingais kaštais ir optimizuotu veiklos efektyvumu.</w:t>
      </w:r>
    </w:p>
    <w:p w14:paraId="59D259FD" w14:textId="77777777" w:rsidR="00393125" w:rsidRPr="005A2D22" w:rsidRDefault="00393125" w:rsidP="00042827">
      <w:pPr>
        <w:suppressAutoHyphens/>
        <w:spacing w:line="276" w:lineRule="auto"/>
        <w:ind w:right="-96"/>
        <w:jc w:val="both"/>
        <w:rPr>
          <w:rFonts w:eastAsia="Batang"/>
          <w:lang w:eastAsia="ko-KR" w:bidi="mni-IN"/>
        </w:rPr>
      </w:pPr>
    </w:p>
    <w:p w14:paraId="03838828" w14:textId="45F62ABE" w:rsidR="00A313B5" w:rsidRPr="005A2D22" w:rsidRDefault="00A313B5" w:rsidP="00042827">
      <w:pPr>
        <w:suppressAutoHyphens/>
        <w:spacing w:line="276" w:lineRule="auto"/>
        <w:ind w:right="-96"/>
        <w:jc w:val="both"/>
        <w:rPr>
          <w:rFonts w:eastAsia="Batang"/>
          <w:lang w:eastAsia="ko-KR" w:bidi="mni-IN"/>
        </w:rPr>
      </w:pPr>
      <w:r w:rsidRPr="00F555D4">
        <w:rPr>
          <w:rFonts w:eastAsia="Batang"/>
          <w:lang w:bidi="lt-LT"/>
        </w:rPr>
        <w:t xml:space="preserve">„LG </w:t>
      </w:r>
      <w:proofErr w:type="spellStart"/>
      <w:r w:rsidRPr="00F555D4">
        <w:rPr>
          <w:rFonts w:eastAsia="Batang"/>
          <w:lang w:bidi="lt-LT"/>
        </w:rPr>
        <w:t>Media</w:t>
      </w:r>
      <w:proofErr w:type="spellEnd"/>
      <w:r w:rsidRPr="00F555D4">
        <w:rPr>
          <w:rFonts w:eastAsia="Batang"/>
          <w:lang w:bidi="lt-LT"/>
        </w:rPr>
        <w:t xml:space="preserve"> </w:t>
      </w:r>
      <w:proofErr w:type="spellStart"/>
      <w:r w:rsidRPr="00F555D4">
        <w:rPr>
          <w:rFonts w:eastAsia="Batang"/>
          <w:lang w:bidi="lt-LT"/>
        </w:rPr>
        <w:t>Entertainment</w:t>
      </w:r>
      <w:proofErr w:type="spellEnd"/>
      <w:r w:rsidRPr="00F555D4">
        <w:rPr>
          <w:rFonts w:eastAsia="Batang"/>
          <w:lang w:bidi="lt-LT"/>
        </w:rPr>
        <w:t xml:space="preserve"> </w:t>
      </w:r>
      <w:proofErr w:type="spellStart"/>
      <w:r w:rsidRPr="00F555D4">
        <w:rPr>
          <w:rFonts w:eastAsia="Batang"/>
          <w:lang w:bidi="lt-LT"/>
        </w:rPr>
        <w:t>Solution</w:t>
      </w:r>
      <w:proofErr w:type="spellEnd"/>
      <w:r w:rsidRPr="00F555D4">
        <w:rPr>
          <w:rFonts w:eastAsia="Batang"/>
          <w:lang w:bidi="lt-LT"/>
        </w:rPr>
        <w:t xml:space="preserve"> Company“ paskelbtos pirmojo ketvirčio pajamos siekė 4,95 trilijono KRW (3,</w:t>
      </w:r>
      <w:r w:rsidR="004F7A0B">
        <w:rPr>
          <w:rFonts w:eastAsia="Batang"/>
          <w:lang w:bidi="lt-LT"/>
        </w:rPr>
        <w:t>24</w:t>
      </w:r>
      <w:r w:rsidRPr="00F555D4">
        <w:rPr>
          <w:rFonts w:eastAsia="Batang"/>
          <w:lang w:bidi="lt-LT"/>
        </w:rPr>
        <w:t xml:space="preserve"> mlrd. eurų), o veiklos pelnas – 4,9 mlrd. KRW (3</w:t>
      </w:r>
      <w:r w:rsidR="004F7A0B">
        <w:rPr>
          <w:rFonts w:eastAsia="Batang"/>
          <w:lang w:bidi="lt-LT"/>
        </w:rPr>
        <w:t>,21</w:t>
      </w:r>
      <w:r w:rsidRPr="00F555D4">
        <w:rPr>
          <w:rFonts w:eastAsia="Batang"/>
          <w:lang w:bidi="lt-LT"/>
        </w:rPr>
        <w:t xml:space="preserve"> mln. eurų). Nors televizorių paklausa silpna, didesnę įtaką veiklos rezultatams turėjo reklamos ir turinio paslaugų, grįstų „</w:t>
      </w:r>
      <w:proofErr w:type="spellStart"/>
      <w:r w:rsidRPr="00F555D4">
        <w:rPr>
          <w:rFonts w:eastAsia="Batang"/>
          <w:lang w:bidi="lt-LT"/>
        </w:rPr>
        <w:t>webOS</w:t>
      </w:r>
      <w:proofErr w:type="spellEnd"/>
      <w:r w:rsidRPr="00F555D4">
        <w:rPr>
          <w:rFonts w:eastAsia="Batang"/>
          <w:lang w:bidi="lt-LT"/>
        </w:rPr>
        <w:t>“, augimas. Pajamos buvo panašios, kaip ir praėjusiais metais, tačiau pelningumą mažino išaugusios LCD ekranų kainos ir didesnės rinkodaros išlaidos.</w:t>
      </w:r>
    </w:p>
    <w:p w14:paraId="680B0DCB" w14:textId="77777777" w:rsidR="00A313B5" w:rsidRPr="005A2D22" w:rsidRDefault="00A313B5" w:rsidP="00042827">
      <w:pPr>
        <w:suppressAutoHyphens/>
        <w:spacing w:line="276" w:lineRule="auto"/>
        <w:ind w:right="-96"/>
        <w:jc w:val="both"/>
        <w:rPr>
          <w:rFonts w:eastAsia="Batang"/>
          <w:lang w:eastAsia="ko-KR" w:bidi="mni-IN"/>
        </w:rPr>
      </w:pPr>
    </w:p>
    <w:p w14:paraId="40C627F7" w14:textId="6624796F" w:rsidR="00393125" w:rsidRPr="005A2D22" w:rsidRDefault="00A313B5" w:rsidP="00042827">
      <w:pPr>
        <w:suppressAutoHyphens/>
        <w:spacing w:line="276" w:lineRule="auto"/>
        <w:ind w:right="-96"/>
        <w:jc w:val="both"/>
        <w:rPr>
          <w:rFonts w:eastAsia="Batang"/>
          <w:lang w:eastAsia="ko-KR" w:bidi="mni-IN"/>
        </w:rPr>
      </w:pPr>
      <w:r w:rsidRPr="00F555D4">
        <w:rPr>
          <w:rFonts w:eastAsia="Batang"/>
          <w:lang w:bidi="lt-LT"/>
        </w:rPr>
        <w:lastRenderedPageBreak/>
        <w:t>Antrąjį ketvirtį bendrovė sieks ekranų verslo sričių (televizorių, komercinių ekranų ir pan.) ir IT gaminių (nešiojamųjų kompiuterių, monitorių ir kt.) sinergijos. Kol lėtai atsigauna rinka, bendrovė daugiausia</w:t>
      </w:r>
      <w:r w:rsidR="00C97508">
        <w:rPr>
          <w:rFonts w:eastAsia="Batang"/>
          <w:lang w:bidi="lt-LT"/>
        </w:rPr>
        <w:t>i</w:t>
      </w:r>
      <w:r w:rsidRPr="00F555D4">
        <w:rPr>
          <w:rFonts w:eastAsia="Batang"/>
          <w:lang w:bidi="lt-LT"/>
        </w:rPr>
        <w:t xml:space="preserve"> dėmesio skirs pelningumui, ypač aukščiausios klasės gaminių segment</w:t>
      </w:r>
      <w:r w:rsidR="00C97508">
        <w:rPr>
          <w:rFonts w:eastAsia="Batang"/>
          <w:lang w:bidi="lt-LT"/>
        </w:rPr>
        <w:t>e</w:t>
      </w:r>
      <w:r w:rsidRPr="00F555D4">
        <w:rPr>
          <w:rFonts w:eastAsia="Batang"/>
          <w:lang w:bidi="lt-LT"/>
        </w:rPr>
        <w:t>. Augimo tempą ketinama išlaikyti plečiant geografinę „</w:t>
      </w:r>
      <w:proofErr w:type="spellStart"/>
      <w:r w:rsidRPr="00F555D4">
        <w:rPr>
          <w:rFonts w:eastAsia="Batang"/>
          <w:lang w:bidi="lt-LT"/>
        </w:rPr>
        <w:t>webOS</w:t>
      </w:r>
      <w:proofErr w:type="spellEnd"/>
      <w:r w:rsidRPr="00F555D4">
        <w:rPr>
          <w:rFonts w:eastAsia="Batang"/>
          <w:lang w:bidi="lt-LT"/>
        </w:rPr>
        <w:t>“ grįstos platformos aprėptį ir gaminių asortimentą, plėtojant strateginę partnerystę su turinio teikėjais.</w:t>
      </w:r>
    </w:p>
    <w:p w14:paraId="71D9878F" w14:textId="77777777" w:rsidR="00393125" w:rsidRPr="005A2D22" w:rsidRDefault="00393125" w:rsidP="00042827">
      <w:pPr>
        <w:suppressAutoHyphens/>
        <w:spacing w:line="276" w:lineRule="auto"/>
        <w:ind w:right="-96"/>
        <w:jc w:val="both"/>
        <w:rPr>
          <w:rFonts w:eastAsia="Batang"/>
          <w:lang w:eastAsia="ko-KR" w:bidi="mni-IN"/>
        </w:rPr>
      </w:pPr>
    </w:p>
    <w:p w14:paraId="72F05350" w14:textId="77777777" w:rsidR="005E2026" w:rsidRPr="005A2D22" w:rsidRDefault="005E2026" w:rsidP="00042827">
      <w:pPr>
        <w:suppressAutoHyphens/>
        <w:spacing w:line="276" w:lineRule="auto"/>
        <w:ind w:right="-96"/>
        <w:jc w:val="both"/>
        <w:rPr>
          <w:rFonts w:eastAsia="Batang"/>
          <w:lang w:eastAsia="ko-KR" w:bidi="mni-IN"/>
        </w:rPr>
      </w:pPr>
    </w:p>
    <w:p w14:paraId="6AE83F0E" w14:textId="77777777" w:rsidR="007625F0" w:rsidRPr="00F555D4" w:rsidRDefault="007625F0" w:rsidP="00042827">
      <w:pPr>
        <w:suppressAutoHyphens/>
        <w:overflowPunct w:val="0"/>
        <w:spacing w:line="276" w:lineRule="auto"/>
        <w:jc w:val="center"/>
        <w:rPr>
          <w:color w:val="000000" w:themeColor="text1"/>
          <w:sz w:val="20"/>
          <w:szCs w:val="20"/>
          <w:lang w:eastAsia="ko-KR"/>
        </w:rPr>
      </w:pPr>
      <w:r w:rsidRPr="00F555D4">
        <w:rPr>
          <w:color w:val="000000" w:themeColor="text1"/>
          <w:sz w:val="20"/>
          <w:szCs w:val="20"/>
          <w:lang w:bidi="lt-LT"/>
        </w:rPr>
        <w:t># # #</w:t>
      </w:r>
    </w:p>
    <w:p w14:paraId="2E066A36" w14:textId="77777777" w:rsidR="003C139C" w:rsidRPr="00F555D4" w:rsidRDefault="003C139C" w:rsidP="00042827">
      <w:pPr>
        <w:suppressAutoHyphens/>
        <w:overflowPunct w:val="0"/>
        <w:spacing w:line="276" w:lineRule="auto"/>
        <w:jc w:val="center"/>
        <w:rPr>
          <w:color w:val="000000" w:themeColor="text1"/>
          <w:lang w:eastAsia="ko-KR"/>
        </w:rPr>
      </w:pPr>
    </w:p>
    <w:p w14:paraId="6AC7FD40" w14:textId="77777777" w:rsidR="007625F0" w:rsidRPr="00F555D4" w:rsidRDefault="007625F0" w:rsidP="00042827">
      <w:pPr>
        <w:widowControl w:val="0"/>
        <w:overflowPunct w:val="0"/>
        <w:spacing w:line="276" w:lineRule="auto"/>
        <w:jc w:val="both"/>
        <w:rPr>
          <w:rFonts w:eastAsia="LG Smart_H Regular"/>
          <w:color w:val="A50034"/>
          <w:sz w:val="18"/>
          <w:szCs w:val="18"/>
        </w:rPr>
      </w:pPr>
    </w:p>
    <w:p w14:paraId="774CF2F8"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normaltextrun"/>
          <w:b/>
          <w:bCs/>
          <w:color w:val="C5003D"/>
          <w:sz w:val="18"/>
          <w:szCs w:val="18"/>
          <w:lang w:val="lt-LT"/>
        </w:rPr>
        <w:t>Apie „LG Electronics“</w:t>
      </w:r>
      <w:r>
        <w:rPr>
          <w:rStyle w:val="eop"/>
          <w:color w:val="C5003D"/>
          <w:sz w:val="18"/>
          <w:szCs w:val="18"/>
        </w:rPr>
        <w:t> </w:t>
      </w:r>
    </w:p>
    <w:p w14:paraId="5E120C0D" w14:textId="77777777" w:rsidR="00C97508" w:rsidRDefault="00C97508" w:rsidP="00C97508">
      <w:pPr>
        <w:pStyle w:val="paragraph"/>
        <w:spacing w:before="0" w:beforeAutospacing="0" w:after="0" w:afterAutospacing="0"/>
        <w:jc w:val="both"/>
        <w:textAlignment w:val="baseline"/>
        <w:rPr>
          <w:rStyle w:val="eop"/>
          <w:sz w:val="18"/>
          <w:szCs w:val="18"/>
        </w:rPr>
      </w:pPr>
      <w:r>
        <w:rPr>
          <w:rStyle w:val="normaltextrun"/>
          <w:sz w:val="18"/>
          <w:szCs w:val="18"/>
          <w:shd w:val="clear" w:color="auto" w:fill="FFFFFF"/>
          <w:lang w:val="lt-LT"/>
        </w:rPr>
        <w:t xml:space="preserve">„LG Electronics“ yra pasaulinė technologijų ir buitinės elektronikos </w:t>
      </w:r>
      <w:proofErr w:type="spellStart"/>
      <w:r>
        <w:rPr>
          <w:rStyle w:val="normaltextrun"/>
          <w:sz w:val="18"/>
          <w:szCs w:val="18"/>
          <w:shd w:val="clear" w:color="auto" w:fill="FFFFFF"/>
          <w:lang w:val="lt-LT"/>
        </w:rPr>
        <w:t>inovatorė</w:t>
      </w:r>
      <w:proofErr w:type="spellEnd"/>
      <w:r>
        <w:rPr>
          <w:rStyle w:val="normaltextrun"/>
          <w:sz w:val="18"/>
          <w:szCs w:val="18"/>
          <w:shd w:val="clear" w:color="auto" w:fill="FFFFFF"/>
          <w:lang w:val="lt-LT"/>
        </w:rPr>
        <w:t>, veikianti beveik visose šalyse ir turinti daugiau nei 74 000 darbuotojų pasaulyje. 2024 m. keturios LG bendrovės („</w:t>
      </w:r>
      <w:proofErr w:type="spellStart"/>
      <w:r>
        <w:rPr>
          <w:rStyle w:val="normaltextrun"/>
          <w:sz w:val="18"/>
          <w:szCs w:val="18"/>
          <w:shd w:val="clear" w:color="auto" w:fill="FFFFFF"/>
          <w:lang w:val="lt-LT"/>
        </w:rPr>
        <w:t>Home</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Appliance</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Solution</w:t>
      </w:r>
      <w:proofErr w:type="spellEnd"/>
      <w:r>
        <w:rPr>
          <w:rStyle w:val="normaltextrun"/>
          <w:sz w:val="18"/>
          <w:szCs w:val="18"/>
          <w:shd w:val="clear" w:color="auto" w:fill="FFFFFF"/>
          <w:lang w:val="lt-LT"/>
        </w:rPr>
        <w:t>“, „</w:t>
      </w:r>
      <w:proofErr w:type="spellStart"/>
      <w:r>
        <w:rPr>
          <w:rStyle w:val="normaltextrun"/>
          <w:sz w:val="18"/>
          <w:szCs w:val="18"/>
          <w:shd w:val="clear" w:color="auto" w:fill="FFFFFF"/>
          <w:lang w:val="lt-LT"/>
        </w:rPr>
        <w:t>Media</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Entertainment</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Solution</w:t>
      </w:r>
      <w:proofErr w:type="spellEnd"/>
      <w:r>
        <w:rPr>
          <w:rStyle w:val="normaltextrun"/>
          <w:sz w:val="18"/>
          <w:szCs w:val="18"/>
          <w:shd w:val="clear" w:color="auto" w:fill="FFFFFF"/>
          <w:lang w:val="lt-LT"/>
        </w:rPr>
        <w:t>“, „</w:t>
      </w:r>
      <w:proofErr w:type="spellStart"/>
      <w:r>
        <w:rPr>
          <w:rStyle w:val="normaltextrun"/>
          <w:sz w:val="18"/>
          <w:szCs w:val="18"/>
          <w:shd w:val="clear" w:color="auto" w:fill="FFFFFF"/>
          <w:lang w:val="lt-LT"/>
        </w:rPr>
        <w:t>Vehicle</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Solution</w:t>
      </w:r>
      <w:proofErr w:type="spellEnd"/>
      <w:r>
        <w:rPr>
          <w:rStyle w:val="normaltextrun"/>
          <w:sz w:val="18"/>
          <w:szCs w:val="18"/>
          <w:shd w:val="clear" w:color="auto" w:fill="FFFFFF"/>
          <w:lang w:val="lt-LT"/>
        </w:rPr>
        <w:t>“ ir „</w:t>
      </w:r>
      <w:proofErr w:type="spellStart"/>
      <w:r>
        <w:rPr>
          <w:rStyle w:val="normaltextrun"/>
          <w:sz w:val="18"/>
          <w:szCs w:val="18"/>
          <w:shd w:val="clear" w:color="auto" w:fill="FFFFFF"/>
          <w:lang w:val="lt-LT"/>
        </w:rPr>
        <w:t>Eco</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Solution</w:t>
      </w:r>
      <w:proofErr w:type="spellEnd"/>
      <w:r>
        <w:rPr>
          <w:rStyle w:val="normaltextrun"/>
          <w:sz w:val="18"/>
          <w:szCs w:val="18"/>
          <w:shd w:val="clear" w:color="auto" w:fill="FFFFFF"/>
          <w:lang w:val="lt-LT"/>
        </w:rPr>
        <w:t xml:space="preserve">“) kartu pardavė prekių už daugiau nei 88 trilijonus KRW. LG yra pirmaujanti buitinių ir komercinių gaminių – televizorių, buitinės technikos, oro prietaisų, monitorių, automobilių komponentų – gamintoja, o jos aukščiausios kokybės LG SIGNATURE ir išmanieji „LG </w:t>
      </w:r>
      <w:proofErr w:type="spellStart"/>
      <w:r>
        <w:rPr>
          <w:rStyle w:val="normaltextrun"/>
          <w:sz w:val="18"/>
          <w:szCs w:val="18"/>
          <w:shd w:val="clear" w:color="auto" w:fill="FFFFFF"/>
          <w:lang w:val="lt-LT"/>
        </w:rPr>
        <w:t>ThinQ</w:t>
      </w:r>
      <w:proofErr w:type="spellEnd"/>
      <w:r>
        <w:rPr>
          <w:rStyle w:val="normaltextrun"/>
          <w:sz w:val="18"/>
          <w:szCs w:val="18"/>
          <w:shd w:val="clear" w:color="auto" w:fill="FFFFFF"/>
          <w:lang w:val="lt-LT"/>
        </w:rPr>
        <w:t xml:space="preserve">“ prekių ženklai žinomi visame pasaulyje. Naujienų ieškokite interneto svetainėje </w:t>
      </w:r>
      <w:hyperlink r:id="rId8" w:tgtFrame="_blank" w:history="1">
        <w:r>
          <w:rPr>
            <w:rStyle w:val="normaltextrun"/>
            <w:color w:val="0000FF"/>
            <w:sz w:val="18"/>
            <w:szCs w:val="18"/>
            <w:u w:val="single"/>
            <w:shd w:val="clear" w:color="auto" w:fill="FFFFFF"/>
            <w:lang w:val="lt-LT"/>
          </w:rPr>
          <w:t>www.LGnewsroom.com</w:t>
        </w:r>
      </w:hyperlink>
      <w:r>
        <w:rPr>
          <w:rStyle w:val="normaltextrun"/>
          <w:sz w:val="18"/>
          <w:szCs w:val="18"/>
          <w:shd w:val="clear" w:color="auto" w:fill="FFFFFF"/>
          <w:lang w:val="lt-LT"/>
        </w:rPr>
        <w:t>.</w:t>
      </w:r>
      <w:r>
        <w:rPr>
          <w:rStyle w:val="eop"/>
          <w:sz w:val="18"/>
          <w:szCs w:val="18"/>
        </w:rPr>
        <w:t> </w:t>
      </w:r>
    </w:p>
    <w:p w14:paraId="1CF2132C"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p>
    <w:p w14:paraId="75654794"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eop"/>
          <w:sz w:val="18"/>
          <w:szCs w:val="18"/>
        </w:rPr>
        <w:t> </w:t>
      </w:r>
    </w:p>
    <w:p w14:paraId="4977F871"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normaltextrun"/>
          <w:sz w:val="18"/>
          <w:szCs w:val="18"/>
          <w:shd w:val="clear" w:color="auto" w:fill="FFFFFF"/>
          <w:lang w:val="lt-LT"/>
        </w:rPr>
        <w:t>Daugiau informacijos: </w:t>
      </w:r>
      <w:r>
        <w:rPr>
          <w:rStyle w:val="eop"/>
          <w:sz w:val="18"/>
          <w:szCs w:val="18"/>
        </w:rPr>
        <w:t> </w:t>
      </w:r>
    </w:p>
    <w:p w14:paraId="1A82F4AC"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normaltextrun"/>
          <w:sz w:val="18"/>
          <w:szCs w:val="18"/>
          <w:shd w:val="clear" w:color="auto" w:fill="FFFFFF"/>
          <w:lang w:val="lt-LT"/>
        </w:rPr>
        <w:t>Ramunė Milerytė</w:t>
      </w:r>
      <w:r>
        <w:rPr>
          <w:rStyle w:val="eop"/>
          <w:sz w:val="18"/>
          <w:szCs w:val="18"/>
        </w:rPr>
        <w:t> </w:t>
      </w:r>
    </w:p>
    <w:p w14:paraId="2CF13A5C"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normaltextrun"/>
          <w:sz w:val="18"/>
          <w:szCs w:val="18"/>
          <w:shd w:val="clear" w:color="auto" w:fill="FFFFFF"/>
          <w:lang w:val="lt-LT"/>
        </w:rPr>
        <w:t xml:space="preserve">Fabula </w:t>
      </w:r>
      <w:proofErr w:type="spellStart"/>
      <w:r>
        <w:rPr>
          <w:rStyle w:val="normaltextrun"/>
          <w:sz w:val="18"/>
          <w:szCs w:val="18"/>
          <w:shd w:val="clear" w:color="auto" w:fill="FFFFFF"/>
          <w:lang w:val="lt-LT"/>
        </w:rPr>
        <w:t>Rud</w:t>
      </w:r>
      <w:proofErr w:type="spellEnd"/>
      <w:r>
        <w:rPr>
          <w:rStyle w:val="normaltextrun"/>
          <w:sz w:val="18"/>
          <w:szCs w:val="18"/>
          <w:shd w:val="clear" w:color="auto" w:fill="FFFFFF"/>
          <w:lang w:val="lt-LT"/>
        </w:rPr>
        <w:t xml:space="preserve"> </w:t>
      </w:r>
      <w:proofErr w:type="spellStart"/>
      <w:r>
        <w:rPr>
          <w:rStyle w:val="normaltextrun"/>
          <w:sz w:val="18"/>
          <w:szCs w:val="18"/>
          <w:shd w:val="clear" w:color="auto" w:fill="FFFFFF"/>
          <w:lang w:val="lt-LT"/>
        </w:rPr>
        <w:t>Pedersen</w:t>
      </w:r>
      <w:proofErr w:type="spellEnd"/>
      <w:r>
        <w:rPr>
          <w:rStyle w:val="normaltextrun"/>
          <w:sz w:val="18"/>
          <w:szCs w:val="18"/>
          <w:shd w:val="clear" w:color="auto" w:fill="FFFFFF"/>
          <w:lang w:val="lt-LT"/>
        </w:rPr>
        <w:t xml:space="preserve"> Group</w:t>
      </w:r>
      <w:r>
        <w:rPr>
          <w:rStyle w:val="eop"/>
          <w:sz w:val="18"/>
          <w:szCs w:val="18"/>
        </w:rPr>
        <w:t> </w:t>
      </w:r>
    </w:p>
    <w:p w14:paraId="3D58A706"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hyperlink r:id="rId9" w:tgtFrame="_blank" w:history="1">
        <w:r>
          <w:rPr>
            <w:rStyle w:val="normaltextrun"/>
            <w:color w:val="0000FF"/>
            <w:sz w:val="18"/>
            <w:szCs w:val="18"/>
            <w:u w:val="single"/>
            <w:shd w:val="clear" w:color="auto" w:fill="FFFFFF"/>
            <w:lang w:val="lt-LT"/>
          </w:rPr>
          <w:t>ramune</w:t>
        </w:r>
        <w:r>
          <w:rPr>
            <w:rStyle w:val="normaltextrun"/>
            <w:color w:val="0000FF"/>
            <w:sz w:val="18"/>
            <w:szCs w:val="18"/>
            <w:u w:val="single"/>
            <w:shd w:val="clear" w:color="auto" w:fill="FFFFFF"/>
            <w:lang w:val="en-US"/>
          </w:rPr>
          <w:t>@fabula.lt</w:t>
        </w:r>
      </w:hyperlink>
      <w:r>
        <w:rPr>
          <w:rStyle w:val="eop"/>
          <w:sz w:val="18"/>
          <w:szCs w:val="18"/>
        </w:rPr>
        <w:t> </w:t>
      </w:r>
    </w:p>
    <w:p w14:paraId="0D0C7596"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normaltextrun"/>
          <w:sz w:val="18"/>
          <w:szCs w:val="18"/>
          <w:shd w:val="clear" w:color="auto" w:fill="FFFFFF"/>
          <w:lang w:val="en-US"/>
        </w:rPr>
        <w:t>+37068264084</w:t>
      </w:r>
      <w:r>
        <w:rPr>
          <w:rStyle w:val="eop"/>
          <w:sz w:val="18"/>
          <w:szCs w:val="18"/>
        </w:rPr>
        <w:t> </w:t>
      </w:r>
    </w:p>
    <w:p w14:paraId="3207BE41" w14:textId="77777777" w:rsidR="00C97508" w:rsidRDefault="00C97508" w:rsidP="00C97508">
      <w:pPr>
        <w:pStyle w:val="paragraph"/>
        <w:spacing w:before="0" w:beforeAutospacing="0" w:after="0" w:afterAutospacing="0"/>
        <w:jc w:val="both"/>
        <w:textAlignment w:val="baseline"/>
        <w:rPr>
          <w:rFonts w:ascii="Segoe UI" w:hAnsi="Segoe UI" w:cs="Segoe UI"/>
          <w:sz w:val="18"/>
          <w:szCs w:val="18"/>
        </w:rPr>
      </w:pPr>
      <w:r>
        <w:rPr>
          <w:rStyle w:val="eop"/>
          <w:sz w:val="18"/>
          <w:szCs w:val="18"/>
        </w:rPr>
        <w:t> </w:t>
      </w:r>
    </w:p>
    <w:p w14:paraId="3AC1B841" w14:textId="77777777" w:rsidR="007625F0" w:rsidRPr="00D96608" w:rsidRDefault="007625F0" w:rsidP="00042827">
      <w:pPr>
        <w:suppressAutoHyphens/>
        <w:spacing w:line="276" w:lineRule="auto"/>
        <w:jc w:val="both"/>
        <w:rPr>
          <w:rFonts w:eastAsia="Calibri"/>
          <w:lang w:eastAsia="ko-KR"/>
        </w:rPr>
      </w:pPr>
    </w:p>
    <w:sectPr w:rsidR="007625F0" w:rsidRPr="00D96608">
      <w:headerReference w:type="default" r:id="rId10"/>
      <w:footerReference w:type="default" r:id="rId11"/>
      <w:endnotePr>
        <w:numFmt w:val="decimal"/>
      </w:endnotePr>
      <w:pgSz w:w="11907" w:h="16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D4FE" w14:textId="77777777" w:rsidR="002C2198" w:rsidRDefault="002C2198">
      <w:r>
        <w:separator/>
      </w:r>
    </w:p>
  </w:endnote>
  <w:endnote w:type="continuationSeparator" w:id="0">
    <w:p w14:paraId="4E792C0C" w14:textId="77777777" w:rsidR="002C2198" w:rsidRDefault="002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BA"/>
    <w:family w:val="roman"/>
    <w:pitch w:val="variable"/>
    <w:sig w:usb0="E0002EFF" w:usb1="C000785B" w:usb2="00000009" w:usb3="00000000" w:csb0="000001FF" w:csb1="00000000"/>
  </w:font>
  <w:font w:name="SamsungIFBd">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G Smart_H Regular">
    <w:altName w:val="맑은 고딕"/>
    <w:panose1 w:val="020B0604020202020204"/>
    <w:charset w:val="81"/>
    <w:family w:val="modern"/>
    <w:pitch w:val="variable"/>
    <w:sig w:usb0="00000203" w:usb1="29D72C10" w:usb2="00000010" w:usb3="00000000" w:csb0="00280005"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FD54" w14:textId="77777777" w:rsidR="00875E36" w:rsidRDefault="0053789B">
    <w:pPr>
      <w:pStyle w:val="Footer"/>
      <w:ind w:right="360"/>
    </w:pPr>
    <w:r>
      <w:rPr>
        <w:noProof/>
        <w:lang w:val="lt-LT" w:bidi="lt-LT"/>
      </w:rPr>
      <mc:AlternateContent>
        <mc:Choice Requires="wps">
          <w:drawing>
            <wp:anchor distT="0" distB="0" distL="0" distR="0" simplePos="0" relativeHeight="251658242" behindDoc="0" locked="0" layoutInCell="0" hidden="0" allowOverlap="1" wp14:anchorId="1FB49E1F" wp14:editId="6F22D7FC">
              <wp:simplePos x="0" y="0"/>
              <wp:positionH relativeFrom="margin">
                <wp:align>right</wp:align>
              </wp:positionH>
              <wp:positionV relativeFrom="paragraph">
                <wp:posOffset>-224790</wp:posOffset>
              </wp:positionV>
              <wp:extent cx="114300" cy="231140"/>
              <wp:effectExtent l="0" t="0" r="0" b="0"/>
              <wp:wrapSquare wrapText="bothSides"/>
              <wp:docPr id="2" name="Textbox2"/>
              <wp:cNvGraphicFramePr/>
              <a:graphic xmlns:a="http://schemas.openxmlformats.org/drawingml/2006/main">
                <a:graphicData uri="http://schemas.microsoft.com/office/word/2010/wordprocessingShape">
                  <wps:wsp>
                    <wps:cNvSpPr txBox="1">
                      <a:extLst>
                        <a:ext uri="smNativeData">
                          <sm:smNativeData xmlns="" xmlns:w="http://schemas.openxmlformats.org/wordprocessingml/2006/main" xmlns:o="urn:schemas-microsoft-com:office:office" xmlns:v="urn:schemas-microsoft-com:vml" xmlns:w10="urn:schemas-microsoft-com:office:word" xmlns:sm="smo" val="SMDATA_11_G+YzX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GwBAAA5IQAARzIAAAACAAAJAAAABAAAAAAAAAAMAAAAEAAAAAAAAAAAAAAAAAAAAAAAAAAeAAAAaAAAAAAAAAAAAAAAAAAAAAAAAAAAAAAAECcAABAnAAAAAAAAAAAAAAAAAAAAAAAAAAAAAAAAAAAAAAAAAAAAABQAAAAAAAAAwMD/AAAAAABkAAAAMgAAAAAAAABkAAAAAAAAAH9/fwAKAAAAIQAAAEAAAAA8AAAAAAAAAJDiAABAAAAAAAAAAAMAAAABAAAAAAAAAAEAAAACAAAAnv7//7QAAABsAQAAAAAAAConAAAuPAAA"/>
                        </a:ext>
                      </a:extLst>
                    </wps:cNvSpPr>
                    <wps:spPr>
                      <a:xfrm>
                        <a:off x="0" y="0"/>
                        <a:ext cx="114300" cy="231140"/>
                      </a:xfrm>
                      <a:prstGeom prst="rect">
                        <a:avLst/>
                      </a:prstGeom>
                      <a:noFill/>
                      <a:ln w="12700">
                        <a:noFill/>
                      </a:ln>
                    </wps:spPr>
                    <wps:txbx>
                      <w:txbxContent>
                        <w:p w14:paraId="101E117F" w14:textId="77777777" w:rsidR="00875E36" w:rsidRDefault="0053789B">
                          <w:pPr>
                            <w:pStyle w:val="Footer"/>
                            <w:rPr>
                              <w:rStyle w:val="PageNumber"/>
                              <w:rFonts w:ascii="Times New Roman" w:hAnsi="Times New Roman"/>
                            </w:rPr>
                          </w:pPr>
                          <w:r>
                            <w:rPr>
                              <w:rStyle w:val="PageNumber"/>
                              <w:rFonts w:ascii="Times New Roman" w:eastAsia="Times New Roman" w:hAnsi="Times New Roman"/>
                              <w:lang w:val="lt-LT" w:bidi="lt-LT"/>
                            </w:rPr>
                            <w:fldChar w:fldCharType="begin"/>
                          </w:r>
                          <w:r>
                            <w:rPr>
                              <w:rStyle w:val="PageNumber"/>
                              <w:rFonts w:ascii="Times New Roman" w:eastAsia="Times New Roman" w:hAnsi="Times New Roman"/>
                              <w:lang w:val="lt-LT" w:bidi="lt-LT"/>
                            </w:rPr>
                            <w:instrText xml:space="preserve"> PAGE \* Arabic </w:instrText>
                          </w:r>
                          <w:r>
                            <w:rPr>
                              <w:rStyle w:val="PageNumber"/>
                              <w:rFonts w:ascii="Times New Roman" w:eastAsia="Times New Roman" w:hAnsi="Times New Roman"/>
                              <w:lang w:val="lt-LT" w:bidi="lt-LT"/>
                            </w:rPr>
                            <w:fldChar w:fldCharType="separate"/>
                          </w:r>
                          <w:r w:rsidR="00FE1760">
                            <w:rPr>
                              <w:rStyle w:val="PageNumber"/>
                              <w:rFonts w:ascii="Times New Roman" w:eastAsia="Times New Roman" w:hAnsi="Times New Roman"/>
                              <w:noProof/>
                              <w:lang w:val="lt-LT" w:bidi="lt-LT"/>
                            </w:rPr>
                            <w:t>3</w:t>
                          </w:r>
                          <w:r>
                            <w:rPr>
                              <w:rStyle w:val="PageNumber"/>
                              <w:rFonts w:ascii="Times New Roman" w:eastAsia="Times New Roman" w:hAnsi="Times New Roman"/>
                              <w:lang w:val="lt-LT" w:bidi="lt-LT"/>
                            </w:rPr>
                            <w:fldChar w:fldCharType="end"/>
                          </w:r>
                        </w:p>
                      </w:txbxContent>
                    </wps:txbx>
                    <wps:bodyPr spcFirstLastPara="1" vertOverflow="clip" horzOverflow="clip" wrap="none" lIns="0" tIns="0" rIns="0" bIns="0">
                      <a:prstTxWarp prst="textNoShape">
                        <a:avLst/>
                      </a:prstTxWarp>
                      <a:noAutofit/>
                    </wps:bodyPr>
                  </wps:wsp>
                </a:graphicData>
              </a:graphic>
            </wp:anchor>
          </w:drawing>
        </mc:Choice>
        <mc:Fallback>
          <w:pict>
            <v:shapetype w14:anchorId="1FB49E1F" id="_x0000_t202" coordsize="21600,21600" o:spt="202" path="m,l,21600r21600,l21600,xe">
              <v:stroke joinstyle="miter"/>
              <v:path gradientshapeok="t" o:connecttype="rect"/>
            </v:shapetype>
            <v:shape id="Textbox2" o:spid="_x0000_s1026" type="#_x0000_t202" style="position:absolute;left:0;text-align:left;margin-left:-42.2pt;margin-top:-17.7pt;width:9pt;height:18.2pt;z-index:25165824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" o:allowincell="f" filled="f" stroked="f" strokeweight="1pt">
              <v:textbox inset="0,0,0,0">
                <w:txbxContent>
                  <w:p w14:paraId="101E117F" w14:textId="77777777" w:rsidR="00875E36" w:rsidRDefault="0053789B">
                    <w:pPr>
                      <w:pStyle w:val="Footer"/>
                      <w:rPr>
                        <w:rStyle w:val="PageNumber"/>
                        <w:rFonts w:ascii="Times New Roman" w:hAnsi="Times New Roman"/>
                      </w:rPr>
                    </w:pPr>
                    <w:r>
                      <w:rPr>
                        <w:rStyle w:val="PageNumber"/>
                        <w:rFonts w:ascii="Times New Roman" w:eastAsia="Times New Roman" w:hAnsi="Times New Roman"/>
                        <w:lang w:val="lt-LT" w:bidi="lt-LT"/>
                      </w:rPr>
                      <w:fldChar w:fldCharType="begin"/>
                    </w:r>
                    <w:r>
                      <w:rPr>
                        <w:rStyle w:val="PageNumber"/>
                        <w:rFonts w:ascii="Times New Roman" w:eastAsia="Times New Roman" w:hAnsi="Times New Roman"/>
                        <w:lang w:val="lt-LT" w:bidi="lt-LT"/>
                      </w:rPr>
                      <w:instrText xml:space="preserve"> PAGE \* Arabic </w:instrText>
                    </w:r>
                    <w:r>
                      <w:rPr>
                        <w:rStyle w:val="PageNumber"/>
                        <w:rFonts w:ascii="Times New Roman" w:eastAsia="Times New Roman" w:hAnsi="Times New Roman"/>
                        <w:lang w:val="lt-LT" w:bidi="lt-LT"/>
                      </w:rPr>
                      <w:fldChar w:fldCharType="separate"/>
                    </w:r>
                    <w:r w:rsidR="00FE1760">
                      <w:rPr>
                        <w:rStyle w:val="PageNumber"/>
                        <w:rFonts w:ascii="Times New Roman" w:eastAsia="Times New Roman" w:hAnsi="Times New Roman"/>
                        <w:noProof/>
                        <w:lang w:val="lt-LT" w:bidi="lt-LT"/>
                      </w:rPr>
                      <w:t>3</w:t>
                    </w:r>
                    <w:r>
                      <w:rPr>
                        <w:rStyle w:val="PageNumber"/>
                        <w:rFonts w:ascii="Times New Roman" w:eastAsia="Times New Roman" w:hAnsi="Times New Roman"/>
                        <w:lang w:val="lt-LT" w:bidi="lt-LT"/>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6FEE" w14:textId="77777777" w:rsidR="002C2198" w:rsidRDefault="002C2198">
      <w:r>
        <w:separator/>
      </w:r>
    </w:p>
  </w:footnote>
  <w:footnote w:type="continuationSeparator" w:id="0">
    <w:p w14:paraId="14E91133" w14:textId="77777777" w:rsidR="002C2198" w:rsidRDefault="002C2198">
      <w:r>
        <w:continuationSeparator/>
      </w:r>
    </w:p>
  </w:footnote>
  <w:footnote w:id="1">
    <w:p w14:paraId="6D45F619" w14:textId="46820554" w:rsidR="00476057" w:rsidRPr="00476057" w:rsidRDefault="00476057">
      <w:pPr>
        <w:pStyle w:val="FootnoteText"/>
        <w:rPr>
          <w:lang w:val="lv-LV"/>
        </w:rPr>
      </w:pPr>
      <w:r>
        <w:rPr>
          <w:rStyle w:val="FootnoteReference"/>
          <w:lang w:bidi="lt-LT"/>
        </w:rPr>
        <w:footnoteRef/>
      </w:r>
      <w:r w:rsidR="004F7A0B" w:rsidRPr="004F7A0B">
        <w:rPr>
          <w:lang w:val="lv-LV"/>
        </w:rPr>
        <w:t xml:space="preserve">2025 m. </w:t>
      </w:r>
      <w:proofErr w:type="spellStart"/>
      <w:r w:rsidR="004F7A0B" w:rsidRPr="004F7A0B">
        <w:rPr>
          <w:lang w:val="lv-LV"/>
        </w:rPr>
        <w:t>pirmojo</w:t>
      </w:r>
      <w:proofErr w:type="spellEnd"/>
      <w:r w:rsidR="004F7A0B" w:rsidRPr="004F7A0B">
        <w:rPr>
          <w:lang w:val="lv-LV"/>
        </w:rPr>
        <w:t xml:space="preserve"> </w:t>
      </w:r>
      <w:proofErr w:type="spellStart"/>
      <w:r w:rsidR="004F7A0B" w:rsidRPr="004F7A0B">
        <w:rPr>
          <w:lang w:val="lv-LV"/>
        </w:rPr>
        <w:t>ketvirčio</w:t>
      </w:r>
      <w:proofErr w:type="spellEnd"/>
      <w:r w:rsidR="004F7A0B" w:rsidRPr="004F7A0B">
        <w:rPr>
          <w:lang w:val="lv-LV"/>
        </w:rPr>
        <w:t xml:space="preserve"> </w:t>
      </w:r>
      <w:proofErr w:type="spellStart"/>
      <w:r w:rsidR="004F7A0B" w:rsidRPr="004F7A0B">
        <w:rPr>
          <w:lang w:val="lv-LV"/>
        </w:rPr>
        <w:t>vidutinis</w:t>
      </w:r>
      <w:proofErr w:type="spellEnd"/>
      <w:r w:rsidR="004F7A0B" w:rsidRPr="004F7A0B">
        <w:rPr>
          <w:lang w:val="lv-LV"/>
        </w:rPr>
        <w:t xml:space="preserve"> KRW ir </w:t>
      </w:r>
      <w:proofErr w:type="spellStart"/>
      <w:r w:rsidR="004F7A0B" w:rsidRPr="004F7A0B">
        <w:rPr>
          <w:lang w:val="lv-LV"/>
        </w:rPr>
        <w:t>euro</w:t>
      </w:r>
      <w:proofErr w:type="spellEnd"/>
      <w:r w:rsidR="004F7A0B" w:rsidRPr="004F7A0B">
        <w:rPr>
          <w:lang w:val="lv-LV"/>
        </w:rPr>
        <w:t xml:space="preserve"> </w:t>
      </w:r>
      <w:proofErr w:type="spellStart"/>
      <w:r w:rsidR="004F7A0B" w:rsidRPr="004F7A0B">
        <w:rPr>
          <w:lang w:val="lv-LV"/>
        </w:rPr>
        <w:t>kursas</w:t>
      </w:r>
      <w:proofErr w:type="spellEnd"/>
      <w:r w:rsidR="004F7A0B" w:rsidRPr="004F7A0B">
        <w:rPr>
          <w:lang w:val="lv-LV"/>
        </w:rPr>
        <w:t xml:space="preserve"> </w:t>
      </w:r>
      <w:proofErr w:type="spellStart"/>
      <w:r w:rsidR="004F7A0B" w:rsidRPr="004F7A0B">
        <w:rPr>
          <w:lang w:val="lv-LV"/>
        </w:rPr>
        <w:t>yra</w:t>
      </w:r>
      <w:proofErr w:type="spellEnd"/>
      <w:r w:rsidR="004F7A0B" w:rsidRPr="004F7A0B">
        <w:rPr>
          <w:lang w:val="lv-LV"/>
        </w:rPr>
        <w:t xml:space="preserve"> 1 526 </w:t>
      </w:r>
      <w:proofErr w:type="spellStart"/>
      <w:r w:rsidR="004F7A0B" w:rsidRPr="004F7A0B">
        <w:rPr>
          <w:lang w:val="lv-LV"/>
        </w:rPr>
        <w:t>vono</w:t>
      </w:r>
      <w:proofErr w:type="spellEnd"/>
      <w:r w:rsidR="004F7A0B" w:rsidRPr="004F7A0B">
        <w:rPr>
          <w:lang w:val="lv-LV"/>
        </w:rPr>
        <w:t>.</w:t>
      </w:r>
      <w:r w:rsidR="004F7A0B" w:rsidRPr="00476057">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67A9" w14:textId="3BC41306" w:rsidR="00875E36" w:rsidRDefault="00E143C0">
    <w:pPr>
      <w:pStyle w:val="Header"/>
      <w:jc w:val="right"/>
      <w:rPr>
        <w:rFonts w:ascii="Trebuchet MS" w:hAnsi="Trebuchet MS"/>
        <w:b/>
        <w:color w:val="808080"/>
        <w:sz w:val="18"/>
        <w:szCs w:val="18"/>
      </w:rPr>
    </w:pPr>
    <w:r w:rsidRPr="00E143C0">
      <w:rPr>
        <w:noProof/>
        <w:lang w:val="lt-LT" w:bidi="lt-LT"/>
      </w:rPr>
      <w:drawing>
        <wp:anchor distT="0" distB="0" distL="114300" distR="114300" simplePos="0" relativeHeight="251661315" behindDoc="0" locked="0" layoutInCell="1" allowOverlap="1" wp14:anchorId="60FB6C8E" wp14:editId="7A72B377">
          <wp:simplePos x="0" y="0"/>
          <wp:positionH relativeFrom="column">
            <wp:posOffset>-396875</wp:posOffset>
          </wp:positionH>
          <wp:positionV relativeFrom="paragraph">
            <wp:posOffset>117104</wp:posOffset>
          </wp:positionV>
          <wp:extent cx="619760" cy="274955"/>
          <wp:effectExtent l="0" t="0" r="889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760" cy="274955"/>
                  </a:xfrm>
                  <a:prstGeom prst="rect">
                    <a:avLst/>
                  </a:prstGeom>
                </pic:spPr>
              </pic:pic>
            </a:graphicData>
          </a:graphic>
          <wp14:sizeRelH relativeFrom="margin">
            <wp14:pctWidth>0</wp14:pctWidth>
          </wp14:sizeRelH>
          <wp14:sizeRelV relativeFrom="margin">
            <wp14:pctHeight>0</wp14:pctHeight>
          </wp14:sizeRelV>
        </wp:anchor>
      </w:drawing>
    </w:r>
  </w:p>
  <w:p w14:paraId="7C0A8B82" w14:textId="7CDFBB3C" w:rsidR="003E6E3B" w:rsidRDefault="00E143C0">
    <w:pPr>
      <w:pStyle w:val="Header"/>
      <w:ind w:right="360"/>
      <w:jc w:val="right"/>
      <w:rPr>
        <w:rFonts w:ascii="Trebuchet MS" w:hAnsi="Trebuchet MS"/>
        <w:b/>
        <w:color w:val="808080"/>
        <w:sz w:val="18"/>
        <w:szCs w:val="18"/>
      </w:rPr>
    </w:pPr>
    <w:r w:rsidRPr="00E143C0">
      <w:rPr>
        <w:noProof/>
        <w:lang w:val="lt-LT" w:bidi="lt-LT"/>
      </w:rPr>
      <w:drawing>
        <wp:anchor distT="0" distB="0" distL="114300" distR="114300" simplePos="0" relativeHeight="251662339" behindDoc="0" locked="0" layoutInCell="1" allowOverlap="1" wp14:anchorId="64BFD464" wp14:editId="11337846">
          <wp:simplePos x="0" y="0"/>
          <wp:positionH relativeFrom="column">
            <wp:posOffset>4620895</wp:posOffset>
          </wp:positionH>
          <wp:positionV relativeFrom="paragraph">
            <wp:posOffset>26299</wp:posOffset>
          </wp:positionV>
          <wp:extent cx="1278890" cy="219710"/>
          <wp:effectExtent l="0" t="0" r="0" b="8890"/>
          <wp:wrapNone/>
          <wp:docPr id="1679382229" name="그림 167938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8890" cy="219710"/>
                  </a:xfrm>
                  <a:prstGeom prst="rect">
                    <a:avLst/>
                  </a:prstGeom>
                  <a:noFill/>
                </pic:spPr>
              </pic:pic>
            </a:graphicData>
          </a:graphic>
          <wp14:sizeRelH relativeFrom="page">
            <wp14:pctWidth>0</wp14:pctWidth>
          </wp14:sizeRelH>
          <wp14:sizeRelV relativeFrom="page">
            <wp14:pctHeight>0</wp14:pctHeight>
          </wp14:sizeRelV>
        </wp:anchor>
      </w:drawing>
    </w:r>
  </w:p>
  <w:p w14:paraId="33FA69ED" w14:textId="77777777" w:rsidR="00875E36" w:rsidRDefault="00875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F137A"/>
    <w:multiLevelType w:val="singleLevel"/>
    <w:tmpl w:val="B5168A86"/>
    <w:name w:val="Bullet 7"/>
    <w:lvl w:ilvl="0">
      <w:numFmt w:val="bullet"/>
      <w:lvlText w:val=""/>
      <w:lvlJc w:val="left"/>
      <w:pPr>
        <w:tabs>
          <w:tab w:val="num" w:pos="0"/>
        </w:tabs>
        <w:ind w:left="0" w:firstLine="0"/>
      </w:pPr>
      <w:rPr>
        <w:rFonts w:ascii="Wingdings" w:hAnsi="Wingdings"/>
      </w:rPr>
    </w:lvl>
  </w:abstractNum>
  <w:abstractNum w:abstractNumId="1" w15:restartNumberingAfterBreak="0">
    <w:nsid w:val="24E93E89"/>
    <w:multiLevelType w:val="singleLevel"/>
    <w:tmpl w:val="7870C0D6"/>
    <w:name w:val="Bullet 2"/>
    <w:lvl w:ilvl="0">
      <w:numFmt w:val="bullet"/>
      <w:lvlText w:val="o"/>
      <w:lvlJc w:val="left"/>
      <w:pPr>
        <w:tabs>
          <w:tab w:val="num" w:pos="0"/>
        </w:tabs>
        <w:ind w:left="0" w:firstLine="0"/>
      </w:pPr>
      <w:rPr>
        <w:rFonts w:ascii="Courier New" w:hAnsi="Courier New" w:cs="Times New Roman"/>
        <w:sz w:val="20"/>
      </w:rPr>
    </w:lvl>
  </w:abstractNum>
  <w:abstractNum w:abstractNumId="2" w15:restartNumberingAfterBreak="0">
    <w:nsid w:val="3B097E39"/>
    <w:multiLevelType w:val="singleLevel"/>
    <w:tmpl w:val="3DE4D708"/>
    <w:name w:val="Bullet 3"/>
    <w:lvl w:ilvl="0">
      <w:numFmt w:val="bullet"/>
      <w:lvlText w:val=""/>
      <w:lvlJc w:val="left"/>
      <w:pPr>
        <w:tabs>
          <w:tab w:val="num" w:pos="0"/>
        </w:tabs>
        <w:ind w:left="0" w:firstLine="0"/>
      </w:pPr>
      <w:rPr>
        <w:rFonts w:ascii="Wingdings" w:eastAsia="Wingdings" w:hAnsi="Wingdings" w:cs="Wingdings"/>
        <w:sz w:val="20"/>
      </w:rPr>
    </w:lvl>
  </w:abstractNum>
  <w:abstractNum w:abstractNumId="3" w15:restartNumberingAfterBreak="0">
    <w:nsid w:val="50AF04C0"/>
    <w:multiLevelType w:val="multilevel"/>
    <w:tmpl w:val="EDF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B2062"/>
    <w:multiLevelType w:val="singleLevel"/>
    <w:tmpl w:val="F68E58F6"/>
    <w:name w:val="Bullet 6"/>
    <w:lvl w:ilvl="0">
      <w:numFmt w:val="bullet"/>
      <w:lvlText w:val=""/>
      <w:lvlJc w:val="left"/>
      <w:pPr>
        <w:tabs>
          <w:tab w:val="num" w:pos="0"/>
        </w:tabs>
        <w:ind w:left="0" w:firstLine="0"/>
      </w:pPr>
      <w:rPr>
        <w:rFonts w:ascii="Wingdings" w:hAnsi="Wingdings"/>
      </w:rPr>
    </w:lvl>
  </w:abstractNum>
  <w:abstractNum w:abstractNumId="5" w15:restartNumberingAfterBreak="0">
    <w:nsid w:val="574704D1"/>
    <w:multiLevelType w:val="singleLevel"/>
    <w:tmpl w:val="E8BCF294"/>
    <w:name w:val="Bullet 5"/>
    <w:lvl w:ilvl="0">
      <w:numFmt w:val="bullet"/>
      <w:lvlText w:val=""/>
      <w:lvlJc w:val="left"/>
      <w:pPr>
        <w:tabs>
          <w:tab w:val="num" w:pos="0"/>
        </w:tabs>
        <w:ind w:left="0" w:firstLine="0"/>
      </w:pPr>
      <w:rPr>
        <w:rFonts w:ascii="Wingdings" w:hAnsi="Wingdings"/>
      </w:rPr>
    </w:lvl>
  </w:abstractNum>
  <w:abstractNum w:abstractNumId="6" w15:restartNumberingAfterBreak="0">
    <w:nsid w:val="59E32EB4"/>
    <w:multiLevelType w:val="multilevel"/>
    <w:tmpl w:val="EF08C4D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7" w15:restartNumberingAfterBreak="0">
    <w:nsid w:val="653B4F1B"/>
    <w:multiLevelType w:val="singleLevel"/>
    <w:tmpl w:val="23AC0294"/>
    <w:name w:val="Bullet 1"/>
    <w:lvl w:ilvl="0">
      <w:numFmt w:val="bullet"/>
      <w:lvlText w:val=""/>
      <w:lvlJc w:val="left"/>
      <w:pPr>
        <w:tabs>
          <w:tab w:val="num" w:pos="0"/>
        </w:tabs>
        <w:ind w:left="0" w:firstLine="0"/>
      </w:pPr>
      <w:rPr>
        <w:rFonts w:ascii="Symbol" w:hAnsi="Symbol"/>
        <w:sz w:val="20"/>
      </w:rPr>
    </w:lvl>
  </w:abstractNum>
  <w:abstractNum w:abstractNumId="8" w15:restartNumberingAfterBreak="0">
    <w:nsid w:val="6F7F1B54"/>
    <w:multiLevelType w:val="singleLevel"/>
    <w:tmpl w:val="444A1AFC"/>
    <w:name w:val="Bullet 4"/>
    <w:lvl w:ilvl="0">
      <w:numFmt w:val="bullet"/>
      <w:lvlText w:val="-"/>
      <w:lvlJc w:val="left"/>
      <w:pPr>
        <w:tabs>
          <w:tab w:val="num" w:pos="0"/>
        </w:tabs>
        <w:ind w:left="0" w:firstLine="0"/>
      </w:pPr>
      <w:rPr>
        <w:rFonts w:ascii="Times New Roman" w:eastAsia="Times New Roman" w:hAnsi="Times New Roman"/>
        <w:i/>
      </w:rPr>
    </w:lvl>
  </w:abstractNum>
  <w:num w:numId="1" w16cid:durableId="467238466">
    <w:abstractNumId w:val="7"/>
  </w:num>
  <w:num w:numId="2" w16cid:durableId="84228572">
    <w:abstractNumId w:val="1"/>
  </w:num>
  <w:num w:numId="3" w16cid:durableId="1646007564">
    <w:abstractNumId w:val="2"/>
  </w:num>
  <w:num w:numId="4" w16cid:durableId="29888523">
    <w:abstractNumId w:val="8"/>
  </w:num>
  <w:num w:numId="5" w16cid:durableId="475267271">
    <w:abstractNumId w:val="5"/>
  </w:num>
  <w:num w:numId="6" w16cid:durableId="1359282666">
    <w:abstractNumId w:val="4"/>
  </w:num>
  <w:num w:numId="7" w16cid:durableId="715858005">
    <w:abstractNumId w:val="0"/>
  </w:num>
  <w:num w:numId="8" w16cid:durableId="1090396139">
    <w:abstractNumId w:val="6"/>
  </w:num>
  <w:num w:numId="9" w16cid:durableId="96111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autoHyphenation/>
  <w:hyphenationZone w:val="396"/>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36"/>
    <w:rsid w:val="00020EFE"/>
    <w:rsid w:val="00021C11"/>
    <w:rsid w:val="00025BEC"/>
    <w:rsid w:val="00034EC8"/>
    <w:rsid w:val="00037888"/>
    <w:rsid w:val="000403F4"/>
    <w:rsid w:val="00042827"/>
    <w:rsid w:val="00043432"/>
    <w:rsid w:val="0004575F"/>
    <w:rsid w:val="00054288"/>
    <w:rsid w:val="0006509D"/>
    <w:rsid w:val="000B4B99"/>
    <w:rsid w:val="000B5D94"/>
    <w:rsid w:val="000B7461"/>
    <w:rsid w:val="00117826"/>
    <w:rsid w:val="00131084"/>
    <w:rsid w:val="001352B9"/>
    <w:rsid w:val="001375AF"/>
    <w:rsid w:val="0014385E"/>
    <w:rsid w:val="001454C2"/>
    <w:rsid w:val="00146E4E"/>
    <w:rsid w:val="001505BD"/>
    <w:rsid w:val="001721FA"/>
    <w:rsid w:val="00180647"/>
    <w:rsid w:val="001B5A28"/>
    <w:rsid w:val="001C0F53"/>
    <w:rsid w:val="001D06DF"/>
    <w:rsid w:val="001E1D93"/>
    <w:rsid w:val="001F1057"/>
    <w:rsid w:val="00212831"/>
    <w:rsid w:val="002223F5"/>
    <w:rsid w:val="0022270F"/>
    <w:rsid w:val="00245477"/>
    <w:rsid w:val="00252E27"/>
    <w:rsid w:val="00257AFA"/>
    <w:rsid w:val="002621F4"/>
    <w:rsid w:val="0027311A"/>
    <w:rsid w:val="00296016"/>
    <w:rsid w:val="002A0E9E"/>
    <w:rsid w:val="002A0FA3"/>
    <w:rsid w:val="002A1D8C"/>
    <w:rsid w:val="002A49FA"/>
    <w:rsid w:val="002B3738"/>
    <w:rsid w:val="002B4849"/>
    <w:rsid w:val="002B58ED"/>
    <w:rsid w:val="002C0453"/>
    <w:rsid w:val="002C0AC7"/>
    <w:rsid w:val="002C2198"/>
    <w:rsid w:val="002E3292"/>
    <w:rsid w:val="002F03F2"/>
    <w:rsid w:val="0036588D"/>
    <w:rsid w:val="003713DB"/>
    <w:rsid w:val="00377D74"/>
    <w:rsid w:val="00384CC3"/>
    <w:rsid w:val="00393125"/>
    <w:rsid w:val="003A1A3F"/>
    <w:rsid w:val="003C139C"/>
    <w:rsid w:val="003C63C3"/>
    <w:rsid w:val="003D1FA9"/>
    <w:rsid w:val="003E37C3"/>
    <w:rsid w:val="003E6E3B"/>
    <w:rsid w:val="003F22CA"/>
    <w:rsid w:val="004053D6"/>
    <w:rsid w:val="00412150"/>
    <w:rsid w:val="0042133E"/>
    <w:rsid w:val="00440ED4"/>
    <w:rsid w:val="004431C8"/>
    <w:rsid w:val="00443364"/>
    <w:rsid w:val="00476057"/>
    <w:rsid w:val="00486B88"/>
    <w:rsid w:val="004B316F"/>
    <w:rsid w:val="004C2789"/>
    <w:rsid w:val="004D5B56"/>
    <w:rsid w:val="004E5E12"/>
    <w:rsid w:val="004F7727"/>
    <w:rsid w:val="004F7A0B"/>
    <w:rsid w:val="005153A3"/>
    <w:rsid w:val="00522F44"/>
    <w:rsid w:val="00526604"/>
    <w:rsid w:val="0053789B"/>
    <w:rsid w:val="00542E7C"/>
    <w:rsid w:val="00546712"/>
    <w:rsid w:val="00566ED1"/>
    <w:rsid w:val="005864F7"/>
    <w:rsid w:val="00593DA1"/>
    <w:rsid w:val="005A24A9"/>
    <w:rsid w:val="005A2D22"/>
    <w:rsid w:val="005D12E4"/>
    <w:rsid w:val="005E2026"/>
    <w:rsid w:val="005F4C5B"/>
    <w:rsid w:val="006016BF"/>
    <w:rsid w:val="00616742"/>
    <w:rsid w:val="00645D8D"/>
    <w:rsid w:val="006466C0"/>
    <w:rsid w:val="00650F69"/>
    <w:rsid w:val="006600BD"/>
    <w:rsid w:val="00666BBB"/>
    <w:rsid w:val="006A12A6"/>
    <w:rsid w:val="006B1A74"/>
    <w:rsid w:val="006D5421"/>
    <w:rsid w:val="006E01F5"/>
    <w:rsid w:val="006E5BA2"/>
    <w:rsid w:val="0070311F"/>
    <w:rsid w:val="00723126"/>
    <w:rsid w:val="0073233B"/>
    <w:rsid w:val="007365D6"/>
    <w:rsid w:val="00750576"/>
    <w:rsid w:val="00754959"/>
    <w:rsid w:val="00761CBA"/>
    <w:rsid w:val="00762189"/>
    <w:rsid w:val="007625F0"/>
    <w:rsid w:val="007639AF"/>
    <w:rsid w:val="007727CA"/>
    <w:rsid w:val="007733BD"/>
    <w:rsid w:val="00781393"/>
    <w:rsid w:val="00795A4F"/>
    <w:rsid w:val="00795EB5"/>
    <w:rsid w:val="007A68EC"/>
    <w:rsid w:val="007B3D77"/>
    <w:rsid w:val="007B6BAC"/>
    <w:rsid w:val="007B7405"/>
    <w:rsid w:val="007F076E"/>
    <w:rsid w:val="007F64B3"/>
    <w:rsid w:val="007F7843"/>
    <w:rsid w:val="0082040C"/>
    <w:rsid w:val="00875E36"/>
    <w:rsid w:val="00890644"/>
    <w:rsid w:val="008A4A06"/>
    <w:rsid w:val="008D6426"/>
    <w:rsid w:val="008D65E5"/>
    <w:rsid w:val="008E01AC"/>
    <w:rsid w:val="008F4F80"/>
    <w:rsid w:val="008F50A9"/>
    <w:rsid w:val="009057BD"/>
    <w:rsid w:val="00910120"/>
    <w:rsid w:val="0091037C"/>
    <w:rsid w:val="00915CD4"/>
    <w:rsid w:val="00937F49"/>
    <w:rsid w:val="00970214"/>
    <w:rsid w:val="00977E92"/>
    <w:rsid w:val="009944D5"/>
    <w:rsid w:val="009975D8"/>
    <w:rsid w:val="009C1AFB"/>
    <w:rsid w:val="009C5482"/>
    <w:rsid w:val="00A04453"/>
    <w:rsid w:val="00A07771"/>
    <w:rsid w:val="00A10D39"/>
    <w:rsid w:val="00A1177E"/>
    <w:rsid w:val="00A1578E"/>
    <w:rsid w:val="00A2271D"/>
    <w:rsid w:val="00A313B5"/>
    <w:rsid w:val="00A33EC6"/>
    <w:rsid w:val="00A461DB"/>
    <w:rsid w:val="00A66B5A"/>
    <w:rsid w:val="00A67DC8"/>
    <w:rsid w:val="00A907A8"/>
    <w:rsid w:val="00A95853"/>
    <w:rsid w:val="00AA3B32"/>
    <w:rsid w:val="00AB1FA0"/>
    <w:rsid w:val="00AB4EE1"/>
    <w:rsid w:val="00AD2820"/>
    <w:rsid w:val="00AE08C7"/>
    <w:rsid w:val="00AE1742"/>
    <w:rsid w:val="00B026D0"/>
    <w:rsid w:val="00B05EFA"/>
    <w:rsid w:val="00B07767"/>
    <w:rsid w:val="00B130FA"/>
    <w:rsid w:val="00B1654D"/>
    <w:rsid w:val="00B307F2"/>
    <w:rsid w:val="00B31396"/>
    <w:rsid w:val="00B36566"/>
    <w:rsid w:val="00B37E19"/>
    <w:rsid w:val="00B404A3"/>
    <w:rsid w:val="00B4444D"/>
    <w:rsid w:val="00B446FF"/>
    <w:rsid w:val="00B45B5F"/>
    <w:rsid w:val="00B53BBC"/>
    <w:rsid w:val="00B72FB9"/>
    <w:rsid w:val="00B94999"/>
    <w:rsid w:val="00BA1024"/>
    <w:rsid w:val="00BA5120"/>
    <w:rsid w:val="00BE163F"/>
    <w:rsid w:val="00C240AC"/>
    <w:rsid w:val="00C2709C"/>
    <w:rsid w:val="00C3054A"/>
    <w:rsid w:val="00C60E4B"/>
    <w:rsid w:val="00C6161F"/>
    <w:rsid w:val="00C748E5"/>
    <w:rsid w:val="00C81FBA"/>
    <w:rsid w:val="00C85CF2"/>
    <w:rsid w:val="00C940F0"/>
    <w:rsid w:val="00C95C29"/>
    <w:rsid w:val="00C97508"/>
    <w:rsid w:val="00CA044F"/>
    <w:rsid w:val="00CC4D3C"/>
    <w:rsid w:val="00CF64B9"/>
    <w:rsid w:val="00D013D2"/>
    <w:rsid w:val="00D23391"/>
    <w:rsid w:val="00D248CB"/>
    <w:rsid w:val="00D32B4B"/>
    <w:rsid w:val="00D334D8"/>
    <w:rsid w:val="00D455E5"/>
    <w:rsid w:val="00D50F4D"/>
    <w:rsid w:val="00D56E46"/>
    <w:rsid w:val="00D632BB"/>
    <w:rsid w:val="00D67348"/>
    <w:rsid w:val="00D679CC"/>
    <w:rsid w:val="00D7488F"/>
    <w:rsid w:val="00D76A84"/>
    <w:rsid w:val="00D92A57"/>
    <w:rsid w:val="00D96608"/>
    <w:rsid w:val="00DA11F2"/>
    <w:rsid w:val="00DE4944"/>
    <w:rsid w:val="00DE52BA"/>
    <w:rsid w:val="00DF5AE4"/>
    <w:rsid w:val="00E060AE"/>
    <w:rsid w:val="00E143C0"/>
    <w:rsid w:val="00E1580C"/>
    <w:rsid w:val="00E47899"/>
    <w:rsid w:val="00E53449"/>
    <w:rsid w:val="00E614F5"/>
    <w:rsid w:val="00E67F61"/>
    <w:rsid w:val="00EA6A85"/>
    <w:rsid w:val="00EB0B84"/>
    <w:rsid w:val="00EB5DB7"/>
    <w:rsid w:val="00EB689F"/>
    <w:rsid w:val="00EB6B65"/>
    <w:rsid w:val="00ED0E02"/>
    <w:rsid w:val="00ED630A"/>
    <w:rsid w:val="00EF178D"/>
    <w:rsid w:val="00F043D3"/>
    <w:rsid w:val="00F05838"/>
    <w:rsid w:val="00F110C7"/>
    <w:rsid w:val="00F23215"/>
    <w:rsid w:val="00F555D4"/>
    <w:rsid w:val="00FA22F4"/>
    <w:rsid w:val="00FA615E"/>
    <w:rsid w:val="00FB5EDD"/>
    <w:rsid w:val="00FC29C0"/>
    <w:rsid w:val="00FC7E60"/>
    <w:rsid w:val="00FE17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F0BE6"/>
  <w15:docId w15:val="{A1E048A8-4A80-4E7F-9991-3D923E1D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qFormat/>
    <w:pPr>
      <w:outlineLvl w:val="1"/>
    </w:pPr>
    <w:rPr>
      <w:rFonts w:ascii="Gulim" w:eastAsia="Malgun Gothic" w:hAnsi="Gulim" w:cs="Gulim"/>
      <w:b/>
      <w:bCs/>
      <w:color w:val="212634"/>
      <w:sz w:val="21"/>
      <w:szCs w:val="21"/>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320"/>
        <w:tab w:val="right" w:pos="8640"/>
      </w:tabs>
    </w:pPr>
    <w:rPr>
      <w:rFonts w:ascii="Times" w:eastAsia="Malgun Gothic" w:hAnsi="Times"/>
      <w:szCs w:val="20"/>
      <w:lang w:val="en-US" w:eastAsia="ko-KR"/>
    </w:rPr>
  </w:style>
  <w:style w:type="paragraph" w:styleId="Footer">
    <w:name w:val="footer"/>
    <w:basedOn w:val="Normal"/>
    <w:qFormat/>
    <w:pPr>
      <w:widowControl w:val="0"/>
      <w:tabs>
        <w:tab w:val="center" w:pos="4252"/>
        <w:tab w:val="right" w:pos="8504"/>
      </w:tabs>
      <w:spacing w:line="360" w:lineRule="atLeast"/>
      <w:jc w:val="both"/>
    </w:pPr>
    <w:rPr>
      <w:rFonts w:eastAsia="Malgun Gothic"/>
      <w:sz w:val="20"/>
      <w:szCs w:val="20"/>
      <w:lang w:val="en-US" w:eastAsia="ko-KR"/>
    </w:rPr>
  </w:style>
  <w:style w:type="paragraph" w:styleId="BodyText">
    <w:name w:val="Body Text"/>
    <w:basedOn w:val="Normal"/>
    <w:qFormat/>
    <w:pPr>
      <w:widowControl w:val="0"/>
      <w:suppressAutoHyphens/>
      <w:spacing w:after="120"/>
    </w:pPr>
    <w:rPr>
      <w:rFonts w:eastAsia="Malgun Gothic"/>
      <w:kern w:val="1"/>
      <w:sz w:val="20"/>
      <w:lang w:val="en-US"/>
    </w:rPr>
  </w:style>
  <w:style w:type="paragraph" w:styleId="BalloonText">
    <w:name w:val="Balloon Text"/>
    <w:basedOn w:val="Normal"/>
    <w:qFormat/>
    <w:rPr>
      <w:rFonts w:ascii="Malgun Gothic" w:eastAsia="Malgun Gothic" w:hAnsi="Malgun Gothic"/>
      <w:sz w:val="18"/>
      <w:szCs w:val="18"/>
    </w:rPr>
  </w:style>
  <w:style w:type="paragraph" w:customStyle="1" w:styleId="1">
    <w:name w:val="메모 텍스트1"/>
    <w:basedOn w:val="Normal"/>
    <w:qFormat/>
  </w:style>
  <w:style w:type="paragraph" w:customStyle="1" w:styleId="10">
    <w:name w:val="메모 주제1"/>
    <w:basedOn w:val="1"/>
    <w:next w:val="1"/>
    <w:qFormat/>
    <w:rPr>
      <w:b/>
      <w:bCs/>
    </w:rPr>
  </w:style>
  <w:style w:type="paragraph" w:customStyle="1" w:styleId="11">
    <w:name w:val="수정1"/>
    <w:qFormat/>
  </w:style>
  <w:style w:type="character" w:customStyle="1" w:styleId="2Char">
    <w:name w:val="제목 2 Char"/>
    <w:rPr>
      <w:rFonts w:ascii="Gulim" w:eastAsia="Malgun Gothic" w:hAnsi="Gulim" w:cs="Gulim"/>
      <w:b/>
      <w:bCs/>
      <w:color w:val="212634"/>
      <w:sz w:val="21"/>
      <w:szCs w:val="21"/>
      <w:lang w:val="en-US" w:eastAsia="ko-KR"/>
    </w:rPr>
  </w:style>
  <w:style w:type="character" w:customStyle="1" w:styleId="Char">
    <w:name w:val="머리글 Char"/>
    <w:rPr>
      <w:rFonts w:ascii="Times" w:eastAsia="Malgun Gothic" w:hAnsi="Times"/>
      <w:sz w:val="20"/>
      <w:szCs w:val="20"/>
      <w:lang w:val="en-US" w:eastAsia="ko-KR"/>
    </w:rPr>
  </w:style>
  <w:style w:type="character" w:customStyle="1" w:styleId="Char0">
    <w:name w:val="바닥글 Char"/>
    <w:rPr>
      <w:rFonts w:eastAsia="Malgun Gothic"/>
      <w:sz w:val="20"/>
      <w:szCs w:val="20"/>
      <w:lang w:val="en-US" w:eastAsia="ko-KR"/>
    </w:rPr>
  </w:style>
  <w:style w:type="character" w:styleId="PageNumber">
    <w:name w:val="page number"/>
    <w:rPr>
      <w:rFonts w:ascii="Malgun Gothic" w:eastAsia="Malgun Gothic" w:hAnsi="Malgun Gothic"/>
      <w:sz w:val="20"/>
      <w:szCs w:val="20"/>
      <w:lang w:val="en-US" w:eastAsia="ko-KR"/>
    </w:rPr>
  </w:style>
  <w:style w:type="character" w:customStyle="1" w:styleId="Char1">
    <w:name w:val="본문 Char"/>
    <w:rPr>
      <w:rFonts w:eastAsia="Malgun Gothic"/>
      <w:kern w:val="1"/>
      <w:lang w:val="en-US"/>
    </w:rPr>
  </w:style>
  <w:style w:type="character" w:customStyle="1" w:styleId="Char2">
    <w:name w:val="풍선 도움말 텍스트 Char"/>
    <w:rPr>
      <w:rFonts w:ascii="Malgun Gothic" w:eastAsia="Malgun Gothic" w:hAnsi="Malgun Gothic"/>
      <w:sz w:val="18"/>
      <w:szCs w:val="18"/>
    </w:rPr>
  </w:style>
  <w:style w:type="character" w:customStyle="1" w:styleId="12">
    <w:name w:val="메모 참조1"/>
    <w:rPr>
      <w:rFonts w:ascii="Malgun Gothic" w:eastAsia="Malgun Gothic" w:hAnsi="Malgun Gothic"/>
      <w:sz w:val="18"/>
      <w:szCs w:val="18"/>
      <w:lang w:val="en-US" w:eastAsia="ko-KR"/>
    </w:rPr>
  </w:style>
  <w:style w:type="character" w:customStyle="1" w:styleId="Char3">
    <w:name w:val="메모 텍스트 Char"/>
  </w:style>
  <w:style w:type="character" w:customStyle="1" w:styleId="Char4">
    <w:name w:val="메모 주제 Char"/>
    <w:rPr>
      <w:b/>
      <w:bCs/>
    </w:rPr>
  </w:style>
  <w:style w:type="character" w:styleId="Hyperlink">
    <w:name w:val="Hyperlink"/>
    <w:rPr>
      <w:rFonts w:ascii="Malgun Gothic" w:eastAsia="Malgun Gothic" w:hAnsi="Malgun Gothic"/>
      <w:color w:val="0000FF"/>
      <w:sz w:val="20"/>
      <w:szCs w:val="20"/>
      <w:u w:val="single"/>
      <w:lang w:val="en-US" w:eastAsia="ko-KR"/>
    </w:rPr>
  </w:style>
  <w:style w:type="character" w:customStyle="1" w:styleId="EmailStyle31">
    <w:name w:val="EmailStyle31"/>
    <w:rPr>
      <w:rFonts w:ascii="Malgun Gothic" w:eastAsia="Malgun Gothic" w:hAnsi="Malgun Gothic"/>
      <w:lang w:val="en-US" w:eastAsia="ko-KR"/>
    </w:rPr>
  </w:style>
  <w:style w:type="character" w:styleId="Strong">
    <w:name w:val="Strong"/>
    <w:basedOn w:val="DefaultParagraphFont"/>
    <w:rPr>
      <w:rFonts w:ascii="SamsungIFBd" w:hAnsi="SamsungIFBd"/>
      <w:b w:val="0"/>
      <w:bCs w:val="0"/>
    </w:rPr>
  </w:style>
  <w:style w:type="character" w:styleId="CommentReference">
    <w:name w:val="annotation reference"/>
    <w:basedOn w:val="DefaultParagraphFont"/>
    <w:uiPriority w:val="99"/>
    <w:semiHidden/>
    <w:unhideWhenUsed/>
    <w:rsid w:val="00F05838"/>
    <w:rPr>
      <w:sz w:val="18"/>
      <w:szCs w:val="18"/>
    </w:rPr>
  </w:style>
  <w:style w:type="paragraph" w:styleId="CommentText">
    <w:name w:val="annotation text"/>
    <w:basedOn w:val="Normal"/>
    <w:link w:val="CommentTextChar"/>
    <w:uiPriority w:val="99"/>
    <w:unhideWhenUsed/>
    <w:rsid w:val="00F05838"/>
  </w:style>
  <w:style w:type="character" w:customStyle="1" w:styleId="CommentTextChar">
    <w:name w:val="Comment Text Char"/>
    <w:basedOn w:val="DefaultParagraphFont"/>
    <w:link w:val="CommentText"/>
    <w:uiPriority w:val="99"/>
    <w:rsid w:val="00F05838"/>
  </w:style>
  <w:style w:type="paragraph" w:styleId="CommentSubject">
    <w:name w:val="annotation subject"/>
    <w:basedOn w:val="CommentText"/>
    <w:next w:val="CommentText"/>
    <w:link w:val="CommentSubjectChar"/>
    <w:uiPriority w:val="99"/>
    <w:semiHidden/>
    <w:unhideWhenUsed/>
    <w:rsid w:val="00F05838"/>
    <w:rPr>
      <w:b/>
      <w:bCs/>
    </w:rPr>
  </w:style>
  <w:style w:type="character" w:customStyle="1" w:styleId="CommentSubjectChar">
    <w:name w:val="Comment Subject Char"/>
    <w:basedOn w:val="CommentTextChar"/>
    <w:link w:val="CommentSubject"/>
    <w:uiPriority w:val="99"/>
    <w:semiHidden/>
    <w:rsid w:val="00F05838"/>
    <w:rPr>
      <w:b/>
      <w:bCs/>
    </w:rPr>
  </w:style>
  <w:style w:type="paragraph" w:styleId="FootnoteText">
    <w:name w:val="footnote text"/>
    <w:basedOn w:val="Normal"/>
    <w:link w:val="FootnoteTextChar"/>
    <w:uiPriority w:val="99"/>
    <w:semiHidden/>
    <w:unhideWhenUsed/>
    <w:rsid w:val="00476057"/>
    <w:rPr>
      <w:sz w:val="20"/>
      <w:szCs w:val="20"/>
    </w:rPr>
  </w:style>
  <w:style w:type="character" w:customStyle="1" w:styleId="FootnoteTextChar">
    <w:name w:val="Footnote Text Char"/>
    <w:basedOn w:val="DefaultParagraphFont"/>
    <w:link w:val="FootnoteText"/>
    <w:uiPriority w:val="99"/>
    <w:semiHidden/>
    <w:rsid w:val="00476057"/>
    <w:rPr>
      <w:sz w:val="20"/>
      <w:szCs w:val="20"/>
    </w:rPr>
  </w:style>
  <w:style w:type="character" w:styleId="FootnoteReference">
    <w:name w:val="footnote reference"/>
    <w:basedOn w:val="DefaultParagraphFont"/>
    <w:uiPriority w:val="99"/>
    <w:semiHidden/>
    <w:unhideWhenUsed/>
    <w:rsid w:val="00476057"/>
    <w:rPr>
      <w:vertAlign w:val="superscript"/>
    </w:rPr>
  </w:style>
  <w:style w:type="paragraph" w:customStyle="1" w:styleId="paragraph">
    <w:name w:val="paragraph"/>
    <w:basedOn w:val="Normal"/>
    <w:rsid w:val="00C97508"/>
    <w:pPr>
      <w:spacing w:before="100" w:beforeAutospacing="1" w:after="100" w:afterAutospacing="1"/>
    </w:pPr>
    <w:rPr>
      <w:rFonts w:eastAsia="Times New Roman"/>
      <w:lang w:val="en-LT" w:eastAsia="en-GB"/>
    </w:rPr>
  </w:style>
  <w:style w:type="character" w:customStyle="1" w:styleId="normaltextrun">
    <w:name w:val="normaltextrun"/>
    <w:basedOn w:val="DefaultParagraphFont"/>
    <w:rsid w:val="00C97508"/>
  </w:style>
  <w:style w:type="character" w:customStyle="1" w:styleId="eop">
    <w:name w:val="eop"/>
    <w:basedOn w:val="DefaultParagraphFont"/>
    <w:rsid w:val="00C9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7628">
      <w:bodyDiv w:val="1"/>
      <w:marLeft w:val="0"/>
      <w:marRight w:val="0"/>
      <w:marTop w:val="0"/>
      <w:marBottom w:val="0"/>
      <w:divBdr>
        <w:top w:val="none" w:sz="0" w:space="0" w:color="auto"/>
        <w:left w:val="none" w:sz="0" w:space="0" w:color="auto"/>
        <w:bottom w:val="none" w:sz="0" w:space="0" w:color="auto"/>
        <w:right w:val="none" w:sz="0" w:space="0" w:color="auto"/>
      </w:divBdr>
      <w:divsChild>
        <w:div w:id="697000972">
          <w:marLeft w:val="0"/>
          <w:marRight w:val="0"/>
          <w:marTop w:val="0"/>
          <w:marBottom w:val="0"/>
          <w:divBdr>
            <w:top w:val="single" w:sz="2" w:space="0" w:color="E3E3E3"/>
            <w:left w:val="single" w:sz="2" w:space="0" w:color="E3E3E3"/>
            <w:bottom w:val="single" w:sz="2" w:space="0" w:color="E3E3E3"/>
            <w:right w:val="single" w:sz="2" w:space="0" w:color="E3E3E3"/>
          </w:divBdr>
          <w:divsChild>
            <w:div w:id="1290551295">
              <w:marLeft w:val="0"/>
              <w:marRight w:val="0"/>
              <w:marTop w:val="0"/>
              <w:marBottom w:val="0"/>
              <w:divBdr>
                <w:top w:val="single" w:sz="2" w:space="0" w:color="E3E3E3"/>
                <w:left w:val="single" w:sz="2" w:space="0" w:color="E3E3E3"/>
                <w:bottom w:val="single" w:sz="2" w:space="0" w:color="E3E3E3"/>
                <w:right w:val="single" w:sz="2" w:space="0" w:color="E3E3E3"/>
              </w:divBdr>
              <w:divsChild>
                <w:div w:id="108548000">
                  <w:marLeft w:val="0"/>
                  <w:marRight w:val="0"/>
                  <w:marTop w:val="0"/>
                  <w:marBottom w:val="0"/>
                  <w:divBdr>
                    <w:top w:val="single" w:sz="2" w:space="0" w:color="E3E3E3"/>
                    <w:left w:val="single" w:sz="2" w:space="0" w:color="E3E3E3"/>
                    <w:bottom w:val="single" w:sz="2" w:space="0" w:color="E3E3E3"/>
                    <w:right w:val="single" w:sz="2" w:space="0" w:color="E3E3E3"/>
                  </w:divBdr>
                  <w:divsChild>
                    <w:div w:id="1571885794">
                      <w:marLeft w:val="0"/>
                      <w:marRight w:val="0"/>
                      <w:marTop w:val="0"/>
                      <w:marBottom w:val="0"/>
                      <w:divBdr>
                        <w:top w:val="single" w:sz="2" w:space="0" w:color="E3E3E3"/>
                        <w:left w:val="single" w:sz="2" w:space="0" w:color="E3E3E3"/>
                        <w:bottom w:val="single" w:sz="2" w:space="0" w:color="E3E3E3"/>
                        <w:right w:val="single" w:sz="2" w:space="0" w:color="E3E3E3"/>
                      </w:divBdr>
                      <w:divsChild>
                        <w:div w:id="908491807">
                          <w:marLeft w:val="0"/>
                          <w:marRight w:val="0"/>
                          <w:marTop w:val="0"/>
                          <w:marBottom w:val="0"/>
                          <w:divBdr>
                            <w:top w:val="single" w:sz="2" w:space="0" w:color="E3E3E3"/>
                            <w:left w:val="single" w:sz="2" w:space="0" w:color="E3E3E3"/>
                            <w:bottom w:val="single" w:sz="2" w:space="0" w:color="E3E3E3"/>
                            <w:right w:val="single" w:sz="2" w:space="0" w:color="E3E3E3"/>
                          </w:divBdr>
                          <w:divsChild>
                            <w:div w:id="2137680468">
                              <w:marLeft w:val="0"/>
                              <w:marRight w:val="0"/>
                              <w:marTop w:val="0"/>
                              <w:marBottom w:val="0"/>
                              <w:divBdr>
                                <w:top w:val="single" w:sz="2" w:space="0" w:color="E3E3E3"/>
                                <w:left w:val="single" w:sz="2" w:space="0" w:color="E3E3E3"/>
                                <w:bottom w:val="single" w:sz="2" w:space="0" w:color="E3E3E3"/>
                                <w:right w:val="single" w:sz="2" w:space="0" w:color="E3E3E3"/>
                              </w:divBdr>
                              <w:divsChild>
                                <w:div w:id="1621104101">
                                  <w:marLeft w:val="0"/>
                                  <w:marRight w:val="0"/>
                                  <w:marTop w:val="100"/>
                                  <w:marBottom w:val="100"/>
                                  <w:divBdr>
                                    <w:top w:val="single" w:sz="2" w:space="0" w:color="E3E3E3"/>
                                    <w:left w:val="single" w:sz="2" w:space="0" w:color="E3E3E3"/>
                                    <w:bottom w:val="single" w:sz="2" w:space="0" w:color="E3E3E3"/>
                                    <w:right w:val="single" w:sz="2" w:space="0" w:color="E3E3E3"/>
                                  </w:divBdr>
                                  <w:divsChild>
                                    <w:div w:id="258565350">
                                      <w:marLeft w:val="0"/>
                                      <w:marRight w:val="0"/>
                                      <w:marTop w:val="0"/>
                                      <w:marBottom w:val="0"/>
                                      <w:divBdr>
                                        <w:top w:val="single" w:sz="2" w:space="0" w:color="E3E3E3"/>
                                        <w:left w:val="single" w:sz="2" w:space="0" w:color="E3E3E3"/>
                                        <w:bottom w:val="single" w:sz="2" w:space="0" w:color="E3E3E3"/>
                                        <w:right w:val="single" w:sz="2" w:space="0" w:color="E3E3E3"/>
                                      </w:divBdr>
                                      <w:divsChild>
                                        <w:div w:id="29110679">
                                          <w:marLeft w:val="0"/>
                                          <w:marRight w:val="0"/>
                                          <w:marTop w:val="0"/>
                                          <w:marBottom w:val="0"/>
                                          <w:divBdr>
                                            <w:top w:val="single" w:sz="2" w:space="0" w:color="E3E3E3"/>
                                            <w:left w:val="single" w:sz="2" w:space="0" w:color="E3E3E3"/>
                                            <w:bottom w:val="single" w:sz="2" w:space="0" w:color="E3E3E3"/>
                                            <w:right w:val="single" w:sz="2" w:space="0" w:color="E3E3E3"/>
                                          </w:divBdr>
                                          <w:divsChild>
                                            <w:div w:id="255285284">
                                              <w:marLeft w:val="0"/>
                                              <w:marRight w:val="0"/>
                                              <w:marTop w:val="0"/>
                                              <w:marBottom w:val="0"/>
                                              <w:divBdr>
                                                <w:top w:val="single" w:sz="2" w:space="0" w:color="E3E3E3"/>
                                                <w:left w:val="single" w:sz="2" w:space="0" w:color="E3E3E3"/>
                                                <w:bottom w:val="single" w:sz="2" w:space="0" w:color="E3E3E3"/>
                                                <w:right w:val="single" w:sz="2" w:space="0" w:color="E3E3E3"/>
                                              </w:divBdr>
                                              <w:divsChild>
                                                <w:div w:id="882861424">
                                                  <w:marLeft w:val="0"/>
                                                  <w:marRight w:val="0"/>
                                                  <w:marTop w:val="0"/>
                                                  <w:marBottom w:val="0"/>
                                                  <w:divBdr>
                                                    <w:top w:val="single" w:sz="2" w:space="0" w:color="E3E3E3"/>
                                                    <w:left w:val="single" w:sz="2" w:space="0" w:color="E3E3E3"/>
                                                    <w:bottom w:val="single" w:sz="2" w:space="0" w:color="E3E3E3"/>
                                                    <w:right w:val="single" w:sz="2" w:space="0" w:color="E3E3E3"/>
                                                  </w:divBdr>
                                                  <w:divsChild>
                                                    <w:div w:id="796069660">
                                                      <w:marLeft w:val="0"/>
                                                      <w:marRight w:val="0"/>
                                                      <w:marTop w:val="0"/>
                                                      <w:marBottom w:val="0"/>
                                                      <w:divBdr>
                                                        <w:top w:val="single" w:sz="2" w:space="0" w:color="E3E3E3"/>
                                                        <w:left w:val="single" w:sz="2" w:space="0" w:color="E3E3E3"/>
                                                        <w:bottom w:val="single" w:sz="2" w:space="0" w:color="E3E3E3"/>
                                                        <w:right w:val="single" w:sz="2" w:space="0" w:color="E3E3E3"/>
                                                      </w:divBdr>
                                                      <w:divsChild>
                                                        <w:div w:id="1401905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8752327">
          <w:marLeft w:val="0"/>
          <w:marRight w:val="0"/>
          <w:marTop w:val="0"/>
          <w:marBottom w:val="0"/>
          <w:divBdr>
            <w:top w:val="none" w:sz="0" w:space="0" w:color="auto"/>
            <w:left w:val="none" w:sz="0" w:space="0" w:color="auto"/>
            <w:bottom w:val="none" w:sz="0" w:space="0" w:color="auto"/>
            <w:right w:val="none" w:sz="0" w:space="0" w:color="auto"/>
          </w:divBdr>
        </w:div>
      </w:divsChild>
    </w:div>
    <w:div w:id="114639810">
      <w:bodyDiv w:val="1"/>
      <w:marLeft w:val="0"/>
      <w:marRight w:val="0"/>
      <w:marTop w:val="0"/>
      <w:marBottom w:val="0"/>
      <w:divBdr>
        <w:top w:val="none" w:sz="0" w:space="0" w:color="auto"/>
        <w:left w:val="none" w:sz="0" w:space="0" w:color="auto"/>
        <w:bottom w:val="none" w:sz="0" w:space="0" w:color="auto"/>
        <w:right w:val="none" w:sz="0" w:space="0" w:color="auto"/>
      </w:divBdr>
    </w:div>
    <w:div w:id="115951823">
      <w:bodyDiv w:val="1"/>
      <w:marLeft w:val="0"/>
      <w:marRight w:val="0"/>
      <w:marTop w:val="0"/>
      <w:marBottom w:val="0"/>
      <w:divBdr>
        <w:top w:val="none" w:sz="0" w:space="0" w:color="auto"/>
        <w:left w:val="none" w:sz="0" w:space="0" w:color="auto"/>
        <w:bottom w:val="none" w:sz="0" w:space="0" w:color="auto"/>
        <w:right w:val="none" w:sz="0" w:space="0" w:color="auto"/>
      </w:divBdr>
    </w:div>
    <w:div w:id="273295444">
      <w:bodyDiv w:val="1"/>
      <w:marLeft w:val="0"/>
      <w:marRight w:val="0"/>
      <w:marTop w:val="0"/>
      <w:marBottom w:val="0"/>
      <w:divBdr>
        <w:top w:val="none" w:sz="0" w:space="0" w:color="auto"/>
        <w:left w:val="none" w:sz="0" w:space="0" w:color="auto"/>
        <w:bottom w:val="none" w:sz="0" w:space="0" w:color="auto"/>
        <w:right w:val="none" w:sz="0" w:space="0" w:color="auto"/>
      </w:divBdr>
    </w:div>
    <w:div w:id="306133732">
      <w:bodyDiv w:val="1"/>
      <w:marLeft w:val="0"/>
      <w:marRight w:val="0"/>
      <w:marTop w:val="0"/>
      <w:marBottom w:val="0"/>
      <w:divBdr>
        <w:top w:val="none" w:sz="0" w:space="0" w:color="auto"/>
        <w:left w:val="none" w:sz="0" w:space="0" w:color="auto"/>
        <w:bottom w:val="none" w:sz="0" w:space="0" w:color="auto"/>
        <w:right w:val="none" w:sz="0" w:space="0" w:color="auto"/>
      </w:divBdr>
    </w:div>
    <w:div w:id="383067431">
      <w:bodyDiv w:val="1"/>
      <w:marLeft w:val="0"/>
      <w:marRight w:val="0"/>
      <w:marTop w:val="0"/>
      <w:marBottom w:val="0"/>
      <w:divBdr>
        <w:top w:val="none" w:sz="0" w:space="0" w:color="auto"/>
        <w:left w:val="none" w:sz="0" w:space="0" w:color="auto"/>
        <w:bottom w:val="none" w:sz="0" w:space="0" w:color="auto"/>
        <w:right w:val="none" w:sz="0" w:space="0" w:color="auto"/>
      </w:divBdr>
      <w:divsChild>
        <w:div w:id="1623149153">
          <w:marLeft w:val="0"/>
          <w:marRight w:val="0"/>
          <w:marTop w:val="0"/>
          <w:marBottom w:val="0"/>
          <w:divBdr>
            <w:top w:val="none" w:sz="0" w:space="0" w:color="auto"/>
            <w:left w:val="none" w:sz="0" w:space="0" w:color="auto"/>
            <w:bottom w:val="none" w:sz="0" w:space="0" w:color="auto"/>
            <w:right w:val="none" w:sz="0" w:space="0" w:color="auto"/>
          </w:divBdr>
        </w:div>
      </w:divsChild>
    </w:div>
    <w:div w:id="644698696">
      <w:bodyDiv w:val="1"/>
      <w:marLeft w:val="0"/>
      <w:marRight w:val="0"/>
      <w:marTop w:val="0"/>
      <w:marBottom w:val="0"/>
      <w:divBdr>
        <w:top w:val="none" w:sz="0" w:space="0" w:color="auto"/>
        <w:left w:val="none" w:sz="0" w:space="0" w:color="auto"/>
        <w:bottom w:val="none" w:sz="0" w:space="0" w:color="auto"/>
        <w:right w:val="none" w:sz="0" w:space="0" w:color="auto"/>
      </w:divBdr>
    </w:div>
    <w:div w:id="692847832">
      <w:bodyDiv w:val="1"/>
      <w:marLeft w:val="0"/>
      <w:marRight w:val="0"/>
      <w:marTop w:val="0"/>
      <w:marBottom w:val="0"/>
      <w:divBdr>
        <w:top w:val="none" w:sz="0" w:space="0" w:color="auto"/>
        <w:left w:val="none" w:sz="0" w:space="0" w:color="auto"/>
        <w:bottom w:val="none" w:sz="0" w:space="0" w:color="auto"/>
        <w:right w:val="none" w:sz="0" w:space="0" w:color="auto"/>
      </w:divBdr>
    </w:div>
    <w:div w:id="792361903">
      <w:bodyDiv w:val="1"/>
      <w:marLeft w:val="0"/>
      <w:marRight w:val="0"/>
      <w:marTop w:val="0"/>
      <w:marBottom w:val="0"/>
      <w:divBdr>
        <w:top w:val="none" w:sz="0" w:space="0" w:color="auto"/>
        <w:left w:val="none" w:sz="0" w:space="0" w:color="auto"/>
        <w:bottom w:val="none" w:sz="0" w:space="0" w:color="auto"/>
        <w:right w:val="none" w:sz="0" w:space="0" w:color="auto"/>
      </w:divBdr>
    </w:div>
    <w:div w:id="793058344">
      <w:bodyDiv w:val="1"/>
      <w:marLeft w:val="0"/>
      <w:marRight w:val="0"/>
      <w:marTop w:val="0"/>
      <w:marBottom w:val="0"/>
      <w:divBdr>
        <w:top w:val="none" w:sz="0" w:space="0" w:color="auto"/>
        <w:left w:val="none" w:sz="0" w:space="0" w:color="auto"/>
        <w:bottom w:val="none" w:sz="0" w:space="0" w:color="auto"/>
        <w:right w:val="none" w:sz="0" w:space="0" w:color="auto"/>
      </w:divBdr>
    </w:div>
    <w:div w:id="854154635">
      <w:bodyDiv w:val="1"/>
      <w:marLeft w:val="0"/>
      <w:marRight w:val="0"/>
      <w:marTop w:val="0"/>
      <w:marBottom w:val="0"/>
      <w:divBdr>
        <w:top w:val="none" w:sz="0" w:space="0" w:color="auto"/>
        <w:left w:val="none" w:sz="0" w:space="0" w:color="auto"/>
        <w:bottom w:val="none" w:sz="0" w:space="0" w:color="auto"/>
        <w:right w:val="none" w:sz="0" w:space="0" w:color="auto"/>
      </w:divBdr>
    </w:div>
    <w:div w:id="889220255">
      <w:bodyDiv w:val="1"/>
      <w:marLeft w:val="0"/>
      <w:marRight w:val="0"/>
      <w:marTop w:val="0"/>
      <w:marBottom w:val="0"/>
      <w:divBdr>
        <w:top w:val="none" w:sz="0" w:space="0" w:color="auto"/>
        <w:left w:val="none" w:sz="0" w:space="0" w:color="auto"/>
        <w:bottom w:val="none" w:sz="0" w:space="0" w:color="auto"/>
        <w:right w:val="none" w:sz="0" w:space="0" w:color="auto"/>
      </w:divBdr>
    </w:div>
    <w:div w:id="954024436">
      <w:bodyDiv w:val="1"/>
      <w:marLeft w:val="0"/>
      <w:marRight w:val="0"/>
      <w:marTop w:val="0"/>
      <w:marBottom w:val="0"/>
      <w:divBdr>
        <w:top w:val="none" w:sz="0" w:space="0" w:color="auto"/>
        <w:left w:val="none" w:sz="0" w:space="0" w:color="auto"/>
        <w:bottom w:val="none" w:sz="0" w:space="0" w:color="auto"/>
        <w:right w:val="none" w:sz="0" w:space="0" w:color="auto"/>
      </w:divBdr>
    </w:div>
    <w:div w:id="979190304">
      <w:bodyDiv w:val="1"/>
      <w:marLeft w:val="0"/>
      <w:marRight w:val="0"/>
      <w:marTop w:val="0"/>
      <w:marBottom w:val="0"/>
      <w:divBdr>
        <w:top w:val="none" w:sz="0" w:space="0" w:color="auto"/>
        <w:left w:val="none" w:sz="0" w:space="0" w:color="auto"/>
        <w:bottom w:val="none" w:sz="0" w:space="0" w:color="auto"/>
        <w:right w:val="none" w:sz="0" w:space="0" w:color="auto"/>
      </w:divBdr>
      <w:divsChild>
        <w:div w:id="1615482435">
          <w:marLeft w:val="0"/>
          <w:marRight w:val="0"/>
          <w:marTop w:val="0"/>
          <w:marBottom w:val="0"/>
          <w:divBdr>
            <w:top w:val="single" w:sz="2" w:space="0" w:color="E3E3E3"/>
            <w:left w:val="single" w:sz="2" w:space="0" w:color="E3E3E3"/>
            <w:bottom w:val="single" w:sz="2" w:space="0" w:color="E3E3E3"/>
            <w:right w:val="single" w:sz="2" w:space="0" w:color="E3E3E3"/>
          </w:divBdr>
          <w:divsChild>
            <w:div w:id="1581600412">
              <w:marLeft w:val="0"/>
              <w:marRight w:val="0"/>
              <w:marTop w:val="0"/>
              <w:marBottom w:val="0"/>
              <w:divBdr>
                <w:top w:val="single" w:sz="2" w:space="0" w:color="E3E3E3"/>
                <w:left w:val="single" w:sz="2" w:space="0" w:color="E3E3E3"/>
                <w:bottom w:val="single" w:sz="2" w:space="0" w:color="E3E3E3"/>
                <w:right w:val="single" w:sz="2" w:space="0" w:color="E3E3E3"/>
              </w:divBdr>
              <w:divsChild>
                <w:div w:id="1409502603">
                  <w:marLeft w:val="0"/>
                  <w:marRight w:val="0"/>
                  <w:marTop w:val="0"/>
                  <w:marBottom w:val="0"/>
                  <w:divBdr>
                    <w:top w:val="single" w:sz="2" w:space="0" w:color="E3E3E3"/>
                    <w:left w:val="single" w:sz="2" w:space="0" w:color="E3E3E3"/>
                    <w:bottom w:val="single" w:sz="2" w:space="0" w:color="E3E3E3"/>
                    <w:right w:val="single" w:sz="2" w:space="0" w:color="E3E3E3"/>
                  </w:divBdr>
                  <w:divsChild>
                    <w:div w:id="136577099">
                      <w:marLeft w:val="0"/>
                      <w:marRight w:val="0"/>
                      <w:marTop w:val="0"/>
                      <w:marBottom w:val="0"/>
                      <w:divBdr>
                        <w:top w:val="single" w:sz="2" w:space="0" w:color="E3E3E3"/>
                        <w:left w:val="single" w:sz="2" w:space="0" w:color="E3E3E3"/>
                        <w:bottom w:val="single" w:sz="2" w:space="0" w:color="E3E3E3"/>
                        <w:right w:val="single" w:sz="2" w:space="0" w:color="E3E3E3"/>
                      </w:divBdr>
                      <w:divsChild>
                        <w:div w:id="158348489">
                          <w:marLeft w:val="0"/>
                          <w:marRight w:val="0"/>
                          <w:marTop w:val="0"/>
                          <w:marBottom w:val="0"/>
                          <w:divBdr>
                            <w:top w:val="single" w:sz="2" w:space="0" w:color="E3E3E3"/>
                            <w:left w:val="single" w:sz="2" w:space="0" w:color="E3E3E3"/>
                            <w:bottom w:val="single" w:sz="2" w:space="0" w:color="E3E3E3"/>
                            <w:right w:val="single" w:sz="2" w:space="0" w:color="E3E3E3"/>
                          </w:divBdr>
                          <w:divsChild>
                            <w:div w:id="121308384">
                              <w:marLeft w:val="0"/>
                              <w:marRight w:val="0"/>
                              <w:marTop w:val="0"/>
                              <w:marBottom w:val="0"/>
                              <w:divBdr>
                                <w:top w:val="single" w:sz="2" w:space="0" w:color="E3E3E3"/>
                                <w:left w:val="single" w:sz="2" w:space="0" w:color="E3E3E3"/>
                                <w:bottom w:val="single" w:sz="2" w:space="0" w:color="E3E3E3"/>
                                <w:right w:val="single" w:sz="2" w:space="0" w:color="E3E3E3"/>
                              </w:divBdr>
                              <w:divsChild>
                                <w:div w:id="312951566">
                                  <w:marLeft w:val="0"/>
                                  <w:marRight w:val="0"/>
                                  <w:marTop w:val="100"/>
                                  <w:marBottom w:val="100"/>
                                  <w:divBdr>
                                    <w:top w:val="single" w:sz="2" w:space="0" w:color="E3E3E3"/>
                                    <w:left w:val="single" w:sz="2" w:space="0" w:color="E3E3E3"/>
                                    <w:bottom w:val="single" w:sz="2" w:space="0" w:color="E3E3E3"/>
                                    <w:right w:val="single" w:sz="2" w:space="0" w:color="E3E3E3"/>
                                  </w:divBdr>
                                  <w:divsChild>
                                    <w:div w:id="989485950">
                                      <w:marLeft w:val="0"/>
                                      <w:marRight w:val="0"/>
                                      <w:marTop w:val="0"/>
                                      <w:marBottom w:val="0"/>
                                      <w:divBdr>
                                        <w:top w:val="single" w:sz="2" w:space="0" w:color="E3E3E3"/>
                                        <w:left w:val="single" w:sz="2" w:space="0" w:color="E3E3E3"/>
                                        <w:bottom w:val="single" w:sz="2" w:space="0" w:color="E3E3E3"/>
                                        <w:right w:val="single" w:sz="2" w:space="0" w:color="E3E3E3"/>
                                      </w:divBdr>
                                      <w:divsChild>
                                        <w:div w:id="492452533">
                                          <w:marLeft w:val="0"/>
                                          <w:marRight w:val="0"/>
                                          <w:marTop w:val="0"/>
                                          <w:marBottom w:val="0"/>
                                          <w:divBdr>
                                            <w:top w:val="single" w:sz="2" w:space="0" w:color="E3E3E3"/>
                                            <w:left w:val="single" w:sz="2" w:space="0" w:color="E3E3E3"/>
                                            <w:bottom w:val="single" w:sz="2" w:space="0" w:color="E3E3E3"/>
                                            <w:right w:val="single" w:sz="2" w:space="0" w:color="E3E3E3"/>
                                          </w:divBdr>
                                          <w:divsChild>
                                            <w:div w:id="948199705">
                                              <w:marLeft w:val="0"/>
                                              <w:marRight w:val="0"/>
                                              <w:marTop w:val="0"/>
                                              <w:marBottom w:val="0"/>
                                              <w:divBdr>
                                                <w:top w:val="single" w:sz="2" w:space="0" w:color="E3E3E3"/>
                                                <w:left w:val="single" w:sz="2" w:space="0" w:color="E3E3E3"/>
                                                <w:bottom w:val="single" w:sz="2" w:space="0" w:color="E3E3E3"/>
                                                <w:right w:val="single" w:sz="2" w:space="0" w:color="E3E3E3"/>
                                              </w:divBdr>
                                              <w:divsChild>
                                                <w:div w:id="506099992">
                                                  <w:marLeft w:val="0"/>
                                                  <w:marRight w:val="0"/>
                                                  <w:marTop w:val="0"/>
                                                  <w:marBottom w:val="0"/>
                                                  <w:divBdr>
                                                    <w:top w:val="single" w:sz="2" w:space="0" w:color="E3E3E3"/>
                                                    <w:left w:val="single" w:sz="2" w:space="0" w:color="E3E3E3"/>
                                                    <w:bottom w:val="single" w:sz="2" w:space="0" w:color="E3E3E3"/>
                                                    <w:right w:val="single" w:sz="2" w:space="0" w:color="E3E3E3"/>
                                                  </w:divBdr>
                                                  <w:divsChild>
                                                    <w:div w:id="33504644">
                                                      <w:marLeft w:val="0"/>
                                                      <w:marRight w:val="0"/>
                                                      <w:marTop w:val="0"/>
                                                      <w:marBottom w:val="0"/>
                                                      <w:divBdr>
                                                        <w:top w:val="single" w:sz="2" w:space="0" w:color="E3E3E3"/>
                                                        <w:left w:val="single" w:sz="2" w:space="0" w:color="E3E3E3"/>
                                                        <w:bottom w:val="single" w:sz="2" w:space="0" w:color="E3E3E3"/>
                                                        <w:right w:val="single" w:sz="2" w:space="0" w:color="E3E3E3"/>
                                                      </w:divBdr>
                                                      <w:divsChild>
                                                        <w:div w:id="33586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75377126">
          <w:marLeft w:val="0"/>
          <w:marRight w:val="0"/>
          <w:marTop w:val="0"/>
          <w:marBottom w:val="0"/>
          <w:divBdr>
            <w:top w:val="none" w:sz="0" w:space="0" w:color="auto"/>
            <w:left w:val="none" w:sz="0" w:space="0" w:color="auto"/>
            <w:bottom w:val="none" w:sz="0" w:space="0" w:color="auto"/>
            <w:right w:val="none" w:sz="0" w:space="0" w:color="auto"/>
          </w:divBdr>
        </w:div>
      </w:divsChild>
    </w:div>
    <w:div w:id="1005284976">
      <w:bodyDiv w:val="1"/>
      <w:marLeft w:val="0"/>
      <w:marRight w:val="0"/>
      <w:marTop w:val="0"/>
      <w:marBottom w:val="0"/>
      <w:divBdr>
        <w:top w:val="none" w:sz="0" w:space="0" w:color="auto"/>
        <w:left w:val="none" w:sz="0" w:space="0" w:color="auto"/>
        <w:bottom w:val="none" w:sz="0" w:space="0" w:color="auto"/>
        <w:right w:val="none" w:sz="0" w:space="0" w:color="auto"/>
      </w:divBdr>
    </w:div>
    <w:div w:id="1006325971">
      <w:bodyDiv w:val="1"/>
      <w:marLeft w:val="0"/>
      <w:marRight w:val="0"/>
      <w:marTop w:val="0"/>
      <w:marBottom w:val="0"/>
      <w:divBdr>
        <w:top w:val="none" w:sz="0" w:space="0" w:color="auto"/>
        <w:left w:val="none" w:sz="0" w:space="0" w:color="auto"/>
        <w:bottom w:val="none" w:sz="0" w:space="0" w:color="auto"/>
        <w:right w:val="none" w:sz="0" w:space="0" w:color="auto"/>
      </w:divBdr>
    </w:div>
    <w:div w:id="1113137611">
      <w:bodyDiv w:val="1"/>
      <w:marLeft w:val="0"/>
      <w:marRight w:val="0"/>
      <w:marTop w:val="0"/>
      <w:marBottom w:val="0"/>
      <w:divBdr>
        <w:top w:val="none" w:sz="0" w:space="0" w:color="auto"/>
        <w:left w:val="none" w:sz="0" w:space="0" w:color="auto"/>
        <w:bottom w:val="none" w:sz="0" w:space="0" w:color="auto"/>
        <w:right w:val="none" w:sz="0" w:space="0" w:color="auto"/>
      </w:divBdr>
    </w:div>
    <w:div w:id="1175730857">
      <w:bodyDiv w:val="1"/>
      <w:marLeft w:val="0"/>
      <w:marRight w:val="0"/>
      <w:marTop w:val="0"/>
      <w:marBottom w:val="0"/>
      <w:divBdr>
        <w:top w:val="none" w:sz="0" w:space="0" w:color="auto"/>
        <w:left w:val="none" w:sz="0" w:space="0" w:color="auto"/>
        <w:bottom w:val="none" w:sz="0" w:space="0" w:color="auto"/>
        <w:right w:val="none" w:sz="0" w:space="0" w:color="auto"/>
      </w:divBdr>
    </w:div>
    <w:div w:id="1234392889">
      <w:bodyDiv w:val="1"/>
      <w:marLeft w:val="0"/>
      <w:marRight w:val="0"/>
      <w:marTop w:val="0"/>
      <w:marBottom w:val="0"/>
      <w:divBdr>
        <w:top w:val="none" w:sz="0" w:space="0" w:color="auto"/>
        <w:left w:val="none" w:sz="0" w:space="0" w:color="auto"/>
        <w:bottom w:val="none" w:sz="0" w:space="0" w:color="auto"/>
        <w:right w:val="none" w:sz="0" w:space="0" w:color="auto"/>
      </w:divBdr>
      <w:divsChild>
        <w:div w:id="1199589136">
          <w:marLeft w:val="0"/>
          <w:marRight w:val="0"/>
          <w:marTop w:val="0"/>
          <w:marBottom w:val="0"/>
          <w:divBdr>
            <w:top w:val="none" w:sz="0" w:space="0" w:color="auto"/>
            <w:left w:val="none" w:sz="0" w:space="0" w:color="auto"/>
            <w:bottom w:val="none" w:sz="0" w:space="0" w:color="auto"/>
            <w:right w:val="none" w:sz="0" w:space="0" w:color="auto"/>
          </w:divBdr>
        </w:div>
      </w:divsChild>
    </w:div>
    <w:div w:id="1304693931">
      <w:bodyDiv w:val="1"/>
      <w:marLeft w:val="0"/>
      <w:marRight w:val="0"/>
      <w:marTop w:val="0"/>
      <w:marBottom w:val="0"/>
      <w:divBdr>
        <w:top w:val="none" w:sz="0" w:space="0" w:color="auto"/>
        <w:left w:val="none" w:sz="0" w:space="0" w:color="auto"/>
        <w:bottom w:val="none" w:sz="0" w:space="0" w:color="auto"/>
        <w:right w:val="none" w:sz="0" w:space="0" w:color="auto"/>
      </w:divBdr>
      <w:divsChild>
        <w:div w:id="1778332154">
          <w:marLeft w:val="0"/>
          <w:marRight w:val="0"/>
          <w:marTop w:val="0"/>
          <w:marBottom w:val="0"/>
          <w:divBdr>
            <w:top w:val="none" w:sz="0" w:space="0" w:color="auto"/>
            <w:left w:val="none" w:sz="0" w:space="0" w:color="auto"/>
            <w:bottom w:val="none" w:sz="0" w:space="0" w:color="auto"/>
            <w:right w:val="none" w:sz="0" w:space="0" w:color="auto"/>
          </w:divBdr>
        </w:div>
        <w:div w:id="1744136708">
          <w:marLeft w:val="0"/>
          <w:marRight w:val="0"/>
          <w:marTop w:val="0"/>
          <w:marBottom w:val="0"/>
          <w:divBdr>
            <w:top w:val="none" w:sz="0" w:space="0" w:color="auto"/>
            <w:left w:val="none" w:sz="0" w:space="0" w:color="auto"/>
            <w:bottom w:val="none" w:sz="0" w:space="0" w:color="auto"/>
            <w:right w:val="none" w:sz="0" w:space="0" w:color="auto"/>
          </w:divBdr>
        </w:div>
        <w:div w:id="1026949443">
          <w:marLeft w:val="0"/>
          <w:marRight w:val="0"/>
          <w:marTop w:val="0"/>
          <w:marBottom w:val="0"/>
          <w:divBdr>
            <w:top w:val="none" w:sz="0" w:space="0" w:color="auto"/>
            <w:left w:val="none" w:sz="0" w:space="0" w:color="auto"/>
            <w:bottom w:val="none" w:sz="0" w:space="0" w:color="auto"/>
            <w:right w:val="none" w:sz="0" w:space="0" w:color="auto"/>
          </w:divBdr>
        </w:div>
        <w:div w:id="1793401017">
          <w:marLeft w:val="0"/>
          <w:marRight w:val="0"/>
          <w:marTop w:val="0"/>
          <w:marBottom w:val="0"/>
          <w:divBdr>
            <w:top w:val="none" w:sz="0" w:space="0" w:color="auto"/>
            <w:left w:val="none" w:sz="0" w:space="0" w:color="auto"/>
            <w:bottom w:val="none" w:sz="0" w:space="0" w:color="auto"/>
            <w:right w:val="none" w:sz="0" w:space="0" w:color="auto"/>
          </w:divBdr>
        </w:div>
        <w:div w:id="1920553030">
          <w:marLeft w:val="0"/>
          <w:marRight w:val="0"/>
          <w:marTop w:val="0"/>
          <w:marBottom w:val="0"/>
          <w:divBdr>
            <w:top w:val="none" w:sz="0" w:space="0" w:color="auto"/>
            <w:left w:val="none" w:sz="0" w:space="0" w:color="auto"/>
            <w:bottom w:val="none" w:sz="0" w:space="0" w:color="auto"/>
            <w:right w:val="none" w:sz="0" w:space="0" w:color="auto"/>
          </w:divBdr>
        </w:div>
        <w:div w:id="541552592">
          <w:marLeft w:val="0"/>
          <w:marRight w:val="0"/>
          <w:marTop w:val="0"/>
          <w:marBottom w:val="0"/>
          <w:divBdr>
            <w:top w:val="none" w:sz="0" w:space="0" w:color="auto"/>
            <w:left w:val="none" w:sz="0" w:space="0" w:color="auto"/>
            <w:bottom w:val="none" w:sz="0" w:space="0" w:color="auto"/>
            <w:right w:val="none" w:sz="0" w:space="0" w:color="auto"/>
          </w:divBdr>
        </w:div>
        <w:div w:id="712580095">
          <w:marLeft w:val="0"/>
          <w:marRight w:val="0"/>
          <w:marTop w:val="0"/>
          <w:marBottom w:val="0"/>
          <w:divBdr>
            <w:top w:val="none" w:sz="0" w:space="0" w:color="auto"/>
            <w:left w:val="none" w:sz="0" w:space="0" w:color="auto"/>
            <w:bottom w:val="none" w:sz="0" w:space="0" w:color="auto"/>
            <w:right w:val="none" w:sz="0" w:space="0" w:color="auto"/>
          </w:divBdr>
        </w:div>
        <w:div w:id="331612469">
          <w:marLeft w:val="0"/>
          <w:marRight w:val="0"/>
          <w:marTop w:val="0"/>
          <w:marBottom w:val="0"/>
          <w:divBdr>
            <w:top w:val="none" w:sz="0" w:space="0" w:color="auto"/>
            <w:left w:val="none" w:sz="0" w:space="0" w:color="auto"/>
            <w:bottom w:val="none" w:sz="0" w:space="0" w:color="auto"/>
            <w:right w:val="none" w:sz="0" w:space="0" w:color="auto"/>
          </w:divBdr>
        </w:div>
        <w:div w:id="1536775306">
          <w:marLeft w:val="0"/>
          <w:marRight w:val="0"/>
          <w:marTop w:val="0"/>
          <w:marBottom w:val="0"/>
          <w:divBdr>
            <w:top w:val="none" w:sz="0" w:space="0" w:color="auto"/>
            <w:left w:val="none" w:sz="0" w:space="0" w:color="auto"/>
            <w:bottom w:val="none" w:sz="0" w:space="0" w:color="auto"/>
            <w:right w:val="none" w:sz="0" w:space="0" w:color="auto"/>
          </w:divBdr>
        </w:div>
      </w:divsChild>
    </w:div>
    <w:div w:id="1313676624">
      <w:bodyDiv w:val="1"/>
      <w:marLeft w:val="0"/>
      <w:marRight w:val="0"/>
      <w:marTop w:val="0"/>
      <w:marBottom w:val="0"/>
      <w:divBdr>
        <w:top w:val="none" w:sz="0" w:space="0" w:color="auto"/>
        <w:left w:val="none" w:sz="0" w:space="0" w:color="auto"/>
        <w:bottom w:val="none" w:sz="0" w:space="0" w:color="auto"/>
        <w:right w:val="none" w:sz="0" w:space="0" w:color="auto"/>
      </w:divBdr>
    </w:div>
    <w:div w:id="1338651728">
      <w:bodyDiv w:val="1"/>
      <w:marLeft w:val="0"/>
      <w:marRight w:val="0"/>
      <w:marTop w:val="0"/>
      <w:marBottom w:val="0"/>
      <w:divBdr>
        <w:top w:val="none" w:sz="0" w:space="0" w:color="auto"/>
        <w:left w:val="none" w:sz="0" w:space="0" w:color="auto"/>
        <w:bottom w:val="none" w:sz="0" w:space="0" w:color="auto"/>
        <w:right w:val="none" w:sz="0" w:space="0" w:color="auto"/>
      </w:divBdr>
    </w:div>
    <w:div w:id="1385253473">
      <w:bodyDiv w:val="1"/>
      <w:marLeft w:val="0"/>
      <w:marRight w:val="0"/>
      <w:marTop w:val="0"/>
      <w:marBottom w:val="0"/>
      <w:divBdr>
        <w:top w:val="none" w:sz="0" w:space="0" w:color="auto"/>
        <w:left w:val="none" w:sz="0" w:space="0" w:color="auto"/>
        <w:bottom w:val="none" w:sz="0" w:space="0" w:color="auto"/>
        <w:right w:val="none" w:sz="0" w:space="0" w:color="auto"/>
      </w:divBdr>
    </w:div>
    <w:div w:id="1409037021">
      <w:bodyDiv w:val="1"/>
      <w:marLeft w:val="0"/>
      <w:marRight w:val="0"/>
      <w:marTop w:val="0"/>
      <w:marBottom w:val="0"/>
      <w:divBdr>
        <w:top w:val="none" w:sz="0" w:space="0" w:color="auto"/>
        <w:left w:val="none" w:sz="0" w:space="0" w:color="auto"/>
        <w:bottom w:val="none" w:sz="0" w:space="0" w:color="auto"/>
        <w:right w:val="none" w:sz="0" w:space="0" w:color="auto"/>
      </w:divBdr>
    </w:div>
    <w:div w:id="1476220560">
      <w:bodyDiv w:val="1"/>
      <w:marLeft w:val="0"/>
      <w:marRight w:val="0"/>
      <w:marTop w:val="0"/>
      <w:marBottom w:val="0"/>
      <w:divBdr>
        <w:top w:val="none" w:sz="0" w:space="0" w:color="auto"/>
        <w:left w:val="none" w:sz="0" w:space="0" w:color="auto"/>
        <w:bottom w:val="none" w:sz="0" w:space="0" w:color="auto"/>
        <w:right w:val="none" w:sz="0" w:space="0" w:color="auto"/>
      </w:divBdr>
    </w:div>
    <w:div w:id="1527135400">
      <w:bodyDiv w:val="1"/>
      <w:marLeft w:val="0"/>
      <w:marRight w:val="0"/>
      <w:marTop w:val="0"/>
      <w:marBottom w:val="0"/>
      <w:divBdr>
        <w:top w:val="none" w:sz="0" w:space="0" w:color="auto"/>
        <w:left w:val="none" w:sz="0" w:space="0" w:color="auto"/>
        <w:bottom w:val="none" w:sz="0" w:space="0" w:color="auto"/>
        <w:right w:val="none" w:sz="0" w:space="0" w:color="auto"/>
      </w:divBdr>
      <w:divsChild>
        <w:div w:id="1954894657">
          <w:marLeft w:val="0"/>
          <w:marRight w:val="0"/>
          <w:marTop w:val="0"/>
          <w:marBottom w:val="0"/>
          <w:divBdr>
            <w:top w:val="single" w:sz="2" w:space="0" w:color="E3E3E3"/>
            <w:left w:val="single" w:sz="2" w:space="0" w:color="E3E3E3"/>
            <w:bottom w:val="single" w:sz="2" w:space="0" w:color="E3E3E3"/>
            <w:right w:val="single" w:sz="2" w:space="0" w:color="E3E3E3"/>
          </w:divBdr>
          <w:divsChild>
            <w:div w:id="2116365858">
              <w:marLeft w:val="0"/>
              <w:marRight w:val="0"/>
              <w:marTop w:val="0"/>
              <w:marBottom w:val="0"/>
              <w:divBdr>
                <w:top w:val="single" w:sz="2" w:space="0" w:color="E3E3E3"/>
                <w:left w:val="single" w:sz="2" w:space="0" w:color="E3E3E3"/>
                <w:bottom w:val="single" w:sz="2" w:space="0" w:color="E3E3E3"/>
                <w:right w:val="single" w:sz="2" w:space="0" w:color="E3E3E3"/>
              </w:divBdr>
              <w:divsChild>
                <w:div w:id="698972222">
                  <w:marLeft w:val="0"/>
                  <w:marRight w:val="0"/>
                  <w:marTop w:val="0"/>
                  <w:marBottom w:val="0"/>
                  <w:divBdr>
                    <w:top w:val="single" w:sz="2" w:space="0" w:color="E3E3E3"/>
                    <w:left w:val="single" w:sz="2" w:space="0" w:color="E3E3E3"/>
                    <w:bottom w:val="single" w:sz="2" w:space="0" w:color="E3E3E3"/>
                    <w:right w:val="single" w:sz="2" w:space="0" w:color="E3E3E3"/>
                  </w:divBdr>
                  <w:divsChild>
                    <w:div w:id="631716899">
                      <w:marLeft w:val="0"/>
                      <w:marRight w:val="0"/>
                      <w:marTop w:val="0"/>
                      <w:marBottom w:val="0"/>
                      <w:divBdr>
                        <w:top w:val="single" w:sz="2" w:space="0" w:color="E3E3E3"/>
                        <w:left w:val="single" w:sz="2" w:space="0" w:color="E3E3E3"/>
                        <w:bottom w:val="single" w:sz="2" w:space="0" w:color="E3E3E3"/>
                        <w:right w:val="single" w:sz="2" w:space="0" w:color="E3E3E3"/>
                      </w:divBdr>
                      <w:divsChild>
                        <w:div w:id="1080297360">
                          <w:marLeft w:val="0"/>
                          <w:marRight w:val="0"/>
                          <w:marTop w:val="0"/>
                          <w:marBottom w:val="0"/>
                          <w:divBdr>
                            <w:top w:val="single" w:sz="2" w:space="0" w:color="E3E3E3"/>
                            <w:left w:val="single" w:sz="2" w:space="0" w:color="E3E3E3"/>
                            <w:bottom w:val="single" w:sz="2" w:space="0" w:color="E3E3E3"/>
                            <w:right w:val="single" w:sz="2" w:space="0" w:color="E3E3E3"/>
                          </w:divBdr>
                          <w:divsChild>
                            <w:div w:id="394011098">
                              <w:marLeft w:val="0"/>
                              <w:marRight w:val="0"/>
                              <w:marTop w:val="0"/>
                              <w:marBottom w:val="0"/>
                              <w:divBdr>
                                <w:top w:val="single" w:sz="2" w:space="0" w:color="E3E3E3"/>
                                <w:left w:val="single" w:sz="2" w:space="0" w:color="E3E3E3"/>
                                <w:bottom w:val="single" w:sz="2" w:space="0" w:color="E3E3E3"/>
                                <w:right w:val="single" w:sz="2" w:space="0" w:color="E3E3E3"/>
                              </w:divBdr>
                              <w:divsChild>
                                <w:div w:id="191960680">
                                  <w:marLeft w:val="0"/>
                                  <w:marRight w:val="0"/>
                                  <w:marTop w:val="100"/>
                                  <w:marBottom w:val="100"/>
                                  <w:divBdr>
                                    <w:top w:val="single" w:sz="2" w:space="0" w:color="E3E3E3"/>
                                    <w:left w:val="single" w:sz="2" w:space="0" w:color="E3E3E3"/>
                                    <w:bottom w:val="single" w:sz="2" w:space="0" w:color="E3E3E3"/>
                                    <w:right w:val="single" w:sz="2" w:space="0" w:color="E3E3E3"/>
                                  </w:divBdr>
                                  <w:divsChild>
                                    <w:div w:id="706412751">
                                      <w:marLeft w:val="0"/>
                                      <w:marRight w:val="0"/>
                                      <w:marTop w:val="0"/>
                                      <w:marBottom w:val="0"/>
                                      <w:divBdr>
                                        <w:top w:val="single" w:sz="2" w:space="0" w:color="E3E3E3"/>
                                        <w:left w:val="single" w:sz="2" w:space="0" w:color="E3E3E3"/>
                                        <w:bottom w:val="single" w:sz="2" w:space="0" w:color="E3E3E3"/>
                                        <w:right w:val="single" w:sz="2" w:space="0" w:color="E3E3E3"/>
                                      </w:divBdr>
                                      <w:divsChild>
                                        <w:div w:id="1135100603">
                                          <w:marLeft w:val="0"/>
                                          <w:marRight w:val="0"/>
                                          <w:marTop w:val="0"/>
                                          <w:marBottom w:val="0"/>
                                          <w:divBdr>
                                            <w:top w:val="single" w:sz="2" w:space="0" w:color="E3E3E3"/>
                                            <w:left w:val="single" w:sz="2" w:space="0" w:color="E3E3E3"/>
                                            <w:bottom w:val="single" w:sz="2" w:space="0" w:color="E3E3E3"/>
                                            <w:right w:val="single" w:sz="2" w:space="0" w:color="E3E3E3"/>
                                          </w:divBdr>
                                          <w:divsChild>
                                            <w:div w:id="122817221">
                                              <w:marLeft w:val="0"/>
                                              <w:marRight w:val="0"/>
                                              <w:marTop w:val="0"/>
                                              <w:marBottom w:val="0"/>
                                              <w:divBdr>
                                                <w:top w:val="single" w:sz="2" w:space="0" w:color="E3E3E3"/>
                                                <w:left w:val="single" w:sz="2" w:space="0" w:color="E3E3E3"/>
                                                <w:bottom w:val="single" w:sz="2" w:space="0" w:color="E3E3E3"/>
                                                <w:right w:val="single" w:sz="2" w:space="0" w:color="E3E3E3"/>
                                              </w:divBdr>
                                              <w:divsChild>
                                                <w:div w:id="308479957">
                                                  <w:marLeft w:val="0"/>
                                                  <w:marRight w:val="0"/>
                                                  <w:marTop w:val="0"/>
                                                  <w:marBottom w:val="0"/>
                                                  <w:divBdr>
                                                    <w:top w:val="single" w:sz="2" w:space="0" w:color="E3E3E3"/>
                                                    <w:left w:val="single" w:sz="2" w:space="0" w:color="E3E3E3"/>
                                                    <w:bottom w:val="single" w:sz="2" w:space="0" w:color="E3E3E3"/>
                                                    <w:right w:val="single" w:sz="2" w:space="0" w:color="E3E3E3"/>
                                                  </w:divBdr>
                                                  <w:divsChild>
                                                    <w:div w:id="1429539010">
                                                      <w:marLeft w:val="0"/>
                                                      <w:marRight w:val="0"/>
                                                      <w:marTop w:val="0"/>
                                                      <w:marBottom w:val="0"/>
                                                      <w:divBdr>
                                                        <w:top w:val="single" w:sz="2" w:space="0" w:color="E3E3E3"/>
                                                        <w:left w:val="single" w:sz="2" w:space="0" w:color="E3E3E3"/>
                                                        <w:bottom w:val="single" w:sz="2" w:space="0" w:color="E3E3E3"/>
                                                        <w:right w:val="single" w:sz="2" w:space="0" w:color="E3E3E3"/>
                                                      </w:divBdr>
                                                      <w:divsChild>
                                                        <w:div w:id="727649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9126622">
          <w:marLeft w:val="0"/>
          <w:marRight w:val="0"/>
          <w:marTop w:val="0"/>
          <w:marBottom w:val="0"/>
          <w:divBdr>
            <w:top w:val="none" w:sz="0" w:space="0" w:color="auto"/>
            <w:left w:val="none" w:sz="0" w:space="0" w:color="auto"/>
            <w:bottom w:val="none" w:sz="0" w:space="0" w:color="auto"/>
            <w:right w:val="none" w:sz="0" w:space="0" w:color="auto"/>
          </w:divBdr>
        </w:div>
      </w:divsChild>
    </w:div>
    <w:div w:id="1563558155">
      <w:bodyDiv w:val="1"/>
      <w:marLeft w:val="0"/>
      <w:marRight w:val="0"/>
      <w:marTop w:val="0"/>
      <w:marBottom w:val="0"/>
      <w:divBdr>
        <w:top w:val="none" w:sz="0" w:space="0" w:color="auto"/>
        <w:left w:val="none" w:sz="0" w:space="0" w:color="auto"/>
        <w:bottom w:val="none" w:sz="0" w:space="0" w:color="auto"/>
        <w:right w:val="none" w:sz="0" w:space="0" w:color="auto"/>
      </w:divBdr>
    </w:div>
    <w:div w:id="1652051937">
      <w:bodyDiv w:val="1"/>
      <w:marLeft w:val="0"/>
      <w:marRight w:val="0"/>
      <w:marTop w:val="0"/>
      <w:marBottom w:val="0"/>
      <w:divBdr>
        <w:top w:val="none" w:sz="0" w:space="0" w:color="auto"/>
        <w:left w:val="none" w:sz="0" w:space="0" w:color="auto"/>
        <w:bottom w:val="none" w:sz="0" w:space="0" w:color="auto"/>
        <w:right w:val="none" w:sz="0" w:space="0" w:color="auto"/>
      </w:divBdr>
    </w:div>
    <w:div w:id="1701516111">
      <w:bodyDiv w:val="1"/>
      <w:marLeft w:val="0"/>
      <w:marRight w:val="0"/>
      <w:marTop w:val="0"/>
      <w:marBottom w:val="0"/>
      <w:divBdr>
        <w:top w:val="none" w:sz="0" w:space="0" w:color="auto"/>
        <w:left w:val="none" w:sz="0" w:space="0" w:color="auto"/>
        <w:bottom w:val="none" w:sz="0" w:space="0" w:color="auto"/>
        <w:right w:val="none" w:sz="0" w:space="0" w:color="auto"/>
      </w:divBdr>
    </w:div>
    <w:div w:id="1772699048">
      <w:bodyDiv w:val="1"/>
      <w:marLeft w:val="0"/>
      <w:marRight w:val="0"/>
      <w:marTop w:val="0"/>
      <w:marBottom w:val="0"/>
      <w:divBdr>
        <w:top w:val="none" w:sz="0" w:space="0" w:color="auto"/>
        <w:left w:val="none" w:sz="0" w:space="0" w:color="auto"/>
        <w:bottom w:val="none" w:sz="0" w:space="0" w:color="auto"/>
        <w:right w:val="none" w:sz="0" w:space="0" w:color="auto"/>
      </w:divBdr>
    </w:div>
    <w:div w:id="1792631785">
      <w:bodyDiv w:val="1"/>
      <w:marLeft w:val="0"/>
      <w:marRight w:val="0"/>
      <w:marTop w:val="0"/>
      <w:marBottom w:val="0"/>
      <w:divBdr>
        <w:top w:val="none" w:sz="0" w:space="0" w:color="auto"/>
        <w:left w:val="none" w:sz="0" w:space="0" w:color="auto"/>
        <w:bottom w:val="none" w:sz="0" w:space="0" w:color="auto"/>
        <w:right w:val="none" w:sz="0" w:space="0" w:color="auto"/>
      </w:divBdr>
    </w:div>
    <w:div w:id="18227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newsro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une@fabula.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굴림"/>
        <a:ea typeface="맑은 고딕"/>
        <a:cs typeface="굴림"/>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E752-7064-1541-89E6-031FF466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Ramunė Milerytė</cp:lastModifiedBy>
  <cp:revision>3</cp:revision>
  <cp:lastPrinted>2018-10-05T02:51:00Z</cp:lastPrinted>
  <dcterms:created xsi:type="dcterms:W3CDTF">2025-04-29T10:59:00Z</dcterms:created>
  <dcterms:modified xsi:type="dcterms:W3CDTF">2025-05-07T13:51:00Z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0ae8e04af1389516b7f186dd77b6d02ec786d382d4561b01f5dba32c9962fe8f</vt:lpwstr>
  </property>
  <property fmtid="{D5CDD505-2E9C-101B-9397-08002B2CF9AE}" pid="3" name="MSIP_Label_cc6ed9fc-fefc-4a0c-a6d6-10cf236c0d4f_Enabled">
    <vt:lpwstr>true</vt:lpwstr>
  </property>
  <property fmtid="{D5CDD505-2E9C-101B-9397-08002B2CF9AE}" pid="4" name="MSIP_Label_cc6ed9fc-fefc-4a0c-a6d6-10cf236c0d4f_SetDate">
    <vt:lpwstr>2025-04-22T08:51:59Z</vt:lpwstr>
  </property>
  <property fmtid="{D5CDD505-2E9C-101B-9397-08002B2CF9AE}" pid="5" name="MSIP_Label_cc6ed9fc-fefc-4a0c-a6d6-10cf236c0d4f_Method">
    <vt:lpwstr>Standard</vt:lpwstr>
  </property>
  <property fmtid="{D5CDD505-2E9C-101B-9397-08002B2CF9AE}" pid="6" name="MSIP_Label_cc6ed9fc-fefc-4a0c-a6d6-10cf236c0d4f_Name">
    <vt:lpwstr>Internal use only</vt:lpwstr>
  </property>
  <property fmtid="{D5CDD505-2E9C-101B-9397-08002B2CF9AE}" pid="7" name="MSIP_Label_cc6ed9fc-fefc-4a0c-a6d6-10cf236c0d4f_SiteId">
    <vt:lpwstr>5069cde4-642a-45c0-8094-d0c2dec10be3</vt:lpwstr>
  </property>
  <property fmtid="{D5CDD505-2E9C-101B-9397-08002B2CF9AE}" pid="8" name="MSIP_Label_cc6ed9fc-fefc-4a0c-a6d6-10cf236c0d4f_ActionId">
    <vt:lpwstr>74536fd3-165a-4c88-92bf-5b485ed17fcb</vt:lpwstr>
  </property>
  <property fmtid="{D5CDD505-2E9C-101B-9397-08002B2CF9AE}" pid="9" name="MSIP_Label_cc6ed9fc-fefc-4a0c-a6d6-10cf236c0d4f_ContentBits">
    <vt:lpwstr>1</vt:lpwstr>
  </property>
  <property fmtid="{D5CDD505-2E9C-101B-9397-08002B2CF9AE}" pid="10" name="MSIP_Label_97c4f187-5e78-4ccc-ba06-bd72f8c5cc80_Enabled">
    <vt:lpwstr>true</vt:lpwstr>
  </property>
  <property fmtid="{D5CDD505-2E9C-101B-9397-08002B2CF9AE}" pid="11" name="MSIP_Label_97c4f187-5e78-4ccc-ba06-bd72f8c5cc80_SetDate">
    <vt:lpwstr>2025-04-29T10:59:00Z</vt:lpwstr>
  </property>
  <property fmtid="{D5CDD505-2E9C-101B-9397-08002B2CF9AE}" pid="12" name="MSIP_Label_97c4f187-5e78-4ccc-ba06-bd72f8c5cc80_Method">
    <vt:lpwstr>Standard</vt:lpwstr>
  </property>
  <property fmtid="{D5CDD505-2E9C-101B-9397-08002B2CF9AE}" pid="13" name="MSIP_Label_97c4f187-5e78-4ccc-ba06-bd72f8c5cc80_Name">
    <vt:lpwstr>Strictly confidential Personal data</vt:lpwstr>
  </property>
  <property fmtid="{D5CDD505-2E9C-101B-9397-08002B2CF9AE}" pid="14" name="MSIP_Label_97c4f187-5e78-4ccc-ba06-bd72f8c5cc80_SiteId">
    <vt:lpwstr>34f1fd88-d36a-47a9-8619-30213cb4f586</vt:lpwstr>
  </property>
  <property fmtid="{D5CDD505-2E9C-101B-9397-08002B2CF9AE}" pid="15" name="MSIP_Label_97c4f187-5e78-4ccc-ba06-bd72f8c5cc80_ActionId">
    <vt:lpwstr>8bf82a7d-c38c-4b27-811a-1e31f202c77c</vt:lpwstr>
  </property>
  <property fmtid="{D5CDD505-2E9C-101B-9397-08002B2CF9AE}" pid="16" name="MSIP_Label_97c4f187-5e78-4ccc-ba06-bd72f8c5cc80_ContentBits">
    <vt:lpwstr>0</vt:lpwstr>
  </property>
  <property fmtid="{D5CDD505-2E9C-101B-9397-08002B2CF9AE}" pid="17" name="MSIP_Label_97c4f187-5e78-4ccc-ba06-bd72f8c5cc80_Tag">
    <vt:lpwstr>50, 3, 0, 1</vt:lpwstr>
  </property>
</Properties>
</file>