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56ED8" w14:textId="6B17E73D" w:rsidR="0051118B" w:rsidRPr="00B9550B" w:rsidRDefault="00931CF6" w:rsidP="0051118B">
      <w:pPr>
        <w:spacing w:after="0"/>
        <w:jc w:val="both"/>
        <w:rPr>
          <w:rFonts w:ascii="Calibri" w:eastAsia="Calibri" w:hAnsi="Calibri" w:cs="Calibri"/>
          <w:color w:val="000000"/>
          <w:sz w:val="18"/>
          <w:szCs w:val="18"/>
        </w:rPr>
      </w:pPr>
      <w:r>
        <w:rPr>
          <w:rFonts w:ascii="Calibri" w:eastAsia="Calibri" w:hAnsi="Calibri" w:cs="Calibri"/>
          <w:color w:val="000000"/>
          <w:sz w:val="18"/>
          <w:szCs w:val="18"/>
        </w:rPr>
        <w:t>Pranešimas spaudai</w:t>
      </w:r>
    </w:p>
    <w:p w14:paraId="133B6E75" w14:textId="0785C35A" w:rsidR="002C432D" w:rsidRDefault="0051118B" w:rsidP="0051118B">
      <w:pPr>
        <w:spacing w:after="0"/>
        <w:jc w:val="both"/>
        <w:rPr>
          <w:rFonts w:ascii="Calibri" w:eastAsia="Calibri" w:hAnsi="Calibri" w:cs="Calibri"/>
          <w:color w:val="000000"/>
          <w:sz w:val="18"/>
          <w:szCs w:val="18"/>
        </w:rPr>
      </w:pPr>
      <w:r w:rsidRPr="00B9550B">
        <w:rPr>
          <w:rFonts w:ascii="Calibri" w:eastAsia="Calibri" w:hAnsi="Calibri" w:cs="Calibri"/>
          <w:color w:val="000000"/>
          <w:sz w:val="18"/>
          <w:szCs w:val="18"/>
        </w:rPr>
        <w:t xml:space="preserve">2025 m. </w:t>
      </w:r>
      <w:r w:rsidR="00B83EF3">
        <w:rPr>
          <w:rFonts w:ascii="Calibri" w:eastAsia="Calibri" w:hAnsi="Calibri" w:cs="Calibri"/>
          <w:color w:val="000000"/>
          <w:sz w:val="18"/>
          <w:szCs w:val="18"/>
        </w:rPr>
        <w:t>birželio</w:t>
      </w:r>
      <w:r w:rsidRPr="00B9550B">
        <w:rPr>
          <w:rFonts w:ascii="Calibri" w:eastAsia="Calibri" w:hAnsi="Calibri" w:cs="Calibri"/>
          <w:color w:val="000000"/>
          <w:sz w:val="18"/>
          <w:szCs w:val="18"/>
        </w:rPr>
        <w:t xml:space="preserve"> </w:t>
      </w:r>
      <w:r>
        <w:rPr>
          <w:rFonts w:ascii="Calibri" w:eastAsia="Calibri" w:hAnsi="Calibri" w:cs="Calibri"/>
          <w:color w:val="000000"/>
          <w:sz w:val="18"/>
          <w:szCs w:val="18"/>
          <w:lang w:val="en-US"/>
        </w:rPr>
        <w:t>1</w:t>
      </w:r>
      <w:r w:rsidR="009273FA">
        <w:rPr>
          <w:rFonts w:ascii="Calibri" w:eastAsia="Calibri" w:hAnsi="Calibri" w:cs="Calibri"/>
          <w:color w:val="000000"/>
          <w:sz w:val="18"/>
          <w:szCs w:val="18"/>
          <w:lang w:val="en-US"/>
        </w:rPr>
        <w:t>9</w:t>
      </w:r>
      <w:r w:rsidRPr="00B9550B">
        <w:rPr>
          <w:rFonts w:ascii="Calibri" w:eastAsia="Calibri" w:hAnsi="Calibri" w:cs="Calibri"/>
          <w:color w:val="000000"/>
          <w:sz w:val="18"/>
          <w:szCs w:val="18"/>
        </w:rPr>
        <w:t xml:space="preserve"> d.</w:t>
      </w:r>
    </w:p>
    <w:p w14:paraId="55AD4D26" w14:textId="77777777" w:rsidR="0051118B" w:rsidRPr="0051118B" w:rsidRDefault="0051118B" w:rsidP="0051118B">
      <w:pPr>
        <w:spacing w:after="0"/>
        <w:jc w:val="both"/>
        <w:rPr>
          <w:rFonts w:ascii="Calibri" w:eastAsia="Calibri" w:hAnsi="Calibri" w:cs="Calibri"/>
          <w:color w:val="000000"/>
          <w:sz w:val="18"/>
          <w:szCs w:val="18"/>
        </w:rPr>
      </w:pPr>
    </w:p>
    <w:p w14:paraId="6B3FCAD0" w14:textId="6081BF44" w:rsidR="00CE3C92" w:rsidRPr="009273FA" w:rsidRDefault="00CE3C92" w:rsidP="009273FA">
      <w:pPr>
        <w:jc w:val="both"/>
        <w:rPr>
          <w:rFonts w:ascii="Calibri" w:hAnsi="Calibri" w:cs="Calibri"/>
          <w:b/>
          <w:bCs/>
        </w:rPr>
      </w:pPr>
      <w:r w:rsidRPr="009273FA">
        <w:rPr>
          <w:rFonts w:ascii="Calibri" w:hAnsi="Calibri" w:cs="Calibri"/>
          <w:b/>
          <w:bCs/>
        </w:rPr>
        <w:t>„Maxima“ skelbia išpardavimą atrinktoms ne maisto prekėms: puiki proga sutaupyti</w:t>
      </w:r>
    </w:p>
    <w:p w14:paraId="0C8BBAA8" w14:textId="2F59EC88" w:rsidR="009E51AC" w:rsidRDefault="009E51AC" w:rsidP="00B450C9">
      <w:pPr>
        <w:jc w:val="both"/>
        <w:rPr>
          <w:rFonts w:ascii="Calibri" w:hAnsi="Calibri" w:cs="Calibri"/>
          <w:b/>
          <w:bCs/>
        </w:rPr>
      </w:pPr>
      <w:r>
        <w:rPr>
          <w:rFonts w:ascii="Calibri" w:hAnsi="Calibri" w:cs="Calibri"/>
          <w:b/>
          <w:bCs/>
        </w:rPr>
        <w:t>Lietuviško prekybos tinklo „Maxima“ parduotuvėse</w:t>
      </w:r>
      <w:r w:rsidR="001F4497">
        <w:rPr>
          <w:rFonts w:ascii="Calibri" w:hAnsi="Calibri" w:cs="Calibri"/>
          <w:b/>
          <w:bCs/>
        </w:rPr>
        <w:t xml:space="preserve"> prasidėjo </w:t>
      </w:r>
      <w:r w:rsidR="00F469B9">
        <w:rPr>
          <w:rFonts w:ascii="Calibri" w:hAnsi="Calibri" w:cs="Calibri"/>
          <w:b/>
          <w:bCs/>
        </w:rPr>
        <w:t xml:space="preserve">atrinktų ne maisto prekių išpardavimas, kada </w:t>
      </w:r>
      <w:r w:rsidR="00AD745A">
        <w:rPr>
          <w:rFonts w:ascii="Calibri" w:hAnsi="Calibri" w:cs="Calibri"/>
          <w:b/>
          <w:bCs/>
        </w:rPr>
        <w:t xml:space="preserve">įvairias </w:t>
      </w:r>
      <w:r w:rsidR="009C7B11">
        <w:rPr>
          <w:rFonts w:ascii="Calibri" w:hAnsi="Calibri" w:cs="Calibri"/>
          <w:b/>
          <w:bCs/>
        </w:rPr>
        <w:t>ne asortimento prekes galima įsigyti mažomis kainomis ir taip reikšmingai sutaupyti.</w:t>
      </w:r>
    </w:p>
    <w:p w14:paraId="2CE343FE" w14:textId="7FDA62D5" w:rsidR="0005110F" w:rsidRDefault="00F31B9D" w:rsidP="00B450C9">
      <w:pPr>
        <w:jc w:val="both"/>
        <w:rPr>
          <w:rFonts w:ascii="Calibri" w:hAnsi="Calibri" w:cs="Calibri"/>
        </w:rPr>
      </w:pPr>
      <w:r>
        <w:rPr>
          <w:rFonts w:ascii="Calibri" w:hAnsi="Calibri" w:cs="Calibri"/>
        </w:rPr>
        <w:t>Nuo šiandien iki pat</w:t>
      </w:r>
      <w:r w:rsidR="00B502CB">
        <w:rPr>
          <w:rFonts w:ascii="Calibri" w:hAnsi="Calibri" w:cs="Calibri"/>
          <w:lang w:val="en-US"/>
        </w:rPr>
        <w:t xml:space="preserve"> liepos 10 d. </w:t>
      </w:r>
      <w:r w:rsidR="00B83EF3">
        <w:rPr>
          <w:rFonts w:ascii="Calibri" w:hAnsi="Calibri" w:cs="Calibri"/>
        </w:rPr>
        <w:t>vykstant</w:t>
      </w:r>
      <w:r w:rsidR="007E203A">
        <w:rPr>
          <w:rFonts w:ascii="Calibri" w:hAnsi="Calibri" w:cs="Calibri"/>
        </w:rPr>
        <w:t xml:space="preserve"> išpardavimui</w:t>
      </w:r>
      <w:r w:rsidR="00EF288A">
        <w:rPr>
          <w:rFonts w:ascii="Calibri" w:hAnsi="Calibri" w:cs="Calibri"/>
        </w:rPr>
        <w:t xml:space="preserve"> </w:t>
      </w:r>
      <w:r w:rsidR="007E203A">
        <w:rPr>
          <w:rFonts w:ascii="Calibri" w:hAnsi="Calibri" w:cs="Calibri"/>
        </w:rPr>
        <w:t>„Maximos“</w:t>
      </w:r>
      <w:r w:rsidR="00F25191">
        <w:rPr>
          <w:rFonts w:ascii="Calibri" w:hAnsi="Calibri" w:cs="Calibri"/>
        </w:rPr>
        <w:t xml:space="preserve"> pirkėjai visose tinklo parduotuvėse gal</w:t>
      </w:r>
      <w:r>
        <w:rPr>
          <w:rFonts w:ascii="Calibri" w:hAnsi="Calibri" w:cs="Calibri"/>
        </w:rPr>
        <w:t>ės</w:t>
      </w:r>
      <w:r w:rsidR="00AD745A">
        <w:rPr>
          <w:rFonts w:ascii="Calibri" w:hAnsi="Calibri" w:cs="Calibri"/>
        </w:rPr>
        <w:t xml:space="preserve"> </w:t>
      </w:r>
      <w:r w:rsidR="00F25191">
        <w:rPr>
          <w:rFonts w:ascii="Calibri" w:hAnsi="Calibri" w:cs="Calibri"/>
        </w:rPr>
        <w:t xml:space="preserve">įsigyti atrinktų </w:t>
      </w:r>
      <w:r w:rsidR="0005110F" w:rsidRPr="0005110F">
        <w:rPr>
          <w:rFonts w:ascii="Calibri" w:hAnsi="Calibri" w:cs="Calibri"/>
        </w:rPr>
        <w:t>namų dekoro, buitinės technikos, žaislų, namų ūkio, auto</w:t>
      </w:r>
      <w:r w:rsidR="0005110F">
        <w:rPr>
          <w:rFonts w:ascii="Calibri" w:hAnsi="Calibri" w:cs="Calibri"/>
        </w:rPr>
        <w:t xml:space="preserve">mobilių </w:t>
      </w:r>
      <w:r w:rsidR="00A563F4">
        <w:rPr>
          <w:rFonts w:ascii="Calibri" w:hAnsi="Calibri" w:cs="Calibri"/>
        </w:rPr>
        <w:t>priežiūros</w:t>
      </w:r>
      <w:r w:rsidR="0005110F" w:rsidRPr="0005110F">
        <w:rPr>
          <w:rFonts w:ascii="Calibri" w:hAnsi="Calibri" w:cs="Calibri"/>
        </w:rPr>
        <w:t xml:space="preserve">, proginės atributikos, namų tekstilės, šlepečių, indų, aprangos, gyvūnų bei </w:t>
      </w:r>
      <w:r w:rsidR="00A563F4">
        <w:rPr>
          <w:rFonts w:ascii="Calibri" w:hAnsi="Calibri" w:cs="Calibri"/>
        </w:rPr>
        <w:t xml:space="preserve">dar daugiau įvairių </w:t>
      </w:r>
      <w:r w:rsidR="0005110F" w:rsidRPr="0005110F">
        <w:rPr>
          <w:rFonts w:ascii="Calibri" w:hAnsi="Calibri" w:cs="Calibri"/>
        </w:rPr>
        <w:t>laisvalaikio prekių</w:t>
      </w:r>
      <w:r w:rsidR="00A563F4">
        <w:rPr>
          <w:rFonts w:ascii="Calibri" w:hAnsi="Calibri" w:cs="Calibri"/>
        </w:rPr>
        <w:t xml:space="preserve"> </w:t>
      </w:r>
      <w:r w:rsidR="007E7522">
        <w:rPr>
          <w:rFonts w:ascii="Calibri" w:hAnsi="Calibri" w:cs="Calibri"/>
        </w:rPr>
        <w:t>itin mažomis kainomis.</w:t>
      </w:r>
    </w:p>
    <w:p w14:paraId="30BCDCC8" w14:textId="0D8E11F5" w:rsidR="004B6E0D" w:rsidRPr="004B6E0D" w:rsidRDefault="004B6E0D" w:rsidP="004B6E0D">
      <w:pPr>
        <w:jc w:val="both"/>
        <w:rPr>
          <w:rFonts w:ascii="Calibri" w:hAnsi="Calibri" w:cs="Calibri"/>
        </w:rPr>
      </w:pPr>
      <w:r>
        <w:rPr>
          <w:rFonts w:ascii="Calibri" w:hAnsi="Calibri" w:cs="Calibri"/>
        </w:rPr>
        <w:t>„</w:t>
      </w:r>
      <w:r w:rsidRPr="004B6E0D">
        <w:rPr>
          <w:rFonts w:ascii="Calibri" w:hAnsi="Calibri" w:cs="Calibri"/>
        </w:rPr>
        <w:t>P</w:t>
      </w:r>
      <w:r w:rsidR="00A64B8D">
        <w:rPr>
          <w:rFonts w:ascii="Calibri" w:hAnsi="Calibri" w:cs="Calibri"/>
        </w:rPr>
        <w:t>astebime, kad paskelb</w:t>
      </w:r>
      <w:r w:rsidR="004F7C25">
        <w:rPr>
          <w:rFonts w:ascii="Calibri" w:hAnsi="Calibri" w:cs="Calibri"/>
        </w:rPr>
        <w:t>us</w:t>
      </w:r>
      <w:r w:rsidR="00A64B8D">
        <w:rPr>
          <w:rFonts w:ascii="Calibri" w:hAnsi="Calibri" w:cs="Calibri"/>
        </w:rPr>
        <w:t xml:space="preserve"> panašaus pobūdžio </w:t>
      </w:r>
      <w:r w:rsidR="0069010F">
        <w:rPr>
          <w:rFonts w:ascii="Calibri" w:hAnsi="Calibri" w:cs="Calibri"/>
        </w:rPr>
        <w:t>akcijas</w:t>
      </w:r>
      <w:r w:rsidR="004F7C25">
        <w:rPr>
          <w:rFonts w:ascii="Calibri" w:hAnsi="Calibri" w:cs="Calibri"/>
        </w:rPr>
        <w:t>,</w:t>
      </w:r>
      <w:r w:rsidR="00A64B8D">
        <w:rPr>
          <w:rFonts w:ascii="Calibri" w:hAnsi="Calibri" w:cs="Calibri"/>
        </w:rPr>
        <w:t xml:space="preserve"> mūsų pirkėjai </w:t>
      </w:r>
      <w:r w:rsidR="00DB3DD9">
        <w:rPr>
          <w:rFonts w:ascii="Calibri" w:hAnsi="Calibri" w:cs="Calibri"/>
        </w:rPr>
        <w:t xml:space="preserve">aktyviai naudojasi galimybėmis </w:t>
      </w:r>
      <w:r w:rsidR="00DB5F82">
        <w:rPr>
          <w:rFonts w:ascii="Calibri" w:hAnsi="Calibri" w:cs="Calibri"/>
        </w:rPr>
        <w:t xml:space="preserve">sutaupyti įsigyjant </w:t>
      </w:r>
      <w:r w:rsidR="0069010F">
        <w:rPr>
          <w:rFonts w:ascii="Calibri" w:hAnsi="Calibri" w:cs="Calibri"/>
        </w:rPr>
        <w:t xml:space="preserve">išparduodamas </w:t>
      </w:r>
      <w:r w:rsidR="00DB5F82">
        <w:rPr>
          <w:rFonts w:ascii="Calibri" w:hAnsi="Calibri" w:cs="Calibri"/>
        </w:rPr>
        <w:t xml:space="preserve">prekes reikšmingai pigiau. </w:t>
      </w:r>
      <w:r w:rsidR="0069010F">
        <w:rPr>
          <w:rFonts w:ascii="Calibri" w:hAnsi="Calibri" w:cs="Calibri"/>
        </w:rPr>
        <w:t xml:space="preserve">Tokių išpardavimų metu jie į </w:t>
      </w:r>
      <w:r w:rsidR="00A345DC">
        <w:rPr>
          <w:rFonts w:ascii="Calibri" w:hAnsi="Calibri" w:cs="Calibri"/>
        </w:rPr>
        <w:t>prekių vežimus gausiai krauna įvairias automobilių priežiūros, namų dekoro bei</w:t>
      </w:r>
      <w:r w:rsidR="00191714">
        <w:rPr>
          <w:rFonts w:ascii="Calibri" w:hAnsi="Calibri" w:cs="Calibri"/>
        </w:rPr>
        <w:t xml:space="preserve"> apyvokos ar</w:t>
      </w:r>
      <w:r w:rsidR="00A345DC">
        <w:rPr>
          <w:rFonts w:ascii="Calibri" w:hAnsi="Calibri" w:cs="Calibri"/>
        </w:rPr>
        <w:t xml:space="preserve"> tekstilės prekes</w:t>
      </w:r>
      <w:r w:rsidR="002F207D">
        <w:rPr>
          <w:rFonts w:ascii="Calibri" w:hAnsi="Calibri" w:cs="Calibri"/>
        </w:rPr>
        <w:t xml:space="preserve">, pavyzdžiui, oro gaiviklius, </w:t>
      </w:r>
      <w:r w:rsidR="008F4E3B">
        <w:rPr>
          <w:rFonts w:ascii="Calibri" w:hAnsi="Calibri" w:cs="Calibri"/>
        </w:rPr>
        <w:t xml:space="preserve">šluostes, vazas, </w:t>
      </w:r>
      <w:r w:rsidR="00191714">
        <w:rPr>
          <w:rFonts w:ascii="Calibri" w:hAnsi="Calibri" w:cs="Calibri"/>
        </w:rPr>
        <w:t xml:space="preserve">užklotus, patalynės komplektus, </w:t>
      </w:r>
      <w:r w:rsidR="00FF62C6">
        <w:rPr>
          <w:rFonts w:ascii="Calibri" w:hAnsi="Calibri" w:cs="Calibri"/>
        </w:rPr>
        <w:t>elektronikos prietaisus</w:t>
      </w:r>
      <w:r w:rsidR="002A7B43">
        <w:rPr>
          <w:rFonts w:ascii="Calibri" w:hAnsi="Calibri" w:cs="Calibri"/>
        </w:rPr>
        <w:t xml:space="preserve"> ir pan. </w:t>
      </w:r>
      <w:r w:rsidR="00F03A72">
        <w:rPr>
          <w:rFonts w:ascii="Calibri" w:hAnsi="Calibri" w:cs="Calibri"/>
        </w:rPr>
        <w:t>Pirkėjams aktual</w:t>
      </w:r>
      <w:r w:rsidR="00A42963">
        <w:rPr>
          <w:rFonts w:ascii="Calibri" w:hAnsi="Calibri" w:cs="Calibri"/>
        </w:rPr>
        <w:t xml:space="preserve">ūs ir drabužiai, avalynė, </w:t>
      </w:r>
      <w:r w:rsidR="008F4E3B">
        <w:rPr>
          <w:rFonts w:ascii="Calibri" w:hAnsi="Calibri" w:cs="Calibri"/>
        </w:rPr>
        <w:t xml:space="preserve">indai bei žaislai, </w:t>
      </w:r>
      <w:r w:rsidR="00652446">
        <w:rPr>
          <w:rFonts w:ascii="Calibri" w:hAnsi="Calibri" w:cs="Calibri"/>
        </w:rPr>
        <w:t>taip pat prekės ir gyvūnams</w:t>
      </w:r>
      <w:r w:rsidRPr="004B6E0D">
        <w:rPr>
          <w:rFonts w:ascii="Calibri" w:hAnsi="Calibri" w:cs="Calibri"/>
        </w:rPr>
        <w:t>“, – dalinasi „Maximos“ Komunikacijos ir korporatyvinių ryšių departamento vadovė Indrė Trakimaitė-Šeškuvienė.</w:t>
      </w:r>
    </w:p>
    <w:p w14:paraId="6EDD691D" w14:textId="721F0DA9" w:rsidR="001D46FB" w:rsidRDefault="00A345DC" w:rsidP="00B450C9">
      <w:pPr>
        <w:jc w:val="both"/>
        <w:rPr>
          <w:rFonts w:ascii="Calibri" w:hAnsi="Calibri" w:cs="Calibri"/>
        </w:rPr>
      </w:pPr>
      <w:r>
        <w:rPr>
          <w:rFonts w:ascii="Calibri" w:hAnsi="Calibri" w:cs="Calibri"/>
        </w:rPr>
        <w:t>„Maximos“ atstovė pabrėžia, kad v</w:t>
      </w:r>
      <w:r w:rsidR="00DC04ED">
        <w:rPr>
          <w:rFonts w:ascii="Calibri" w:hAnsi="Calibri" w:cs="Calibri"/>
        </w:rPr>
        <w:t xml:space="preserve">ykstant </w:t>
      </w:r>
      <w:r w:rsidR="00BC6D29">
        <w:rPr>
          <w:rFonts w:ascii="Calibri" w:hAnsi="Calibri" w:cs="Calibri"/>
        </w:rPr>
        <w:t xml:space="preserve">šiam </w:t>
      </w:r>
      <w:r w:rsidR="001D46FB" w:rsidRPr="001D46FB">
        <w:rPr>
          <w:rFonts w:ascii="Calibri" w:hAnsi="Calibri" w:cs="Calibri"/>
        </w:rPr>
        <w:t>išpardavi</w:t>
      </w:r>
      <w:r w:rsidR="00DC04ED">
        <w:rPr>
          <w:rFonts w:ascii="Calibri" w:hAnsi="Calibri" w:cs="Calibri"/>
        </w:rPr>
        <w:t>mui</w:t>
      </w:r>
      <w:r w:rsidR="00CE34E4">
        <w:rPr>
          <w:rFonts w:ascii="Calibri" w:hAnsi="Calibri" w:cs="Calibri"/>
        </w:rPr>
        <w:t xml:space="preserve"> reikšmingos</w:t>
      </w:r>
      <w:r w:rsidR="00DC04ED">
        <w:rPr>
          <w:rFonts w:ascii="Calibri" w:hAnsi="Calibri" w:cs="Calibri"/>
        </w:rPr>
        <w:t xml:space="preserve"> </w:t>
      </w:r>
      <w:r w:rsidR="00C6628B">
        <w:rPr>
          <w:rFonts w:ascii="Calibri" w:hAnsi="Calibri" w:cs="Calibri"/>
        </w:rPr>
        <w:t>nuolaidos</w:t>
      </w:r>
      <w:r w:rsidR="001D46FB" w:rsidRPr="001D46FB">
        <w:rPr>
          <w:rFonts w:ascii="Calibri" w:hAnsi="Calibri" w:cs="Calibri"/>
        </w:rPr>
        <w:t xml:space="preserve"> taikomos tik atrinktoms kategorijų prekėms, pažymėtoms raudona kaina</w:t>
      </w:r>
      <w:r w:rsidR="00C6628B">
        <w:rPr>
          <w:rFonts w:ascii="Calibri" w:hAnsi="Calibri" w:cs="Calibri"/>
        </w:rPr>
        <w:t xml:space="preserve">. </w:t>
      </w:r>
      <w:r w:rsidR="00DC04ED" w:rsidRPr="00DC04ED">
        <w:rPr>
          <w:rFonts w:ascii="Calibri" w:hAnsi="Calibri" w:cs="Calibri"/>
        </w:rPr>
        <w:t xml:space="preserve">Kitų akcijų prekėms ir prekėms, pažymėtoms specialiais kitų akcijų ženklais, nuolaida netaikoma. </w:t>
      </w:r>
      <w:r w:rsidR="0015718D">
        <w:rPr>
          <w:rFonts w:ascii="Calibri" w:hAnsi="Calibri" w:cs="Calibri"/>
        </w:rPr>
        <w:t>Ji</w:t>
      </w:r>
      <w:r w:rsidR="00A94522">
        <w:rPr>
          <w:rFonts w:ascii="Calibri" w:hAnsi="Calibri" w:cs="Calibri"/>
        </w:rPr>
        <w:t xml:space="preserve"> negalioja </w:t>
      </w:r>
      <w:r w:rsidR="00566F83" w:rsidRPr="00566F83">
        <w:rPr>
          <w:rFonts w:ascii="Calibri" w:hAnsi="Calibri" w:cs="Calibri"/>
        </w:rPr>
        <w:t>ir mėlynas kainų etiketes turinčioms prekėms, kurioms taikoma įprasta kaina su „Ačiū“ kortele</w:t>
      </w:r>
      <w:r w:rsidR="00854754">
        <w:rPr>
          <w:rFonts w:ascii="Calibri" w:hAnsi="Calibri" w:cs="Calibri"/>
        </w:rPr>
        <w:t>.</w:t>
      </w:r>
    </w:p>
    <w:p w14:paraId="2EB798C9" w14:textId="2210E661" w:rsidR="00D80942" w:rsidRDefault="00854754" w:rsidP="00D80942">
      <w:pPr>
        <w:jc w:val="both"/>
        <w:rPr>
          <w:rFonts w:ascii="Calibri" w:hAnsi="Calibri" w:cs="Calibri"/>
        </w:rPr>
      </w:pPr>
      <w:r>
        <w:rPr>
          <w:rFonts w:ascii="Calibri" w:hAnsi="Calibri" w:cs="Calibri"/>
        </w:rPr>
        <w:t>„</w:t>
      </w:r>
      <w:r w:rsidR="00D80942">
        <w:rPr>
          <w:rFonts w:ascii="Calibri" w:hAnsi="Calibri" w:cs="Calibri"/>
        </w:rPr>
        <w:t>Atrinktos išpardavimo ne maisto prekės „Maxima“ parduotuvėse yra sudėtos vienoje vietoje ir išskirtos specialia akcijos reklamine medžiaga. Taip pat, skirtingose „Maximose“ išpardavimo prekių ir jų rūšių skaičius gali būti skirtingas, o prekių kiekis – ribotas</w:t>
      </w:r>
      <w:r>
        <w:rPr>
          <w:rFonts w:ascii="Calibri" w:hAnsi="Calibri" w:cs="Calibri"/>
        </w:rPr>
        <w:t>“, – įspėja I. Trakimaitė-Šeškuvienė.</w:t>
      </w:r>
    </w:p>
    <w:p w14:paraId="20E27CFE" w14:textId="77777777" w:rsidR="00DC480E" w:rsidRDefault="00DC480E" w:rsidP="00D80942">
      <w:pPr>
        <w:jc w:val="both"/>
        <w:rPr>
          <w:rFonts w:ascii="Calibri" w:hAnsi="Calibri" w:cs="Calibri"/>
        </w:rPr>
      </w:pPr>
    </w:p>
    <w:p w14:paraId="6AF68E12" w14:textId="77777777" w:rsidR="00DC480E" w:rsidRPr="00DC480E" w:rsidRDefault="00DC480E" w:rsidP="00DC480E">
      <w:pPr>
        <w:jc w:val="both"/>
        <w:rPr>
          <w:rFonts w:ascii="Calibri" w:eastAsia="Calibri" w:hAnsi="Calibri" w:cs="Calibri"/>
          <w:sz w:val="18"/>
          <w:szCs w:val="18"/>
        </w:rPr>
      </w:pPr>
      <w:r w:rsidRPr="00DC480E">
        <w:rPr>
          <w:rFonts w:ascii="Calibri" w:eastAsia="Calibri" w:hAnsi="Calibri" w:cs="Calibri"/>
          <w:b/>
          <w:bCs/>
          <w:i/>
          <w:iCs/>
          <w:sz w:val="18"/>
          <w:szCs w:val="18"/>
        </w:rPr>
        <w:t>Apie prekybos tinklą „Maxima“</w:t>
      </w:r>
    </w:p>
    <w:p w14:paraId="0FB5265A" w14:textId="77777777" w:rsidR="00DC480E" w:rsidRPr="00DC480E" w:rsidRDefault="00DC480E" w:rsidP="00DC480E">
      <w:pPr>
        <w:ind w:right="14"/>
        <w:jc w:val="both"/>
        <w:rPr>
          <w:rFonts w:ascii="Calibri" w:eastAsia="Calibri" w:hAnsi="Calibri" w:cs="Calibri"/>
          <w:bCs/>
          <w:i/>
          <w:sz w:val="18"/>
          <w:szCs w:val="18"/>
        </w:rPr>
      </w:pPr>
      <w:r w:rsidRPr="00DC480E">
        <w:rPr>
          <w:rFonts w:ascii="Calibri" w:eastAsia="Calibri" w:hAnsi="Calibri" w:cs="Calibri"/>
          <w:bCs/>
          <w:i/>
          <w:sz w:val="18"/>
          <w:szCs w:val="18"/>
        </w:rPr>
        <w:t xml:space="preserve">Tradicinės lietuviško prekybos tinklo „Maxima“ stiprybės – mažos kainos ir platus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 </w:t>
      </w:r>
    </w:p>
    <w:p w14:paraId="338D0E0F" w14:textId="77777777" w:rsidR="00DC480E" w:rsidRPr="00DC480E" w:rsidRDefault="00DC480E" w:rsidP="00DC480E">
      <w:pPr>
        <w:ind w:right="8"/>
        <w:jc w:val="both"/>
        <w:rPr>
          <w:rFonts w:ascii="Calibri" w:eastAsia="Calibri" w:hAnsi="Calibri" w:cs="Calibri"/>
          <w:sz w:val="18"/>
          <w:szCs w:val="18"/>
        </w:rPr>
      </w:pPr>
      <w:r w:rsidRPr="00DC480E">
        <w:rPr>
          <w:rFonts w:ascii="Calibri" w:eastAsia="Calibri" w:hAnsi="Calibri" w:cs="Calibri"/>
          <w:b/>
          <w:bCs/>
          <w:sz w:val="18"/>
          <w:szCs w:val="18"/>
        </w:rPr>
        <w:t>Daugiau informacijos</w:t>
      </w:r>
      <w:r w:rsidRPr="00DC480E">
        <w:rPr>
          <w:rFonts w:ascii="Calibri" w:eastAsia="Calibri" w:hAnsi="Calibri" w:cs="Calibri"/>
          <w:sz w:val="18"/>
          <w:szCs w:val="18"/>
        </w:rPr>
        <w:t>:</w:t>
      </w:r>
    </w:p>
    <w:p w14:paraId="4561143D" w14:textId="77777777" w:rsidR="00DC480E" w:rsidRPr="00DC480E" w:rsidRDefault="00DC480E" w:rsidP="00DC480E">
      <w:pPr>
        <w:ind w:right="425"/>
        <w:jc w:val="both"/>
        <w:rPr>
          <w:rFonts w:ascii="Calibri" w:eastAsia="Calibri" w:hAnsi="Calibri" w:cs="Calibri"/>
          <w:color w:val="0563C1"/>
          <w:sz w:val="18"/>
          <w:szCs w:val="18"/>
          <w:u w:val="single"/>
        </w:rPr>
      </w:pPr>
      <w:r w:rsidRPr="00DC480E">
        <w:rPr>
          <w:rFonts w:ascii="Calibri" w:eastAsia="Calibri" w:hAnsi="Calibri" w:cs="Calibri"/>
          <w:color w:val="000000"/>
          <w:sz w:val="18"/>
          <w:szCs w:val="18"/>
        </w:rPr>
        <w:t>El. paštas</w:t>
      </w:r>
      <w:r w:rsidRPr="00DC480E">
        <w:rPr>
          <w:rFonts w:ascii="Calibri" w:eastAsia="Calibri" w:hAnsi="Calibri" w:cs="Calibri"/>
          <w:color w:val="000000"/>
          <w:sz w:val="18"/>
          <w:szCs w:val="18"/>
          <w:u w:val="single"/>
        </w:rPr>
        <w:t xml:space="preserve"> </w:t>
      </w:r>
      <w:r w:rsidRPr="00DC480E">
        <w:rPr>
          <w:rFonts w:ascii="Calibri" w:eastAsia="Calibri" w:hAnsi="Calibri" w:cs="Calibri"/>
          <w:color w:val="0563C1"/>
          <w:sz w:val="18"/>
          <w:szCs w:val="18"/>
          <w:u w:val="single"/>
        </w:rPr>
        <w:t>komunikacija@maxima.lt</w:t>
      </w:r>
    </w:p>
    <w:p w14:paraId="15107AB4" w14:textId="77777777" w:rsidR="00DC480E" w:rsidRDefault="00DC480E" w:rsidP="00D80942">
      <w:pPr>
        <w:jc w:val="both"/>
        <w:rPr>
          <w:rFonts w:ascii="Calibri" w:hAnsi="Calibri" w:cs="Calibri"/>
        </w:rPr>
      </w:pPr>
    </w:p>
    <w:p w14:paraId="34BF6CA4" w14:textId="77777777" w:rsidR="00D80942" w:rsidRDefault="00D80942" w:rsidP="00B450C9">
      <w:pPr>
        <w:jc w:val="both"/>
        <w:rPr>
          <w:rFonts w:ascii="Calibri" w:hAnsi="Calibri" w:cs="Calibri"/>
        </w:rPr>
      </w:pPr>
    </w:p>
    <w:p w14:paraId="05AF1922" w14:textId="77777777" w:rsidR="00243737" w:rsidRPr="00243737" w:rsidRDefault="00243737"/>
    <w:sectPr w:rsidR="00243737" w:rsidRPr="00243737">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7285E" w14:textId="77777777" w:rsidR="007E1C9D" w:rsidRDefault="007E1C9D" w:rsidP="002C432D">
      <w:pPr>
        <w:spacing w:after="0" w:line="240" w:lineRule="auto"/>
      </w:pPr>
      <w:r>
        <w:separator/>
      </w:r>
    </w:p>
  </w:endnote>
  <w:endnote w:type="continuationSeparator" w:id="0">
    <w:p w14:paraId="1E6ADCCB" w14:textId="77777777" w:rsidR="007E1C9D" w:rsidRDefault="007E1C9D" w:rsidP="002C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B35D2" w14:textId="77777777" w:rsidR="007E1C9D" w:rsidRDefault="007E1C9D" w:rsidP="002C432D">
      <w:pPr>
        <w:spacing w:after="0" w:line="240" w:lineRule="auto"/>
      </w:pPr>
      <w:r>
        <w:separator/>
      </w:r>
    </w:p>
  </w:footnote>
  <w:footnote w:type="continuationSeparator" w:id="0">
    <w:p w14:paraId="35ACD184" w14:textId="77777777" w:rsidR="007E1C9D" w:rsidRDefault="007E1C9D" w:rsidP="002C4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244C" w14:textId="41CFC80D" w:rsidR="002C432D" w:rsidRDefault="002C432D">
    <w:pPr>
      <w:pStyle w:val="Header"/>
    </w:pPr>
    <w:r>
      <w:rPr>
        <w:noProof/>
      </w:rPr>
      <w:drawing>
        <wp:inline distT="0" distB="0" distL="0" distR="0" wp14:anchorId="1133747F" wp14:editId="0B972E16">
          <wp:extent cx="1743710" cy="377825"/>
          <wp:effectExtent l="0" t="0" r="8890" b="3175"/>
          <wp:docPr id="1334154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D67"/>
    <w:multiLevelType w:val="hybridMultilevel"/>
    <w:tmpl w:val="B14AE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A0C582F"/>
    <w:multiLevelType w:val="hybridMultilevel"/>
    <w:tmpl w:val="A8C2921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318E5B77"/>
    <w:multiLevelType w:val="hybridMultilevel"/>
    <w:tmpl w:val="47FC0B20"/>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3C346467"/>
    <w:multiLevelType w:val="hybridMultilevel"/>
    <w:tmpl w:val="FF0C1F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96B7B8D"/>
    <w:multiLevelType w:val="hybridMultilevel"/>
    <w:tmpl w:val="FDBCD410"/>
    <w:lvl w:ilvl="0" w:tplc="04270001">
      <w:start w:val="1"/>
      <w:numFmt w:val="bullet"/>
      <w:lvlText w:val=""/>
      <w:lvlJc w:val="left"/>
      <w:pPr>
        <w:ind w:left="720" w:hanging="360"/>
      </w:pPr>
      <w:rPr>
        <w:rFonts w:ascii="Symbol" w:hAnsi="Symbol"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9897D96"/>
    <w:multiLevelType w:val="hybridMultilevel"/>
    <w:tmpl w:val="5DAE3F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BF907FB"/>
    <w:multiLevelType w:val="hybridMultilevel"/>
    <w:tmpl w:val="B598365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588004987">
    <w:abstractNumId w:val="3"/>
  </w:num>
  <w:num w:numId="2" w16cid:durableId="145099321">
    <w:abstractNumId w:val="4"/>
  </w:num>
  <w:num w:numId="3" w16cid:durableId="1236546115">
    <w:abstractNumId w:val="6"/>
  </w:num>
  <w:num w:numId="4" w16cid:durableId="162861561">
    <w:abstractNumId w:val="1"/>
  </w:num>
  <w:num w:numId="5" w16cid:durableId="1700088454">
    <w:abstractNumId w:val="2"/>
  </w:num>
  <w:num w:numId="6" w16cid:durableId="1774204897">
    <w:abstractNumId w:val="0"/>
  </w:num>
  <w:num w:numId="7" w16cid:durableId="267589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37"/>
    <w:rsid w:val="000238A2"/>
    <w:rsid w:val="00036F14"/>
    <w:rsid w:val="00040C5C"/>
    <w:rsid w:val="0005110F"/>
    <w:rsid w:val="0005693F"/>
    <w:rsid w:val="00071D73"/>
    <w:rsid w:val="000B027E"/>
    <w:rsid w:val="000B3339"/>
    <w:rsid w:val="001168A4"/>
    <w:rsid w:val="00116E7F"/>
    <w:rsid w:val="00122339"/>
    <w:rsid w:val="00123E94"/>
    <w:rsid w:val="00140B9B"/>
    <w:rsid w:val="00143F23"/>
    <w:rsid w:val="0015718D"/>
    <w:rsid w:val="001846D8"/>
    <w:rsid w:val="00191714"/>
    <w:rsid w:val="001B1A38"/>
    <w:rsid w:val="001B3C8C"/>
    <w:rsid w:val="001B4BFC"/>
    <w:rsid w:val="001D46FB"/>
    <w:rsid w:val="001D79C4"/>
    <w:rsid w:val="001F2C95"/>
    <w:rsid w:val="001F4497"/>
    <w:rsid w:val="00222A1C"/>
    <w:rsid w:val="0022516A"/>
    <w:rsid w:val="00230607"/>
    <w:rsid w:val="00233337"/>
    <w:rsid w:val="00243737"/>
    <w:rsid w:val="0027063E"/>
    <w:rsid w:val="002912E8"/>
    <w:rsid w:val="002A7B43"/>
    <w:rsid w:val="002C432D"/>
    <w:rsid w:val="002D0A72"/>
    <w:rsid w:val="002D7C8E"/>
    <w:rsid w:val="002F207D"/>
    <w:rsid w:val="00393450"/>
    <w:rsid w:val="003C6B3E"/>
    <w:rsid w:val="003E5D7E"/>
    <w:rsid w:val="003E72A8"/>
    <w:rsid w:val="00414CF5"/>
    <w:rsid w:val="004455C1"/>
    <w:rsid w:val="00452FF2"/>
    <w:rsid w:val="004B0DC7"/>
    <w:rsid w:val="004B3DC3"/>
    <w:rsid w:val="004B6E0D"/>
    <w:rsid w:val="004C53A0"/>
    <w:rsid w:val="004F7C25"/>
    <w:rsid w:val="0050170B"/>
    <w:rsid w:val="0051118B"/>
    <w:rsid w:val="005307B6"/>
    <w:rsid w:val="00542330"/>
    <w:rsid w:val="00566F83"/>
    <w:rsid w:val="005748AC"/>
    <w:rsid w:val="005E2770"/>
    <w:rsid w:val="005F58DC"/>
    <w:rsid w:val="00635D23"/>
    <w:rsid w:val="00652446"/>
    <w:rsid w:val="00670D42"/>
    <w:rsid w:val="006763A1"/>
    <w:rsid w:val="0069010F"/>
    <w:rsid w:val="006A057C"/>
    <w:rsid w:val="006E227E"/>
    <w:rsid w:val="006F5162"/>
    <w:rsid w:val="0070221C"/>
    <w:rsid w:val="00702B56"/>
    <w:rsid w:val="00712AE7"/>
    <w:rsid w:val="007579BD"/>
    <w:rsid w:val="007C7277"/>
    <w:rsid w:val="007E1C9D"/>
    <w:rsid w:val="007E203A"/>
    <w:rsid w:val="007E35B4"/>
    <w:rsid w:val="007E7522"/>
    <w:rsid w:val="007F1A87"/>
    <w:rsid w:val="0084699A"/>
    <w:rsid w:val="00854754"/>
    <w:rsid w:val="00872DEF"/>
    <w:rsid w:val="008943D1"/>
    <w:rsid w:val="008B460D"/>
    <w:rsid w:val="008B4FDA"/>
    <w:rsid w:val="008C3278"/>
    <w:rsid w:val="008E21C0"/>
    <w:rsid w:val="008F4E3B"/>
    <w:rsid w:val="009048C3"/>
    <w:rsid w:val="00911ED3"/>
    <w:rsid w:val="00912E23"/>
    <w:rsid w:val="009273FA"/>
    <w:rsid w:val="00931CF6"/>
    <w:rsid w:val="009367FC"/>
    <w:rsid w:val="00936DEB"/>
    <w:rsid w:val="009454C2"/>
    <w:rsid w:val="00961ACA"/>
    <w:rsid w:val="00962789"/>
    <w:rsid w:val="00977B95"/>
    <w:rsid w:val="009A744F"/>
    <w:rsid w:val="009C7B11"/>
    <w:rsid w:val="009E51AC"/>
    <w:rsid w:val="009F6F8F"/>
    <w:rsid w:val="00A02602"/>
    <w:rsid w:val="00A24106"/>
    <w:rsid w:val="00A34426"/>
    <w:rsid w:val="00A345DC"/>
    <w:rsid w:val="00A42963"/>
    <w:rsid w:val="00A5189A"/>
    <w:rsid w:val="00A563F4"/>
    <w:rsid w:val="00A64B8D"/>
    <w:rsid w:val="00A816E2"/>
    <w:rsid w:val="00A94522"/>
    <w:rsid w:val="00AB14EB"/>
    <w:rsid w:val="00AB28AB"/>
    <w:rsid w:val="00AD745A"/>
    <w:rsid w:val="00AE05D5"/>
    <w:rsid w:val="00AF331F"/>
    <w:rsid w:val="00B33AE3"/>
    <w:rsid w:val="00B450C9"/>
    <w:rsid w:val="00B502CB"/>
    <w:rsid w:val="00B72963"/>
    <w:rsid w:val="00B8003A"/>
    <w:rsid w:val="00B82F8E"/>
    <w:rsid w:val="00B83EF3"/>
    <w:rsid w:val="00BA37ED"/>
    <w:rsid w:val="00BC1C99"/>
    <w:rsid w:val="00BC6D29"/>
    <w:rsid w:val="00C25F72"/>
    <w:rsid w:val="00C46F83"/>
    <w:rsid w:val="00C55D72"/>
    <w:rsid w:val="00C6628B"/>
    <w:rsid w:val="00C971A2"/>
    <w:rsid w:val="00CA0C0D"/>
    <w:rsid w:val="00CA1B8C"/>
    <w:rsid w:val="00CE34E4"/>
    <w:rsid w:val="00CE3C92"/>
    <w:rsid w:val="00CE67F0"/>
    <w:rsid w:val="00D16468"/>
    <w:rsid w:val="00D33D05"/>
    <w:rsid w:val="00D542E5"/>
    <w:rsid w:val="00D80084"/>
    <w:rsid w:val="00D80942"/>
    <w:rsid w:val="00DA0E62"/>
    <w:rsid w:val="00DA699B"/>
    <w:rsid w:val="00DB3DD9"/>
    <w:rsid w:val="00DB5F82"/>
    <w:rsid w:val="00DC04ED"/>
    <w:rsid w:val="00DC480E"/>
    <w:rsid w:val="00DF7626"/>
    <w:rsid w:val="00E312DB"/>
    <w:rsid w:val="00E7055C"/>
    <w:rsid w:val="00EB09A0"/>
    <w:rsid w:val="00EF288A"/>
    <w:rsid w:val="00EF46F4"/>
    <w:rsid w:val="00F03A72"/>
    <w:rsid w:val="00F1433D"/>
    <w:rsid w:val="00F24D08"/>
    <w:rsid w:val="00F25191"/>
    <w:rsid w:val="00F31B9D"/>
    <w:rsid w:val="00F433CD"/>
    <w:rsid w:val="00F469B9"/>
    <w:rsid w:val="00F86FDD"/>
    <w:rsid w:val="00FF62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EF9E"/>
  <w15:chartTrackingRefBased/>
  <w15:docId w15:val="{27DEDA2A-283B-4FCD-951D-27D09DDD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737"/>
    <w:rPr>
      <w:rFonts w:eastAsiaTheme="majorEastAsia" w:cstheme="majorBidi"/>
      <w:color w:val="272727" w:themeColor="text1" w:themeTint="D8"/>
    </w:rPr>
  </w:style>
  <w:style w:type="paragraph" w:styleId="Title">
    <w:name w:val="Title"/>
    <w:basedOn w:val="Normal"/>
    <w:next w:val="Normal"/>
    <w:link w:val="TitleChar"/>
    <w:uiPriority w:val="10"/>
    <w:qFormat/>
    <w:rsid w:val="00243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737"/>
    <w:pPr>
      <w:spacing w:before="160"/>
      <w:jc w:val="center"/>
    </w:pPr>
    <w:rPr>
      <w:i/>
      <w:iCs/>
      <w:color w:val="404040" w:themeColor="text1" w:themeTint="BF"/>
    </w:rPr>
  </w:style>
  <w:style w:type="character" w:customStyle="1" w:styleId="QuoteChar">
    <w:name w:val="Quote Char"/>
    <w:basedOn w:val="DefaultParagraphFont"/>
    <w:link w:val="Quote"/>
    <w:uiPriority w:val="29"/>
    <w:rsid w:val="00243737"/>
    <w:rPr>
      <w:i/>
      <w:iCs/>
      <w:color w:val="404040" w:themeColor="text1" w:themeTint="BF"/>
    </w:rPr>
  </w:style>
  <w:style w:type="paragraph" w:styleId="ListParagraph">
    <w:name w:val="List Paragraph"/>
    <w:basedOn w:val="Normal"/>
    <w:uiPriority w:val="34"/>
    <w:qFormat/>
    <w:rsid w:val="00243737"/>
    <w:pPr>
      <w:ind w:left="720"/>
      <w:contextualSpacing/>
    </w:pPr>
  </w:style>
  <w:style w:type="character" w:styleId="IntenseEmphasis">
    <w:name w:val="Intense Emphasis"/>
    <w:basedOn w:val="DefaultParagraphFont"/>
    <w:uiPriority w:val="21"/>
    <w:qFormat/>
    <w:rsid w:val="00243737"/>
    <w:rPr>
      <w:i/>
      <w:iCs/>
      <w:color w:val="0F4761" w:themeColor="accent1" w:themeShade="BF"/>
    </w:rPr>
  </w:style>
  <w:style w:type="paragraph" w:styleId="IntenseQuote">
    <w:name w:val="Intense Quote"/>
    <w:basedOn w:val="Normal"/>
    <w:next w:val="Normal"/>
    <w:link w:val="IntenseQuoteChar"/>
    <w:uiPriority w:val="30"/>
    <w:qFormat/>
    <w:rsid w:val="00243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737"/>
    <w:rPr>
      <w:i/>
      <w:iCs/>
      <w:color w:val="0F4761" w:themeColor="accent1" w:themeShade="BF"/>
    </w:rPr>
  </w:style>
  <w:style w:type="character" w:styleId="IntenseReference">
    <w:name w:val="Intense Reference"/>
    <w:basedOn w:val="DefaultParagraphFont"/>
    <w:uiPriority w:val="32"/>
    <w:qFormat/>
    <w:rsid w:val="00243737"/>
    <w:rPr>
      <w:b/>
      <w:bCs/>
      <w:smallCaps/>
      <w:color w:val="0F4761" w:themeColor="accent1" w:themeShade="BF"/>
      <w:spacing w:val="5"/>
    </w:rPr>
  </w:style>
  <w:style w:type="paragraph" w:styleId="Header">
    <w:name w:val="header"/>
    <w:basedOn w:val="Normal"/>
    <w:link w:val="HeaderChar"/>
    <w:uiPriority w:val="99"/>
    <w:unhideWhenUsed/>
    <w:rsid w:val="002C432D"/>
    <w:pPr>
      <w:tabs>
        <w:tab w:val="center" w:pos="4819"/>
        <w:tab w:val="right" w:pos="9638"/>
      </w:tabs>
      <w:spacing w:after="0" w:line="240" w:lineRule="auto"/>
    </w:pPr>
  </w:style>
  <w:style w:type="character" w:customStyle="1" w:styleId="HeaderChar">
    <w:name w:val="Header Char"/>
    <w:basedOn w:val="DefaultParagraphFont"/>
    <w:link w:val="Header"/>
    <w:uiPriority w:val="99"/>
    <w:rsid w:val="002C432D"/>
  </w:style>
  <w:style w:type="paragraph" w:styleId="Footer">
    <w:name w:val="footer"/>
    <w:basedOn w:val="Normal"/>
    <w:link w:val="FooterChar"/>
    <w:uiPriority w:val="99"/>
    <w:unhideWhenUsed/>
    <w:rsid w:val="002C432D"/>
    <w:pPr>
      <w:tabs>
        <w:tab w:val="center" w:pos="4819"/>
        <w:tab w:val="right" w:pos="9638"/>
      </w:tabs>
      <w:spacing w:after="0" w:line="240" w:lineRule="auto"/>
    </w:pPr>
  </w:style>
  <w:style w:type="character" w:customStyle="1" w:styleId="FooterChar">
    <w:name w:val="Footer Char"/>
    <w:basedOn w:val="DefaultParagraphFont"/>
    <w:link w:val="Footer"/>
    <w:uiPriority w:val="99"/>
    <w:rsid w:val="002C432D"/>
  </w:style>
  <w:style w:type="paragraph" w:styleId="NormalWeb">
    <w:name w:val="Normal (Web)"/>
    <w:basedOn w:val="Normal"/>
    <w:uiPriority w:val="99"/>
    <w:semiHidden/>
    <w:unhideWhenUsed/>
    <w:rsid w:val="004B6E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375582">
      <w:bodyDiv w:val="1"/>
      <w:marLeft w:val="0"/>
      <w:marRight w:val="0"/>
      <w:marTop w:val="0"/>
      <w:marBottom w:val="0"/>
      <w:divBdr>
        <w:top w:val="none" w:sz="0" w:space="0" w:color="auto"/>
        <w:left w:val="none" w:sz="0" w:space="0" w:color="auto"/>
        <w:bottom w:val="none" w:sz="0" w:space="0" w:color="auto"/>
        <w:right w:val="none" w:sz="0" w:space="0" w:color="auto"/>
      </w:divBdr>
    </w:div>
    <w:div w:id="12136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B8A5F-8617-4F2C-B9FB-773E4E629E4B}">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C2F3B5CA-D614-42F3-A8F6-ED7521816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7921E-7418-4AC7-8DCE-4FE825A93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1546</Words>
  <Characters>882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10</cp:revision>
  <dcterms:created xsi:type="dcterms:W3CDTF">2025-06-18T13:37:00Z</dcterms:created>
  <dcterms:modified xsi:type="dcterms:W3CDTF">2025-06-19T06:55:00Z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