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F417" w14:textId="77777777" w:rsidR="00903A99" w:rsidRDefault="00903A99" w:rsidP="00903A99">
      <w:pPr>
        <w:spacing w:after="0" w:line="276" w:lineRule="auto"/>
        <w:jc w:val="both"/>
      </w:pPr>
      <w:r w:rsidRPr="722DEFF2">
        <w:rPr>
          <w:rFonts w:ascii="Times New Roman" w:eastAsia="Times New Roman" w:hAnsi="Times New Roman" w:cs="Times New Roman"/>
        </w:rPr>
        <w:t>Pranešimas spaudai</w:t>
      </w:r>
    </w:p>
    <w:p w14:paraId="72E3AB7E" w14:textId="022477BD" w:rsidR="00903A99" w:rsidRDefault="00903A99" w:rsidP="00903A99">
      <w:pPr>
        <w:spacing w:after="0" w:line="276" w:lineRule="auto"/>
        <w:jc w:val="both"/>
      </w:pPr>
      <w:r w:rsidRPr="7900A7D6">
        <w:rPr>
          <w:rFonts w:ascii="Times New Roman" w:eastAsia="Times New Roman" w:hAnsi="Times New Roman" w:cs="Times New Roman"/>
        </w:rPr>
        <w:t xml:space="preserve">2025 m. </w:t>
      </w:r>
      <w:r w:rsidR="004B2979">
        <w:rPr>
          <w:rFonts w:ascii="Times New Roman" w:eastAsia="Times New Roman" w:hAnsi="Times New Roman" w:cs="Times New Roman"/>
        </w:rPr>
        <w:t>rugpjūčio 4</w:t>
      </w:r>
      <w:r w:rsidRPr="7900A7D6">
        <w:rPr>
          <w:rFonts w:ascii="Times New Roman" w:eastAsia="Times New Roman" w:hAnsi="Times New Roman" w:cs="Times New Roman"/>
          <w:lang w:val="en-US"/>
        </w:rPr>
        <w:t xml:space="preserve"> </w:t>
      </w:r>
      <w:r w:rsidRPr="7900A7D6">
        <w:rPr>
          <w:rFonts w:ascii="Times New Roman" w:eastAsia="Times New Roman" w:hAnsi="Times New Roman" w:cs="Times New Roman"/>
        </w:rPr>
        <w:t>d.</w:t>
      </w:r>
    </w:p>
    <w:p w14:paraId="13BA5752" w14:textId="77777777" w:rsidR="00903A99" w:rsidRPr="00903A99" w:rsidRDefault="00903A99" w:rsidP="00903A99">
      <w:pPr>
        <w:spacing w:after="0" w:line="276" w:lineRule="auto"/>
        <w:jc w:val="both"/>
      </w:pPr>
    </w:p>
    <w:p w14:paraId="7B88EB24" w14:textId="0679684D" w:rsidR="00D76D47" w:rsidRPr="002E1FF8" w:rsidRDefault="00727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FF8">
        <w:rPr>
          <w:rFonts w:ascii="Times New Roman" w:hAnsi="Times New Roman" w:cs="Times New Roman"/>
          <w:b/>
          <w:bCs/>
          <w:sz w:val="24"/>
          <w:szCs w:val="24"/>
        </w:rPr>
        <w:t>Su automobiliu po Baltijos šalis: ką verta žinoti prieš sėdant prie vairo?</w:t>
      </w:r>
    </w:p>
    <w:p w14:paraId="4821F8EA" w14:textId="6B544247" w:rsidR="006B72AF" w:rsidRDefault="00D853D9" w:rsidP="00CA1E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Kelionės po kaimynines Baltijos šalis itin populiarios vasarą. Vis dėlto, vos kirtus šalies sieną vairuotojus gali nustebinti </w:t>
      </w:r>
      <w:r w:rsidR="005120F1">
        <w:rPr>
          <w:rFonts w:ascii="Times New Roman" w:hAnsi="Times New Roman" w:cs="Times New Roman"/>
          <w:b/>
          <w:bCs/>
          <w:sz w:val="24"/>
          <w:szCs w:val="24"/>
        </w:rPr>
        <w:t>kitokia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vairavimo kultūra. Tokie dalykai, kaip</w:t>
      </w:r>
      <w:r w:rsidR="005120F1">
        <w:rPr>
          <w:rFonts w:ascii="Times New Roman" w:hAnsi="Times New Roman" w:cs="Times New Roman"/>
          <w:b/>
          <w:bCs/>
          <w:sz w:val="24"/>
          <w:szCs w:val="24"/>
        </w:rPr>
        <w:t xml:space="preserve"> skirtinga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16E">
        <w:rPr>
          <w:rFonts w:ascii="Times New Roman" w:hAnsi="Times New Roman" w:cs="Times New Roman"/>
          <w:b/>
          <w:bCs/>
          <w:sz w:val="24"/>
          <w:szCs w:val="24"/>
        </w:rPr>
        <w:t>greičio viršijimo tolerancija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 neoficialūs kelių eismo susitarimai, ne tik kelia stresą, bet ir </w:t>
      </w:r>
      <w:r w:rsidR="00CA1E19">
        <w:rPr>
          <w:rFonts w:ascii="Times New Roman" w:hAnsi="Times New Roman" w:cs="Times New Roman"/>
          <w:b/>
          <w:bCs/>
          <w:sz w:val="24"/>
          <w:szCs w:val="24"/>
        </w:rPr>
        <w:t xml:space="preserve">gali apkartinti kelionę. </w:t>
      </w:r>
      <w:r w:rsidR="00582EAE">
        <w:rPr>
          <w:rFonts w:ascii="Times New Roman" w:hAnsi="Times New Roman" w:cs="Times New Roman"/>
          <w:b/>
          <w:bCs/>
          <w:sz w:val="24"/>
          <w:szCs w:val="24"/>
        </w:rPr>
        <w:t>Ekspertai</w:t>
      </w:r>
      <w:r w:rsidR="00CA1E19">
        <w:rPr>
          <w:rFonts w:ascii="Times New Roman" w:hAnsi="Times New Roman" w:cs="Times New Roman"/>
          <w:b/>
          <w:bCs/>
          <w:sz w:val="24"/>
          <w:szCs w:val="24"/>
        </w:rPr>
        <w:t xml:space="preserve"> įvardijo</w:t>
      </w:r>
      <w:r w:rsidR="006B72AF">
        <w:rPr>
          <w:rFonts w:ascii="Times New Roman" w:hAnsi="Times New Roman" w:cs="Times New Roman"/>
          <w:b/>
          <w:bCs/>
          <w:sz w:val="24"/>
          <w:szCs w:val="24"/>
        </w:rPr>
        <w:t xml:space="preserve"> pagrindinius</w:t>
      </w:r>
      <w:r w:rsidR="00CA1E19">
        <w:rPr>
          <w:rFonts w:ascii="Times New Roman" w:hAnsi="Times New Roman" w:cs="Times New Roman"/>
          <w:b/>
          <w:bCs/>
          <w:sz w:val="24"/>
          <w:szCs w:val="24"/>
        </w:rPr>
        <w:t xml:space="preserve"> Lietuvos, Latvijos ir Estijos </w:t>
      </w:r>
      <w:r w:rsidR="006B72AF">
        <w:rPr>
          <w:rFonts w:ascii="Times New Roman" w:hAnsi="Times New Roman" w:cs="Times New Roman"/>
          <w:b/>
          <w:bCs/>
          <w:sz w:val="24"/>
          <w:szCs w:val="24"/>
        </w:rPr>
        <w:t>vairavimo kultūros skirtumus, kuriuos verta žinoti kiekvienam keliaujančiam.</w:t>
      </w:r>
    </w:p>
    <w:p w14:paraId="22ECB459" w14:textId="35FC4B8E" w:rsidR="00096CED" w:rsidRDefault="00096CED" w:rsidP="00CA1E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Lietuviai – greičio mėgėjai</w:t>
      </w:r>
    </w:p>
    <w:p w14:paraId="47DB5682" w14:textId="603B94B1" w:rsidR="006B2CC3" w:rsidRDefault="00A07DAD" w:rsidP="006B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 g</w:t>
      </w:r>
      <w:r w:rsidR="006B2CC3" w:rsidRPr="00CA1E19">
        <w:rPr>
          <w:rFonts w:ascii="Times New Roman" w:hAnsi="Times New Roman" w:cs="Times New Roman"/>
          <w:sz w:val="24"/>
          <w:szCs w:val="24"/>
        </w:rPr>
        <w:t>reičio viršijimas visose Baltijos šalyse išlieka problema, Lietuvo</w:t>
      </w:r>
      <w:r w:rsidR="004A2725">
        <w:rPr>
          <w:rFonts w:ascii="Times New Roman" w:hAnsi="Times New Roman" w:cs="Times New Roman"/>
          <w:sz w:val="24"/>
          <w:szCs w:val="24"/>
        </w:rPr>
        <w:t>je vairuotojai yra labiau linkę paspausti akseleratorių, įsitikinęs</w:t>
      </w:r>
      <w:r w:rsidR="001E0F29">
        <w:rPr>
          <w:rFonts w:ascii="Times New Roman" w:hAnsi="Times New Roman" w:cs="Times New Roman"/>
          <w:sz w:val="24"/>
          <w:szCs w:val="24"/>
        </w:rPr>
        <w:t xml:space="preserve"> žurnalistas, automobilių testuotojas Vitoldas Milius</w:t>
      </w:r>
      <w:r w:rsidR="006B2CC3" w:rsidRPr="00CA1E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29996" w14:textId="52F693CF" w:rsidR="006B2CC3" w:rsidRDefault="006B2CC3" w:rsidP="006B2CC3">
      <w:pPr>
        <w:jc w:val="both"/>
        <w:rPr>
          <w:rFonts w:ascii="Times New Roman" w:hAnsi="Times New Roman" w:cs="Times New Roman"/>
          <w:sz w:val="24"/>
          <w:szCs w:val="24"/>
        </w:rPr>
      </w:pPr>
      <w:r w:rsidRPr="00CA1E19">
        <w:rPr>
          <w:rFonts w:ascii="Times New Roman" w:hAnsi="Times New Roman" w:cs="Times New Roman"/>
          <w:sz w:val="24"/>
          <w:szCs w:val="24"/>
        </w:rPr>
        <w:t>„Ne dėl to, kad mes būtume blogesni</w:t>
      </w:r>
      <w:r>
        <w:rPr>
          <w:rFonts w:ascii="Times New Roman" w:hAnsi="Times New Roman" w:cs="Times New Roman"/>
          <w:sz w:val="24"/>
          <w:szCs w:val="24"/>
        </w:rPr>
        <w:t xml:space="preserve"> vairuotojai</w:t>
      </w:r>
      <w:r w:rsidRPr="00CA1E19">
        <w:rPr>
          <w:rFonts w:ascii="Times New Roman" w:hAnsi="Times New Roman" w:cs="Times New Roman"/>
          <w:sz w:val="24"/>
          <w:szCs w:val="24"/>
        </w:rPr>
        <w:t xml:space="preserve">, o dėl kontrolės pobūdžio. Turim stacionarių matuoklių, </w:t>
      </w:r>
      <w:r w:rsidR="002E68D8">
        <w:rPr>
          <w:rFonts w:ascii="Times New Roman" w:hAnsi="Times New Roman" w:cs="Times New Roman"/>
          <w:sz w:val="24"/>
          <w:szCs w:val="24"/>
        </w:rPr>
        <w:t xml:space="preserve">ypač vidutinio greičio ruožuose, </w:t>
      </w:r>
      <w:r w:rsidRPr="00CA1E19">
        <w:rPr>
          <w:rFonts w:ascii="Times New Roman" w:hAnsi="Times New Roman" w:cs="Times New Roman"/>
          <w:sz w:val="24"/>
          <w:szCs w:val="24"/>
        </w:rPr>
        <w:t xml:space="preserve">bet </w:t>
      </w:r>
      <w:r w:rsidR="002E68D8">
        <w:rPr>
          <w:rFonts w:ascii="Times New Roman" w:hAnsi="Times New Roman" w:cs="Times New Roman"/>
          <w:sz w:val="24"/>
          <w:szCs w:val="24"/>
        </w:rPr>
        <w:t>trūksta nuolatinės, gyvos kontrolės</w:t>
      </w:r>
      <w:r w:rsidR="000E1226">
        <w:rPr>
          <w:rFonts w:ascii="Times New Roman" w:hAnsi="Times New Roman" w:cs="Times New Roman"/>
          <w:sz w:val="24"/>
          <w:szCs w:val="24"/>
        </w:rPr>
        <w:t>.</w:t>
      </w:r>
      <w:r w:rsidRPr="00CA1E19">
        <w:rPr>
          <w:rFonts w:ascii="Times New Roman" w:hAnsi="Times New Roman" w:cs="Times New Roman"/>
          <w:sz w:val="24"/>
          <w:szCs w:val="24"/>
        </w:rPr>
        <w:t xml:space="preserve"> </w:t>
      </w:r>
      <w:r w:rsidR="000E1226">
        <w:rPr>
          <w:rFonts w:ascii="Times New Roman" w:hAnsi="Times New Roman" w:cs="Times New Roman"/>
          <w:sz w:val="24"/>
          <w:szCs w:val="24"/>
        </w:rPr>
        <w:t xml:space="preserve">Dėl šios priežasties vairuotojai linkę laikytis taisyklių tik </w:t>
      </w:r>
      <w:r w:rsidR="00523392">
        <w:rPr>
          <w:rFonts w:ascii="Times New Roman" w:hAnsi="Times New Roman" w:cs="Times New Roman"/>
          <w:sz w:val="24"/>
          <w:szCs w:val="24"/>
        </w:rPr>
        <w:t>ten, kur žino, kad yra stebimi. O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CA1E19">
        <w:rPr>
          <w:rFonts w:ascii="Times New Roman" w:hAnsi="Times New Roman" w:cs="Times New Roman"/>
          <w:sz w:val="24"/>
          <w:szCs w:val="24"/>
        </w:rPr>
        <w:t>ai tik išvažiuoj</w:t>
      </w:r>
      <w:r w:rsidR="00523392">
        <w:rPr>
          <w:rFonts w:ascii="Times New Roman" w:hAnsi="Times New Roman" w:cs="Times New Roman"/>
          <w:sz w:val="24"/>
          <w:szCs w:val="24"/>
        </w:rPr>
        <w:t>a</w:t>
      </w:r>
      <w:r w:rsidRPr="00CA1E19">
        <w:rPr>
          <w:rFonts w:ascii="Times New Roman" w:hAnsi="Times New Roman" w:cs="Times New Roman"/>
          <w:sz w:val="24"/>
          <w:szCs w:val="24"/>
        </w:rPr>
        <w:t xml:space="preserve"> iš kontroliuojamo</w:t>
      </w:r>
      <w:r>
        <w:rPr>
          <w:rFonts w:ascii="Times New Roman" w:hAnsi="Times New Roman" w:cs="Times New Roman"/>
          <w:sz w:val="24"/>
          <w:szCs w:val="24"/>
        </w:rPr>
        <w:t xml:space="preserve"> greičio</w:t>
      </w:r>
      <w:r w:rsidRPr="00CA1E19">
        <w:rPr>
          <w:rFonts w:ascii="Times New Roman" w:hAnsi="Times New Roman" w:cs="Times New Roman"/>
          <w:sz w:val="24"/>
          <w:szCs w:val="24"/>
        </w:rPr>
        <w:t xml:space="preserve"> zonos</w:t>
      </w:r>
      <w:r w:rsidR="00523392">
        <w:rPr>
          <w:rFonts w:ascii="Times New Roman" w:hAnsi="Times New Roman" w:cs="Times New Roman"/>
          <w:sz w:val="24"/>
          <w:szCs w:val="24"/>
        </w:rPr>
        <w:t>,</w:t>
      </w:r>
      <w:r w:rsidRPr="00CA1E19">
        <w:rPr>
          <w:rFonts w:ascii="Times New Roman" w:hAnsi="Times New Roman" w:cs="Times New Roman"/>
          <w:sz w:val="24"/>
          <w:szCs w:val="24"/>
        </w:rPr>
        <w:t xml:space="preserve"> prasideda improvizacija“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1E19">
        <w:rPr>
          <w:rFonts w:ascii="Times New Roman" w:hAnsi="Times New Roman" w:cs="Times New Roman"/>
          <w:sz w:val="24"/>
          <w:szCs w:val="24"/>
        </w:rPr>
        <w:t xml:space="preserve"> – sako </w:t>
      </w:r>
      <w:r w:rsidR="001E0F29">
        <w:rPr>
          <w:rFonts w:ascii="Times New Roman" w:hAnsi="Times New Roman" w:cs="Times New Roman"/>
          <w:sz w:val="24"/>
          <w:szCs w:val="24"/>
        </w:rPr>
        <w:t>jis</w:t>
      </w:r>
      <w:r w:rsidRPr="00CA1E19">
        <w:rPr>
          <w:rFonts w:ascii="Times New Roman" w:hAnsi="Times New Roman" w:cs="Times New Roman"/>
          <w:sz w:val="24"/>
          <w:szCs w:val="24"/>
        </w:rPr>
        <w:t>.</w:t>
      </w:r>
    </w:p>
    <w:p w14:paraId="5B32EE08" w14:textId="676653AC" w:rsidR="002065C9" w:rsidRDefault="00660F8C" w:rsidP="006B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Kaip pavyzdį </w:t>
      </w:r>
      <w:r w:rsidR="00800DDB">
        <w:rPr>
          <w:rFonts w:ascii="Times New Roman" w:hAnsi="Times New Roman" w:cs="Times New Roman"/>
          <w:sz w:val="24"/>
          <w:szCs w:val="24"/>
        </w:rPr>
        <w:t>ekspertas nurodo</w:t>
      </w:r>
      <w:r>
        <w:rPr>
          <w:rFonts w:ascii="Times New Roman" w:hAnsi="Times New Roman" w:cs="Times New Roman"/>
          <w:sz w:val="24"/>
          <w:szCs w:val="24"/>
        </w:rPr>
        <w:t xml:space="preserve"> greičio mėgėjų</w:t>
      </w:r>
      <w:r w:rsidR="00800DDB">
        <w:rPr>
          <w:rFonts w:ascii="Times New Roman" w:hAnsi="Times New Roman" w:cs="Times New Roman"/>
          <w:sz w:val="24"/>
          <w:szCs w:val="24"/>
        </w:rPr>
        <w:t xml:space="preserve"> tramdymą Latvijoje. Dar visai neseniai paspausti greičio pedalą te</w:t>
      </w:r>
      <w:r w:rsidR="004B6D70">
        <w:rPr>
          <w:rFonts w:ascii="Times New Roman" w:hAnsi="Times New Roman" w:cs="Times New Roman"/>
          <w:sz w:val="24"/>
          <w:szCs w:val="24"/>
        </w:rPr>
        <w:t xml:space="preserve">n mėgdavo ne tik vietiniai, bet ir </w:t>
      </w:r>
      <w:r w:rsidR="001848C8">
        <w:rPr>
          <w:rFonts w:ascii="Times New Roman" w:hAnsi="Times New Roman" w:cs="Times New Roman"/>
          <w:sz w:val="24"/>
          <w:szCs w:val="24"/>
        </w:rPr>
        <w:t xml:space="preserve">atvykę </w:t>
      </w:r>
      <w:r w:rsidR="004B6D70">
        <w:rPr>
          <w:rFonts w:ascii="Times New Roman" w:hAnsi="Times New Roman" w:cs="Times New Roman"/>
          <w:sz w:val="24"/>
          <w:szCs w:val="24"/>
        </w:rPr>
        <w:t>keliautojai. Vis dėlto situacija pradėjo keistis keliuose padaugėjus nežymėtų policijos automobilių.</w:t>
      </w:r>
    </w:p>
    <w:p w14:paraId="60335BA7" w14:textId="11BC9C64" w:rsidR="004B6D70" w:rsidRPr="00104F72" w:rsidRDefault="004B6D70" w:rsidP="004B6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34B9C">
        <w:rPr>
          <w:rFonts w:ascii="Times New Roman" w:hAnsi="Times New Roman" w:cs="Times New Roman"/>
          <w:sz w:val="24"/>
          <w:szCs w:val="24"/>
        </w:rPr>
        <w:t>T</w:t>
      </w:r>
      <w:r w:rsidRPr="00104F72">
        <w:rPr>
          <w:rFonts w:ascii="Times New Roman" w:hAnsi="Times New Roman" w:cs="Times New Roman"/>
          <w:sz w:val="24"/>
          <w:szCs w:val="24"/>
        </w:rPr>
        <w:t xml:space="preserve">ave </w:t>
      </w:r>
      <w:r w:rsidR="00934B9C">
        <w:rPr>
          <w:rFonts w:ascii="Times New Roman" w:hAnsi="Times New Roman" w:cs="Times New Roman"/>
          <w:sz w:val="24"/>
          <w:szCs w:val="24"/>
        </w:rPr>
        <w:t xml:space="preserve">gali </w:t>
      </w:r>
      <w:r w:rsidRPr="00104F72">
        <w:rPr>
          <w:rFonts w:ascii="Times New Roman" w:hAnsi="Times New Roman" w:cs="Times New Roman"/>
          <w:sz w:val="24"/>
          <w:szCs w:val="24"/>
        </w:rPr>
        <w:t>nufotografuoti iš priekio ar galo, ir tu niekada nežinai, kur jie yra. Tai kelia įtampą, bet ir keičia elgesį</w:t>
      </w:r>
      <w:r w:rsidR="00934B9C">
        <w:rPr>
          <w:rFonts w:ascii="Times New Roman" w:hAnsi="Times New Roman" w:cs="Times New Roman"/>
          <w:sz w:val="24"/>
          <w:szCs w:val="24"/>
        </w:rPr>
        <w:t xml:space="preserve"> prie vairo</w:t>
      </w:r>
      <w:r w:rsidRPr="00104F72">
        <w:rPr>
          <w:rFonts w:ascii="Times New Roman" w:hAnsi="Times New Roman" w:cs="Times New Roman"/>
          <w:sz w:val="24"/>
          <w:szCs w:val="24"/>
        </w:rPr>
        <w:t xml:space="preserve"> – tiesiog nebenori rizikuoti“, – </w:t>
      </w:r>
      <w:r w:rsidR="00934B9C">
        <w:rPr>
          <w:rFonts w:ascii="Times New Roman" w:hAnsi="Times New Roman" w:cs="Times New Roman"/>
          <w:sz w:val="24"/>
          <w:szCs w:val="24"/>
        </w:rPr>
        <w:t xml:space="preserve">teigia </w:t>
      </w:r>
      <w:r w:rsidRPr="00104F72">
        <w:rPr>
          <w:rFonts w:ascii="Times New Roman" w:hAnsi="Times New Roman" w:cs="Times New Roman"/>
          <w:sz w:val="24"/>
          <w:szCs w:val="24"/>
        </w:rPr>
        <w:t>V. Milius.</w:t>
      </w:r>
    </w:p>
    <w:p w14:paraId="568F0AF8" w14:textId="77777777" w:rsidR="007A7CE1" w:rsidRDefault="00B21BD3" w:rsidP="00E9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Panaši situacija ir Estijoje, kur eismo priežiūra yra kur kas aktyvesnė</w:t>
      </w:r>
      <w:r w:rsidR="007A7CE1">
        <w:rPr>
          <w:rFonts w:ascii="Times New Roman" w:hAnsi="Times New Roman" w:cs="Times New Roman"/>
          <w:sz w:val="24"/>
          <w:szCs w:val="24"/>
        </w:rPr>
        <w:t xml:space="preserve"> ir įvairesnė, </w:t>
      </w:r>
      <w:r w:rsidR="00E904BF" w:rsidRPr="00E904BF">
        <w:rPr>
          <w:rFonts w:ascii="Times New Roman" w:hAnsi="Times New Roman" w:cs="Times New Roman"/>
          <w:sz w:val="24"/>
          <w:szCs w:val="24"/>
        </w:rPr>
        <w:t xml:space="preserve">įskaitant ne tik greičio matuoklius, bet ir dažnus policijos reidus. </w:t>
      </w:r>
    </w:p>
    <w:p w14:paraId="35E5C66D" w14:textId="20056C59" w:rsidR="00E904BF" w:rsidRPr="00E904BF" w:rsidRDefault="00E904BF" w:rsidP="00E904BF">
      <w:pPr>
        <w:jc w:val="both"/>
        <w:rPr>
          <w:rFonts w:ascii="Times New Roman" w:hAnsi="Times New Roman" w:cs="Times New Roman"/>
          <w:sz w:val="24"/>
          <w:szCs w:val="24"/>
        </w:rPr>
      </w:pPr>
      <w:r w:rsidRPr="00E904BF">
        <w:rPr>
          <w:rFonts w:ascii="Times New Roman" w:hAnsi="Times New Roman" w:cs="Times New Roman"/>
          <w:sz w:val="24"/>
          <w:szCs w:val="24"/>
        </w:rPr>
        <w:t>„Estai važiuoja pagal taisykles ne todėl, kad yra lėtesni – tarp jų net pasaulinio lygio lenktynininkų yra – bet todėl, kad sistema veikia. Kontrolės forma, ypač netikėtumo faktorius, lemia jų atsargesnį vairavimą</w:t>
      </w:r>
      <w:r w:rsidR="002D71D4">
        <w:rPr>
          <w:rFonts w:ascii="Times New Roman" w:hAnsi="Times New Roman" w:cs="Times New Roman"/>
          <w:sz w:val="24"/>
          <w:szCs w:val="24"/>
        </w:rPr>
        <w:t xml:space="preserve">. Didesnį vairuotojų drausmingumą skatina ir </w:t>
      </w:r>
      <w:r w:rsidR="00897711">
        <w:rPr>
          <w:rFonts w:ascii="Times New Roman" w:hAnsi="Times New Roman" w:cs="Times New Roman"/>
          <w:sz w:val="24"/>
          <w:szCs w:val="24"/>
        </w:rPr>
        <w:t>tolerancijos neturintys</w:t>
      </w:r>
      <w:r w:rsidR="002D71D4">
        <w:rPr>
          <w:rFonts w:ascii="Times New Roman" w:hAnsi="Times New Roman" w:cs="Times New Roman"/>
          <w:sz w:val="24"/>
          <w:szCs w:val="24"/>
        </w:rPr>
        <w:t xml:space="preserve"> greičio matuokliai, kurie fiksuoja viršytą greitį vos</w:t>
      </w:r>
      <w:r w:rsidR="006B07B0">
        <w:rPr>
          <w:rFonts w:ascii="Times New Roman" w:hAnsi="Times New Roman" w:cs="Times New Roman"/>
          <w:sz w:val="24"/>
          <w:szCs w:val="24"/>
        </w:rPr>
        <w:t xml:space="preserve"> 1–2 </w:t>
      </w:r>
      <w:r w:rsidR="00A258C4">
        <w:rPr>
          <w:rFonts w:ascii="Times New Roman" w:hAnsi="Times New Roman" w:cs="Times New Roman"/>
          <w:sz w:val="24"/>
          <w:szCs w:val="24"/>
        </w:rPr>
        <w:t>kilometrais per valandą</w:t>
      </w:r>
      <w:r w:rsidRPr="00E904BF">
        <w:rPr>
          <w:rFonts w:ascii="Times New Roman" w:hAnsi="Times New Roman" w:cs="Times New Roman"/>
          <w:sz w:val="24"/>
          <w:szCs w:val="24"/>
        </w:rPr>
        <w:t xml:space="preserve">“, – </w:t>
      </w:r>
      <w:r w:rsidR="00D62C4C">
        <w:rPr>
          <w:rFonts w:ascii="Times New Roman" w:hAnsi="Times New Roman" w:cs="Times New Roman"/>
          <w:sz w:val="24"/>
          <w:szCs w:val="24"/>
        </w:rPr>
        <w:t>įsitikinęs</w:t>
      </w:r>
      <w:r w:rsidRPr="00E904BF">
        <w:rPr>
          <w:rFonts w:ascii="Times New Roman" w:hAnsi="Times New Roman" w:cs="Times New Roman"/>
          <w:sz w:val="24"/>
          <w:szCs w:val="24"/>
        </w:rPr>
        <w:t xml:space="preserve"> V. Milius.</w:t>
      </w:r>
    </w:p>
    <w:p w14:paraId="389D9224" w14:textId="77EFD4D4" w:rsidR="0053370A" w:rsidRPr="00104F72" w:rsidRDefault="0053370A" w:rsidP="0053370A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2">
        <w:rPr>
          <w:rFonts w:ascii="Times New Roman" w:hAnsi="Times New Roman" w:cs="Times New Roman"/>
          <w:b/>
          <w:bCs/>
          <w:sz w:val="24"/>
          <w:szCs w:val="24"/>
        </w:rPr>
        <w:t>Latvijos „trečia juosta“</w:t>
      </w:r>
      <w:r w:rsidR="00995511">
        <w:rPr>
          <w:rFonts w:ascii="Times New Roman" w:hAnsi="Times New Roman" w:cs="Times New Roman"/>
          <w:b/>
          <w:bCs/>
          <w:sz w:val="24"/>
          <w:szCs w:val="24"/>
        </w:rPr>
        <w:t xml:space="preserve"> ir nematyti tramvajai</w:t>
      </w:r>
    </w:p>
    <w:p w14:paraId="698CCBAD" w14:textId="1B39AD19" w:rsidR="001A0DC1" w:rsidRDefault="000E53B6" w:rsidP="0053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Lankantis Latvijoje gali nustebinti </w:t>
      </w:r>
      <w:r w:rsidR="0053370A" w:rsidRPr="00104F72">
        <w:rPr>
          <w:rFonts w:ascii="Times New Roman" w:hAnsi="Times New Roman" w:cs="Times New Roman"/>
          <w:sz w:val="24"/>
          <w:szCs w:val="24"/>
        </w:rPr>
        <w:t>tam tikri</w:t>
      </w:r>
      <w:r w:rsidR="001A0DC1">
        <w:rPr>
          <w:rFonts w:ascii="Times New Roman" w:hAnsi="Times New Roman" w:cs="Times New Roman"/>
          <w:sz w:val="24"/>
          <w:szCs w:val="24"/>
        </w:rPr>
        <w:t xml:space="preserve"> nerašyti</w:t>
      </w:r>
      <w:r w:rsidR="006E12D5">
        <w:rPr>
          <w:rFonts w:ascii="Times New Roman" w:hAnsi="Times New Roman" w:cs="Times New Roman"/>
          <w:sz w:val="24"/>
          <w:szCs w:val="24"/>
        </w:rPr>
        <w:t xml:space="preserve"> susitarimai, pavyzdžiui, vietinių taikoma</w:t>
      </w:r>
      <w:r w:rsidR="001A0DC1">
        <w:rPr>
          <w:rFonts w:ascii="Times New Roman" w:hAnsi="Times New Roman" w:cs="Times New Roman"/>
          <w:sz w:val="24"/>
          <w:szCs w:val="24"/>
        </w:rPr>
        <w:t xml:space="preserve"> „trečiosios juostos“ taisyklė, atliekant lenkimą kelyje. </w:t>
      </w:r>
      <w:r w:rsidR="003F1F12">
        <w:rPr>
          <w:rFonts w:ascii="Times New Roman" w:hAnsi="Times New Roman" w:cs="Times New Roman"/>
          <w:sz w:val="24"/>
          <w:szCs w:val="24"/>
        </w:rPr>
        <w:t>Dviejų juostų kelyje kai</w:t>
      </w:r>
      <w:r w:rsidR="008120F4">
        <w:rPr>
          <w:rFonts w:ascii="Times New Roman" w:hAnsi="Times New Roman" w:cs="Times New Roman"/>
          <w:sz w:val="24"/>
          <w:szCs w:val="24"/>
        </w:rPr>
        <w:t xml:space="preserve"> kurie vairuotojai pasitraukia arčiau kelkraščio, taip praleisdami</w:t>
      </w:r>
      <w:r w:rsidR="001A0DC1">
        <w:rPr>
          <w:rFonts w:ascii="Times New Roman" w:hAnsi="Times New Roman" w:cs="Times New Roman"/>
          <w:sz w:val="24"/>
          <w:szCs w:val="24"/>
        </w:rPr>
        <w:t xml:space="preserve"> lenkiantįjį</w:t>
      </w:r>
      <w:r w:rsidR="00A70B13">
        <w:rPr>
          <w:rFonts w:ascii="Times New Roman" w:hAnsi="Times New Roman" w:cs="Times New Roman"/>
          <w:sz w:val="24"/>
          <w:szCs w:val="24"/>
        </w:rPr>
        <w:t>.</w:t>
      </w:r>
    </w:p>
    <w:p w14:paraId="53A33CF1" w14:textId="00E566FC" w:rsidR="003E0098" w:rsidRPr="00104F72" w:rsidRDefault="00A70B13" w:rsidP="003E0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</w:t>
      </w:r>
      <w:r w:rsidR="00D90FD2">
        <w:rPr>
          <w:rFonts w:ascii="Times New Roman" w:hAnsi="Times New Roman" w:cs="Times New Roman"/>
          <w:sz w:val="24"/>
          <w:szCs w:val="24"/>
        </w:rPr>
        <w:t>okie manevrai</w:t>
      </w:r>
      <w:r w:rsidR="00D026C0">
        <w:rPr>
          <w:rFonts w:ascii="Times New Roman" w:hAnsi="Times New Roman" w:cs="Times New Roman"/>
          <w:sz w:val="24"/>
          <w:szCs w:val="24"/>
        </w:rPr>
        <w:t xml:space="preserve"> </w:t>
      </w:r>
      <w:r w:rsidR="003E0098">
        <w:rPr>
          <w:rFonts w:ascii="Times New Roman" w:hAnsi="Times New Roman" w:cs="Times New Roman"/>
          <w:sz w:val="24"/>
          <w:szCs w:val="24"/>
        </w:rPr>
        <w:t>veikia tik</w:t>
      </w:r>
      <w:r w:rsidR="00D90FD2">
        <w:rPr>
          <w:rFonts w:ascii="Times New Roman" w:hAnsi="Times New Roman" w:cs="Times New Roman"/>
          <w:sz w:val="24"/>
          <w:szCs w:val="24"/>
        </w:rPr>
        <w:t xml:space="preserve"> tada, kai </w:t>
      </w:r>
      <w:r w:rsidR="003E0098" w:rsidRPr="00104F72">
        <w:rPr>
          <w:rFonts w:ascii="Times New Roman" w:hAnsi="Times New Roman" w:cs="Times New Roman"/>
          <w:sz w:val="24"/>
          <w:szCs w:val="24"/>
        </w:rPr>
        <w:t>visi</w:t>
      </w:r>
      <w:r w:rsidR="00D90FD2">
        <w:rPr>
          <w:rFonts w:ascii="Times New Roman" w:hAnsi="Times New Roman" w:cs="Times New Roman"/>
          <w:sz w:val="24"/>
          <w:szCs w:val="24"/>
        </w:rPr>
        <w:t xml:space="preserve"> kelyje</w:t>
      </w:r>
      <w:r w:rsidR="003E0098" w:rsidRPr="00104F72">
        <w:rPr>
          <w:rFonts w:ascii="Times New Roman" w:hAnsi="Times New Roman" w:cs="Times New Roman"/>
          <w:sz w:val="24"/>
          <w:szCs w:val="24"/>
        </w:rPr>
        <w:t xml:space="preserve"> elgiasi darniai</w:t>
      </w:r>
      <w:r w:rsidR="00D90FD2">
        <w:rPr>
          <w:rFonts w:ascii="Times New Roman" w:hAnsi="Times New Roman" w:cs="Times New Roman"/>
          <w:sz w:val="24"/>
          <w:szCs w:val="24"/>
        </w:rPr>
        <w:t>.</w:t>
      </w:r>
      <w:r w:rsidR="003E0098" w:rsidRPr="00104F72">
        <w:rPr>
          <w:rFonts w:ascii="Times New Roman" w:hAnsi="Times New Roman" w:cs="Times New Roman"/>
          <w:sz w:val="24"/>
          <w:szCs w:val="24"/>
        </w:rPr>
        <w:t xml:space="preserve"> </w:t>
      </w:r>
      <w:r w:rsidR="00D026C0">
        <w:rPr>
          <w:rFonts w:ascii="Times New Roman" w:hAnsi="Times New Roman" w:cs="Times New Roman"/>
          <w:sz w:val="24"/>
          <w:szCs w:val="24"/>
        </w:rPr>
        <w:t>B</w:t>
      </w:r>
      <w:r w:rsidR="003E0098" w:rsidRPr="00104F72">
        <w:rPr>
          <w:rFonts w:ascii="Times New Roman" w:hAnsi="Times New Roman" w:cs="Times New Roman"/>
          <w:sz w:val="24"/>
          <w:szCs w:val="24"/>
        </w:rPr>
        <w:t>et</w:t>
      </w:r>
      <w:r w:rsidR="00D026C0">
        <w:rPr>
          <w:rFonts w:ascii="Times New Roman" w:hAnsi="Times New Roman" w:cs="Times New Roman"/>
          <w:sz w:val="24"/>
          <w:szCs w:val="24"/>
        </w:rPr>
        <w:t xml:space="preserve"> taip vairuoti yra rizikinga, ypač</w:t>
      </w:r>
      <w:r w:rsidR="003E0098" w:rsidRPr="00104F72">
        <w:rPr>
          <w:rFonts w:ascii="Times New Roman" w:hAnsi="Times New Roman" w:cs="Times New Roman"/>
          <w:sz w:val="24"/>
          <w:szCs w:val="24"/>
        </w:rPr>
        <w:t xml:space="preserve"> jei kelyje nėra pakankamai vietos ar vienas vairuotojas nespėja sureaguoti</w:t>
      </w:r>
      <w:r w:rsidR="00D026C0">
        <w:rPr>
          <w:rFonts w:ascii="Times New Roman" w:hAnsi="Times New Roman" w:cs="Times New Roman"/>
          <w:sz w:val="24"/>
          <w:szCs w:val="24"/>
        </w:rPr>
        <w:t>. Anksčiau tok</w:t>
      </w:r>
      <w:r w:rsidR="00B72C59">
        <w:rPr>
          <w:rFonts w:ascii="Times New Roman" w:hAnsi="Times New Roman" w:cs="Times New Roman"/>
          <w:sz w:val="24"/>
          <w:szCs w:val="24"/>
        </w:rPr>
        <w:t xml:space="preserve">ių lenkimų </w:t>
      </w:r>
      <w:r w:rsidR="00673221">
        <w:rPr>
          <w:rFonts w:ascii="Times New Roman" w:hAnsi="Times New Roman" w:cs="Times New Roman"/>
          <w:sz w:val="24"/>
          <w:szCs w:val="24"/>
        </w:rPr>
        <w:t xml:space="preserve">dažnai </w:t>
      </w:r>
      <w:r w:rsidR="00B72C59">
        <w:rPr>
          <w:rFonts w:ascii="Times New Roman" w:hAnsi="Times New Roman" w:cs="Times New Roman"/>
          <w:sz w:val="24"/>
          <w:szCs w:val="24"/>
        </w:rPr>
        <w:t>būdavo galima pamatyti Lenkijoje, bet</w:t>
      </w:r>
      <w:r w:rsidR="00205D20">
        <w:rPr>
          <w:rFonts w:ascii="Times New Roman" w:hAnsi="Times New Roman" w:cs="Times New Roman"/>
          <w:sz w:val="24"/>
          <w:szCs w:val="24"/>
        </w:rPr>
        <w:t xml:space="preserve"> kai</w:t>
      </w:r>
      <w:r w:rsidR="00995511">
        <w:rPr>
          <w:rFonts w:ascii="Times New Roman" w:hAnsi="Times New Roman" w:cs="Times New Roman"/>
          <w:sz w:val="24"/>
          <w:szCs w:val="24"/>
        </w:rPr>
        <w:t xml:space="preserve"> lenkai</w:t>
      </w:r>
      <w:r w:rsidR="00205D20">
        <w:rPr>
          <w:rFonts w:ascii="Times New Roman" w:hAnsi="Times New Roman" w:cs="Times New Roman"/>
          <w:sz w:val="24"/>
          <w:szCs w:val="24"/>
        </w:rPr>
        <w:t xml:space="preserve"> p</w:t>
      </w:r>
      <w:r w:rsidR="00542EC7">
        <w:rPr>
          <w:rFonts w:ascii="Times New Roman" w:hAnsi="Times New Roman" w:cs="Times New Roman"/>
          <w:sz w:val="24"/>
          <w:szCs w:val="24"/>
        </w:rPr>
        <w:t>risitiesė</w:t>
      </w:r>
      <w:r w:rsidR="00205D20">
        <w:rPr>
          <w:rFonts w:ascii="Times New Roman" w:hAnsi="Times New Roman" w:cs="Times New Roman"/>
          <w:sz w:val="24"/>
          <w:szCs w:val="24"/>
        </w:rPr>
        <w:t xml:space="preserve"> gerų kelių, jiems nebereikia šitaip</w:t>
      </w:r>
      <w:r w:rsidR="00995511">
        <w:rPr>
          <w:rFonts w:ascii="Times New Roman" w:hAnsi="Times New Roman" w:cs="Times New Roman"/>
          <w:sz w:val="24"/>
          <w:szCs w:val="24"/>
        </w:rPr>
        <w:t xml:space="preserve"> </w:t>
      </w:r>
      <w:r w:rsidR="00D90179">
        <w:rPr>
          <w:rFonts w:ascii="Times New Roman" w:hAnsi="Times New Roman" w:cs="Times New Roman"/>
          <w:sz w:val="24"/>
          <w:szCs w:val="24"/>
        </w:rPr>
        <w:t>daryti</w:t>
      </w:r>
      <w:r w:rsidR="003E0098" w:rsidRPr="00104F72">
        <w:rPr>
          <w:rFonts w:ascii="Times New Roman" w:hAnsi="Times New Roman" w:cs="Times New Roman"/>
          <w:sz w:val="24"/>
          <w:szCs w:val="24"/>
        </w:rPr>
        <w:t>“, –</w:t>
      </w:r>
      <w:r w:rsidR="00995511">
        <w:rPr>
          <w:rFonts w:ascii="Times New Roman" w:hAnsi="Times New Roman" w:cs="Times New Roman"/>
          <w:sz w:val="24"/>
          <w:szCs w:val="24"/>
        </w:rPr>
        <w:t xml:space="preserve"> pasakoja V. Milius</w:t>
      </w:r>
      <w:r w:rsidR="003E0098" w:rsidRPr="00104F72">
        <w:rPr>
          <w:rFonts w:ascii="Times New Roman" w:hAnsi="Times New Roman" w:cs="Times New Roman"/>
          <w:sz w:val="24"/>
          <w:szCs w:val="24"/>
        </w:rPr>
        <w:t>.</w:t>
      </w:r>
    </w:p>
    <w:p w14:paraId="2D5AA242" w14:textId="0427801E" w:rsidR="00D21D87" w:rsidRDefault="00BB4E0B" w:rsidP="00176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Pasak jo, k</w:t>
      </w:r>
      <w:r w:rsidR="00174682">
        <w:rPr>
          <w:rFonts w:ascii="Times New Roman" w:hAnsi="Times New Roman" w:cs="Times New Roman"/>
          <w:sz w:val="24"/>
          <w:szCs w:val="24"/>
        </w:rPr>
        <w:t xml:space="preserve">eliaujančius lietuvius gali nustebinti ir </w:t>
      </w:r>
      <w:r w:rsidR="00DA5691">
        <w:rPr>
          <w:rFonts w:ascii="Times New Roman" w:hAnsi="Times New Roman" w:cs="Times New Roman"/>
          <w:sz w:val="24"/>
          <w:szCs w:val="24"/>
        </w:rPr>
        <w:t>rečiau kelyje sutinkamos transporto priemonės</w:t>
      </w:r>
      <w:r w:rsidR="002C40C4">
        <w:rPr>
          <w:rFonts w:ascii="Times New Roman" w:hAnsi="Times New Roman" w:cs="Times New Roman"/>
          <w:sz w:val="24"/>
          <w:szCs w:val="24"/>
        </w:rPr>
        <w:t>.</w:t>
      </w:r>
      <w:r w:rsidR="00C45040">
        <w:rPr>
          <w:rFonts w:ascii="Times New Roman" w:hAnsi="Times New Roman" w:cs="Times New Roman"/>
          <w:sz w:val="24"/>
          <w:szCs w:val="24"/>
        </w:rPr>
        <w:t xml:space="preserve"> </w:t>
      </w:r>
      <w:r w:rsidR="00DA5691">
        <w:rPr>
          <w:rFonts w:ascii="Times New Roman" w:hAnsi="Times New Roman" w:cs="Times New Roman"/>
          <w:sz w:val="24"/>
          <w:szCs w:val="24"/>
        </w:rPr>
        <w:t>„</w:t>
      </w:r>
      <w:r w:rsidR="00F008DF">
        <w:rPr>
          <w:rFonts w:ascii="Times New Roman" w:hAnsi="Times New Roman" w:cs="Times New Roman"/>
          <w:sz w:val="24"/>
          <w:szCs w:val="24"/>
        </w:rPr>
        <w:t>Kartais žmonės pasimeta Rygoje ar Taline pamatę tramvajų</w:t>
      </w:r>
      <w:r w:rsidR="00DA5691">
        <w:rPr>
          <w:rFonts w:ascii="Times New Roman" w:hAnsi="Times New Roman" w:cs="Times New Roman"/>
          <w:sz w:val="24"/>
          <w:szCs w:val="24"/>
        </w:rPr>
        <w:t xml:space="preserve"> – juk Lietuvoje jų nėra. </w:t>
      </w:r>
      <w:r w:rsidR="00D21D87">
        <w:rPr>
          <w:rFonts w:ascii="Times New Roman" w:hAnsi="Times New Roman" w:cs="Times New Roman"/>
          <w:sz w:val="24"/>
          <w:szCs w:val="24"/>
        </w:rPr>
        <w:t>Ir ta</w:t>
      </w:r>
      <w:r w:rsidR="00D21D87" w:rsidRPr="00D21D87">
        <w:rPr>
          <w:rFonts w:ascii="Times New Roman" w:hAnsi="Times New Roman" w:cs="Times New Roman"/>
          <w:sz w:val="24"/>
          <w:szCs w:val="24"/>
        </w:rPr>
        <w:t xml:space="preserve">da visos taisyklės, kurias </w:t>
      </w:r>
      <w:r w:rsidR="005E71DD">
        <w:rPr>
          <w:rFonts w:ascii="Times New Roman" w:hAnsi="Times New Roman" w:cs="Times New Roman"/>
          <w:sz w:val="24"/>
          <w:szCs w:val="24"/>
        </w:rPr>
        <w:t xml:space="preserve">gal </w:t>
      </w:r>
      <w:r w:rsidR="00D21D87" w:rsidRPr="00D21D87">
        <w:rPr>
          <w:rFonts w:ascii="Times New Roman" w:hAnsi="Times New Roman" w:cs="Times New Roman"/>
          <w:sz w:val="24"/>
          <w:szCs w:val="24"/>
        </w:rPr>
        <w:t>mokėmės prieš 30 metų laikydami</w:t>
      </w:r>
      <w:r w:rsidR="00B612DC">
        <w:rPr>
          <w:rFonts w:ascii="Times New Roman" w:hAnsi="Times New Roman" w:cs="Times New Roman"/>
          <w:sz w:val="24"/>
          <w:szCs w:val="24"/>
        </w:rPr>
        <w:t xml:space="preserve"> vaira</w:t>
      </w:r>
      <w:r w:rsidR="00582EAE">
        <w:rPr>
          <w:rFonts w:ascii="Times New Roman" w:hAnsi="Times New Roman" w:cs="Times New Roman"/>
          <w:sz w:val="24"/>
          <w:szCs w:val="24"/>
        </w:rPr>
        <w:t>vimo egzaminą</w:t>
      </w:r>
      <w:r w:rsidR="005E71DD">
        <w:rPr>
          <w:rFonts w:ascii="Times New Roman" w:hAnsi="Times New Roman" w:cs="Times New Roman"/>
          <w:sz w:val="24"/>
          <w:szCs w:val="24"/>
        </w:rPr>
        <w:t xml:space="preserve">, </w:t>
      </w:r>
      <w:r w:rsidR="00D21D87" w:rsidRPr="00D21D87">
        <w:rPr>
          <w:rFonts w:ascii="Times New Roman" w:hAnsi="Times New Roman" w:cs="Times New Roman"/>
          <w:sz w:val="24"/>
          <w:szCs w:val="24"/>
        </w:rPr>
        <w:lastRenderedPageBreak/>
        <w:t>pasimiršta.</w:t>
      </w:r>
      <w:r w:rsidR="005E71DD">
        <w:rPr>
          <w:rFonts w:ascii="Times New Roman" w:hAnsi="Times New Roman" w:cs="Times New Roman"/>
          <w:sz w:val="24"/>
          <w:szCs w:val="24"/>
        </w:rPr>
        <w:t xml:space="preserve"> Iškart</w:t>
      </w:r>
      <w:r w:rsidR="00D21D87" w:rsidRPr="00D21D87">
        <w:rPr>
          <w:rFonts w:ascii="Times New Roman" w:hAnsi="Times New Roman" w:cs="Times New Roman"/>
          <w:sz w:val="24"/>
          <w:szCs w:val="24"/>
        </w:rPr>
        <w:t xml:space="preserve"> stresas</w:t>
      </w:r>
      <w:r w:rsidR="005E71DD">
        <w:rPr>
          <w:rFonts w:ascii="Times New Roman" w:hAnsi="Times New Roman" w:cs="Times New Roman"/>
          <w:sz w:val="24"/>
          <w:szCs w:val="24"/>
        </w:rPr>
        <w:t>!</w:t>
      </w:r>
      <w:r w:rsidR="009363BA">
        <w:rPr>
          <w:rFonts w:ascii="Times New Roman" w:hAnsi="Times New Roman" w:cs="Times New Roman"/>
          <w:sz w:val="24"/>
          <w:szCs w:val="24"/>
        </w:rPr>
        <w:t xml:space="preserve"> </w:t>
      </w:r>
      <w:r w:rsidR="00D21D87" w:rsidRPr="00D21D87">
        <w:rPr>
          <w:rFonts w:ascii="Times New Roman" w:hAnsi="Times New Roman" w:cs="Times New Roman"/>
          <w:sz w:val="24"/>
          <w:szCs w:val="24"/>
        </w:rPr>
        <w:t>Mano patarimas –</w:t>
      </w:r>
      <w:r w:rsidR="009363BA">
        <w:rPr>
          <w:rFonts w:ascii="Times New Roman" w:hAnsi="Times New Roman" w:cs="Times New Roman"/>
          <w:sz w:val="24"/>
          <w:szCs w:val="24"/>
        </w:rPr>
        <w:t xml:space="preserve"> tokioje situacijoje neskubėti ir stebėti</w:t>
      </w:r>
      <w:r w:rsidR="009C574F">
        <w:rPr>
          <w:rFonts w:ascii="Times New Roman" w:hAnsi="Times New Roman" w:cs="Times New Roman"/>
          <w:sz w:val="24"/>
          <w:szCs w:val="24"/>
        </w:rPr>
        <w:t>, kaip elgiasi kiti vairuotojai tokioje situacijoje</w:t>
      </w:r>
      <w:r w:rsidR="00D52D5E">
        <w:rPr>
          <w:rFonts w:ascii="Times New Roman" w:hAnsi="Times New Roman" w:cs="Times New Roman"/>
          <w:sz w:val="24"/>
          <w:szCs w:val="24"/>
        </w:rPr>
        <w:t>.</w:t>
      </w:r>
      <w:r w:rsidR="00D21D87" w:rsidRPr="00D21D87">
        <w:rPr>
          <w:rFonts w:ascii="Times New Roman" w:hAnsi="Times New Roman" w:cs="Times New Roman"/>
          <w:sz w:val="24"/>
          <w:szCs w:val="24"/>
        </w:rPr>
        <w:t>“</w:t>
      </w:r>
    </w:p>
    <w:p w14:paraId="18696B94" w14:textId="77777777" w:rsidR="00040960" w:rsidRDefault="00542EC7" w:rsidP="0017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2EC7">
        <w:rPr>
          <w:rFonts w:ascii="Times New Roman" w:hAnsi="Times New Roman" w:cs="Times New Roman"/>
          <w:sz w:val="24"/>
          <w:szCs w:val="24"/>
        </w:rPr>
        <w:t>Automobilių nuomos atstovai taip pat pastebi</w:t>
      </w:r>
      <w:r w:rsidR="00E23682">
        <w:rPr>
          <w:rFonts w:ascii="Times New Roman" w:hAnsi="Times New Roman" w:cs="Times New Roman"/>
          <w:sz w:val="24"/>
          <w:szCs w:val="24"/>
        </w:rPr>
        <w:t xml:space="preserve">, kad vairuotojai nevengia pasitikslinti dėl vairavimo niuansų kitose šalyse, net jei vykstama </w:t>
      </w:r>
      <w:r w:rsidR="00040960">
        <w:rPr>
          <w:rFonts w:ascii="Times New Roman" w:hAnsi="Times New Roman" w:cs="Times New Roman"/>
          <w:sz w:val="24"/>
          <w:szCs w:val="24"/>
        </w:rPr>
        <w:t>į kaimyninę Latviją ar Estiją.</w:t>
      </w:r>
    </w:p>
    <w:p w14:paraId="658D5064" w14:textId="69EC0606" w:rsidR="00D52D5E" w:rsidRDefault="00542EC7" w:rsidP="0017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2EC7">
        <w:rPr>
          <w:rFonts w:ascii="Times New Roman" w:hAnsi="Times New Roman" w:cs="Times New Roman"/>
          <w:sz w:val="24"/>
          <w:szCs w:val="24"/>
        </w:rPr>
        <w:t>„</w:t>
      </w:r>
      <w:r w:rsidR="00040960">
        <w:rPr>
          <w:rFonts w:ascii="Times New Roman" w:hAnsi="Times New Roman" w:cs="Times New Roman"/>
          <w:sz w:val="24"/>
          <w:szCs w:val="24"/>
        </w:rPr>
        <w:t xml:space="preserve">Skirtumai tarp </w:t>
      </w:r>
      <w:r w:rsidRPr="00542EC7">
        <w:rPr>
          <w:rFonts w:ascii="Times New Roman" w:hAnsi="Times New Roman" w:cs="Times New Roman"/>
          <w:sz w:val="24"/>
          <w:szCs w:val="24"/>
        </w:rPr>
        <w:t>Baltijos šali</w:t>
      </w:r>
      <w:r w:rsidR="00040960">
        <w:rPr>
          <w:rFonts w:ascii="Times New Roman" w:hAnsi="Times New Roman" w:cs="Times New Roman"/>
          <w:sz w:val="24"/>
          <w:szCs w:val="24"/>
        </w:rPr>
        <w:t>ų</w:t>
      </w:r>
      <w:r w:rsidRPr="00542EC7">
        <w:rPr>
          <w:rFonts w:ascii="Times New Roman" w:hAnsi="Times New Roman" w:cs="Times New Roman"/>
          <w:sz w:val="24"/>
          <w:szCs w:val="24"/>
        </w:rPr>
        <w:t xml:space="preserve"> nėra didžiuliai, bet</w:t>
      </w:r>
      <w:r w:rsidR="001E47F6">
        <w:rPr>
          <w:rFonts w:ascii="Times New Roman" w:hAnsi="Times New Roman" w:cs="Times New Roman"/>
          <w:sz w:val="24"/>
          <w:szCs w:val="24"/>
        </w:rPr>
        <w:t xml:space="preserve"> kartais </w:t>
      </w:r>
      <w:r w:rsidRPr="00542EC7">
        <w:rPr>
          <w:rFonts w:ascii="Times New Roman" w:hAnsi="Times New Roman" w:cs="Times New Roman"/>
          <w:sz w:val="24"/>
          <w:szCs w:val="24"/>
        </w:rPr>
        <w:t xml:space="preserve">vairuotojai jaučiasi kiek neužtikrinti </w:t>
      </w:r>
      <w:r w:rsidR="003C6734">
        <w:rPr>
          <w:rFonts w:ascii="Times New Roman" w:hAnsi="Times New Roman" w:cs="Times New Roman"/>
          <w:sz w:val="24"/>
          <w:szCs w:val="24"/>
        </w:rPr>
        <w:t>vairuodami naujoje vietoje</w:t>
      </w:r>
      <w:r w:rsidR="001E47F6">
        <w:rPr>
          <w:rFonts w:ascii="Times New Roman" w:hAnsi="Times New Roman" w:cs="Times New Roman"/>
          <w:sz w:val="24"/>
          <w:szCs w:val="24"/>
        </w:rPr>
        <w:t xml:space="preserve">. Visais atvejais rekomenduojame vadovautis kelių eismo taisyklėmis, atidžiau stebėti </w:t>
      </w:r>
      <w:r w:rsidR="004920D7">
        <w:rPr>
          <w:rFonts w:ascii="Times New Roman" w:hAnsi="Times New Roman" w:cs="Times New Roman"/>
          <w:sz w:val="24"/>
          <w:szCs w:val="24"/>
        </w:rPr>
        <w:t>kelio ženklus</w:t>
      </w:r>
      <w:r w:rsidR="003C6734">
        <w:rPr>
          <w:rFonts w:ascii="Times New Roman" w:hAnsi="Times New Roman" w:cs="Times New Roman"/>
          <w:sz w:val="24"/>
          <w:szCs w:val="24"/>
        </w:rPr>
        <w:t xml:space="preserve"> </w:t>
      </w:r>
      <w:r w:rsidR="004920D7">
        <w:rPr>
          <w:rFonts w:ascii="Times New Roman" w:hAnsi="Times New Roman" w:cs="Times New Roman"/>
          <w:sz w:val="24"/>
          <w:szCs w:val="24"/>
        </w:rPr>
        <w:t xml:space="preserve">ir nebijoti naudotis navigacijos </w:t>
      </w:r>
      <w:r w:rsidR="00DB166D">
        <w:rPr>
          <w:rFonts w:ascii="Times New Roman" w:hAnsi="Times New Roman" w:cs="Times New Roman"/>
          <w:sz w:val="24"/>
          <w:szCs w:val="24"/>
        </w:rPr>
        <w:t xml:space="preserve">programėlėmis, kurios ne tik gali </w:t>
      </w:r>
      <w:r w:rsidR="00F670F7">
        <w:rPr>
          <w:rFonts w:ascii="Times New Roman" w:hAnsi="Times New Roman" w:cs="Times New Roman"/>
          <w:sz w:val="24"/>
          <w:szCs w:val="24"/>
        </w:rPr>
        <w:t xml:space="preserve">parinkti geresnį maršrutą, bet ir įspėti dėl greičio viršijimo“, – sako </w:t>
      </w:r>
      <w:r w:rsidR="009C574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670F7">
        <w:rPr>
          <w:rFonts w:ascii="Times New Roman" w:hAnsi="Times New Roman" w:cs="Times New Roman"/>
          <w:sz w:val="24"/>
          <w:szCs w:val="24"/>
        </w:rPr>
        <w:t>Europcar</w:t>
      </w:r>
      <w:proofErr w:type="spellEnd"/>
      <w:r w:rsidR="00F670F7">
        <w:rPr>
          <w:rFonts w:ascii="Times New Roman" w:hAnsi="Times New Roman" w:cs="Times New Roman"/>
          <w:sz w:val="24"/>
          <w:szCs w:val="24"/>
        </w:rPr>
        <w:t xml:space="preserve"> Lietuva“ vadovas </w:t>
      </w:r>
      <w:proofErr w:type="spellStart"/>
      <w:r w:rsidR="00F670F7">
        <w:rPr>
          <w:rFonts w:ascii="Times New Roman" w:hAnsi="Times New Roman" w:cs="Times New Roman"/>
          <w:sz w:val="24"/>
          <w:szCs w:val="24"/>
        </w:rPr>
        <w:t>Einoras</w:t>
      </w:r>
      <w:proofErr w:type="spellEnd"/>
      <w:r w:rsidR="00F67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0F7">
        <w:rPr>
          <w:rFonts w:ascii="Times New Roman" w:hAnsi="Times New Roman" w:cs="Times New Roman"/>
          <w:sz w:val="24"/>
          <w:szCs w:val="24"/>
        </w:rPr>
        <w:t>Čiagus</w:t>
      </w:r>
      <w:proofErr w:type="spellEnd"/>
      <w:r w:rsidR="00F670F7">
        <w:rPr>
          <w:rFonts w:ascii="Times New Roman" w:hAnsi="Times New Roman" w:cs="Times New Roman"/>
          <w:sz w:val="24"/>
          <w:szCs w:val="24"/>
        </w:rPr>
        <w:t>.</w:t>
      </w:r>
    </w:p>
    <w:p w14:paraId="4C80F018" w14:textId="77777777" w:rsidR="00104F72" w:rsidRPr="00104F72" w:rsidRDefault="00104F72" w:rsidP="00104F72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2">
        <w:rPr>
          <w:rFonts w:ascii="Times New Roman" w:hAnsi="Times New Roman" w:cs="Times New Roman"/>
          <w:b/>
          <w:bCs/>
          <w:sz w:val="24"/>
          <w:szCs w:val="24"/>
        </w:rPr>
        <w:t>Pagarba – universali eismo kalba</w:t>
      </w:r>
    </w:p>
    <w:p w14:paraId="13F32AA3" w14:textId="53DFA198" w:rsidR="00322242" w:rsidRDefault="00104F72" w:rsidP="00104F72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2">
        <w:rPr>
          <w:rFonts w:ascii="Times New Roman" w:hAnsi="Times New Roman" w:cs="Times New Roman"/>
          <w:sz w:val="24"/>
          <w:szCs w:val="24"/>
        </w:rPr>
        <w:t xml:space="preserve">Anot </w:t>
      </w:r>
      <w:r w:rsidR="00322242">
        <w:rPr>
          <w:rFonts w:ascii="Times New Roman" w:hAnsi="Times New Roman" w:cs="Times New Roman"/>
          <w:sz w:val="24"/>
          <w:szCs w:val="24"/>
        </w:rPr>
        <w:t>ekspert</w:t>
      </w:r>
      <w:r w:rsidR="00F670F7">
        <w:rPr>
          <w:rFonts w:ascii="Times New Roman" w:hAnsi="Times New Roman" w:cs="Times New Roman"/>
          <w:sz w:val="24"/>
          <w:szCs w:val="24"/>
        </w:rPr>
        <w:t>ų</w:t>
      </w:r>
      <w:r w:rsidRPr="00104F72">
        <w:rPr>
          <w:rFonts w:ascii="Times New Roman" w:hAnsi="Times New Roman" w:cs="Times New Roman"/>
          <w:sz w:val="24"/>
          <w:szCs w:val="24"/>
        </w:rPr>
        <w:t>, svarbiausia taisyklė keliaujant užsien</w:t>
      </w:r>
      <w:r w:rsidR="00F670F7">
        <w:rPr>
          <w:rFonts w:ascii="Times New Roman" w:hAnsi="Times New Roman" w:cs="Times New Roman"/>
          <w:sz w:val="24"/>
          <w:szCs w:val="24"/>
        </w:rPr>
        <w:t>yje</w:t>
      </w:r>
      <w:r w:rsidRPr="00104F72">
        <w:rPr>
          <w:rFonts w:ascii="Times New Roman" w:hAnsi="Times New Roman" w:cs="Times New Roman"/>
          <w:sz w:val="24"/>
          <w:szCs w:val="24"/>
        </w:rPr>
        <w:t xml:space="preserve"> – </w:t>
      </w:r>
      <w:r w:rsidR="00245786">
        <w:rPr>
          <w:rFonts w:ascii="Times New Roman" w:hAnsi="Times New Roman" w:cs="Times New Roman"/>
          <w:sz w:val="24"/>
          <w:szCs w:val="24"/>
        </w:rPr>
        <w:t>įsilieti į srautą</w:t>
      </w:r>
      <w:r w:rsidR="004D63E4">
        <w:rPr>
          <w:rFonts w:ascii="Times New Roman" w:hAnsi="Times New Roman" w:cs="Times New Roman"/>
          <w:sz w:val="24"/>
          <w:szCs w:val="24"/>
        </w:rPr>
        <w:t xml:space="preserve"> ir stebėti vietinius vairuotojus.</w:t>
      </w:r>
      <w:r w:rsidRPr="0010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ECB5" w14:textId="59D786B9" w:rsidR="00700A08" w:rsidRDefault="00D14CBC" w:rsidP="0070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6B5C" w:rsidRPr="00E26B5C">
        <w:rPr>
          <w:rFonts w:ascii="Times New Roman" w:hAnsi="Times New Roman" w:cs="Times New Roman"/>
          <w:sz w:val="24"/>
          <w:szCs w:val="24"/>
        </w:rPr>
        <w:t xml:space="preserve">Jeigu darai viską atvirkščiai nei visi aplinkui – tikėtina, kad klysti. </w:t>
      </w:r>
      <w:r w:rsidR="004D63E4" w:rsidRPr="00CA1E19">
        <w:rPr>
          <w:rFonts w:ascii="Times New Roman" w:hAnsi="Times New Roman" w:cs="Times New Roman"/>
          <w:sz w:val="24"/>
          <w:szCs w:val="24"/>
        </w:rPr>
        <w:t>Nesvarbu, kokį</w:t>
      </w:r>
      <w:r w:rsidR="00700A08">
        <w:rPr>
          <w:rFonts w:ascii="Times New Roman" w:hAnsi="Times New Roman" w:cs="Times New Roman"/>
          <w:sz w:val="24"/>
          <w:szCs w:val="24"/>
        </w:rPr>
        <w:t xml:space="preserve"> kelio</w:t>
      </w:r>
      <w:r w:rsidR="004D63E4" w:rsidRPr="00CA1E19">
        <w:rPr>
          <w:rFonts w:ascii="Times New Roman" w:hAnsi="Times New Roman" w:cs="Times New Roman"/>
          <w:sz w:val="24"/>
          <w:szCs w:val="24"/>
        </w:rPr>
        <w:t xml:space="preserve"> ženklą matai – briedį</w:t>
      </w:r>
      <w:r w:rsidR="00700A08">
        <w:rPr>
          <w:rFonts w:ascii="Times New Roman" w:hAnsi="Times New Roman" w:cs="Times New Roman"/>
          <w:sz w:val="24"/>
          <w:szCs w:val="24"/>
        </w:rPr>
        <w:t xml:space="preserve"> ar</w:t>
      </w:r>
      <w:r w:rsidR="004D63E4" w:rsidRPr="00CA1E19">
        <w:rPr>
          <w:rFonts w:ascii="Times New Roman" w:hAnsi="Times New Roman" w:cs="Times New Roman"/>
          <w:sz w:val="24"/>
          <w:szCs w:val="24"/>
        </w:rPr>
        <w:t xml:space="preserve"> eln</w:t>
      </w:r>
      <w:r w:rsidR="000B4ABB">
        <w:rPr>
          <w:rFonts w:ascii="Times New Roman" w:hAnsi="Times New Roman" w:cs="Times New Roman"/>
          <w:sz w:val="24"/>
          <w:szCs w:val="24"/>
        </w:rPr>
        <w:t>ią</w:t>
      </w:r>
      <w:r w:rsidR="004D63E4" w:rsidRPr="00CA1E19">
        <w:rPr>
          <w:rFonts w:ascii="Times New Roman" w:hAnsi="Times New Roman" w:cs="Times New Roman"/>
          <w:sz w:val="24"/>
          <w:szCs w:val="24"/>
        </w:rPr>
        <w:t xml:space="preserve"> – esmė ta pati: gali išbėgti gyvūnas, vairuok atsargiai. </w:t>
      </w:r>
      <w:r w:rsidR="007E7D12">
        <w:rPr>
          <w:rFonts w:ascii="Times New Roman" w:hAnsi="Times New Roman" w:cs="Times New Roman"/>
          <w:sz w:val="24"/>
          <w:szCs w:val="24"/>
        </w:rPr>
        <w:t>Jei jau nežinai, kaip elgtis, geriau sustok, pasitikrink.</w:t>
      </w:r>
      <w:r w:rsidR="00202BD5">
        <w:rPr>
          <w:rFonts w:ascii="Times New Roman" w:hAnsi="Times New Roman" w:cs="Times New Roman"/>
          <w:sz w:val="24"/>
          <w:szCs w:val="24"/>
        </w:rPr>
        <w:t xml:space="preserve"> Kelyje negali būti jokių „va bank“, ai, prašoksiu paspaudęs greičio pedalą</w:t>
      </w:r>
      <w:r w:rsidR="00E26B5C">
        <w:rPr>
          <w:rFonts w:ascii="Times New Roman" w:hAnsi="Times New Roman" w:cs="Times New Roman"/>
          <w:sz w:val="24"/>
          <w:szCs w:val="24"/>
        </w:rPr>
        <w:t>“, – sako V. Milius.</w:t>
      </w:r>
    </w:p>
    <w:p w14:paraId="1BC56DE3" w14:textId="0CB4D90A" w:rsidR="008C2034" w:rsidRDefault="008C2034" w:rsidP="0070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 pritaria ir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Lietuva“ atstovas – vairuojant užsienyje</w:t>
      </w:r>
      <w:r w:rsidR="00647F2F">
        <w:rPr>
          <w:rFonts w:ascii="Times New Roman" w:hAnsi="Times New Roman" w:cs="Times New Roman"/>
          <w:sz w:val="24"/>
          <w:szCs w:val="24"/>
        </w:rPr>
        <w:t xml:space="preserve"> rekomenduojama neskubėti ne tik dėl galimų kelių eismo taisyklių pažeidimo, bet ir gresiančių baudų.</w:t>
      </w:r>
    </w:p>
    <w:p w14:paraId="326EC5DB" w14:textId="372313E2" w:rsidR="00D14CBC" w:rsidRDefault="00D14CBC" w:rsidP="0070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„Visos trys Baltijos laikosi panašių Europos Sąjungos standartų, pavyzdžiui, greičio ribojimų – mieste, jei nenurodyta kitaip, galima važiuoti 50 km/h, užmiesčio keliuose – 90 km/h greičiu. Tačiau baudos už greičio viršijimą gali skirtis net kelis kartus, tad visada rekomenduojame būti atidesniems“, – pabrėžia </w:t>
      </w:r>
      <w:r w:rsidR="00647F2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647F2F">
        <w:rPr>
          <w:rFonts w:ascii="Times New Roman" w:hAnsi="Times New Roman" w:cs="Times New Roman"/>
          <w:sz w:val="24"/>
          <w:szCs w:val="24"/>
        </w:rPr>
        <w:t>Čiagus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DBD528" w14:textId="51B9627E" w:rsidR="00CF082B" w:rsidRDefault="00CF082B" w:rsidP="0070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Itin svarbu </w:t>
      </w:r>
      <w:r w:rsidR="00CD66FB">
        <w:rPr>
          <w:rFonts w:ascii="Times New Roman" w:hAnsi="Times New Roman" w:cs="Times New Roman"/>
          <w:sz w:val="24"/>
          <w:szCs w:val="24"/>
        </w:rPr>
        <w:t>gerbti kitus vairuotojus – laiku parodyti posūkio signalą, suklydus atsiprašyti</w:t>
      </w:r>
      <w:r w:rsidR="008B6AF7">
        <w:rPr>
          <w:rFonts w:ascii="Times New Roman" w:hAnsi="Times New Roman" w:cs="Times New Roman"/>
          <w:sz w:val="24"/>
          <w:szCs w:val="24"/>
        </w:rPr>
        <w:t>.</w:t>
      </w:r>
    </w:p>
    <w:p w14:paraId="78F48FA3" w14:textId="12528715" w:rsidR="00727625" w:rsidRPr="002E1FF8" w:rsidRDefault="008B6AF7" w:rsidP="008F34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„Tu esi svečias kitoje šalyje ir jų eisme</w:t>
      </w:r>
      <w:r w:rsidR="00595BCD">
        <w:rPr>
          <w:rFonts w:ascii="Times New Roman" w:hAnsi="Times New Roman" w:cs="Times New Roman"/>
          <w:sz w:val="24"/>
          <w:szCs w:val="24"/>
        </w:rPr>
        <w:t xml:space="preserve">, </w:t>
      </w:r>
      <w:r w:rsidR="00D05572">
        <w:rPr>
          <w:rFonts w:ascii="Times New Roman" w:hAnsi="Times New Roman" w:cs="Times New Roman"/>
          <w:sz w:val="24"/>
          <w:szCs w:val="24"/>
        </w:rPr>
        <w:t xml:space="preserve">bet norint vairuoti Estijoje gi nereikia mokytis estų kalbos. Vairuotojai </w:t>
      </w:r>
      <w:r w:rsidR="004F2CFF">
        <w:rPr>
          <w:rFonts w:ascii="Times New Roman" w:hAnsi="Times New Roman" w:cs="Times New Roman"/>
          <w:sz w:val="24"/>
          <w:szCs w:val="24"/>
        </w:rPr>
        <w:t>„</w:t>
      </w:r>
      <w:r w:rsidR="00D05572">
        <w:rPr>
          <w:rFonts w:ascii="Times New Roman" w:hAnsi="Times New Roman" w:cs="Times New Roman"/>
          <w:sz w:val="24"/>
          <w:szCs w:val="24"/>
        </w:rPr>
        <w:t>susikalba</w:t>
      </w:r>
      <w:r w:rsidR="004F2CFF">
        <w:rPr>
          <w:rFonts w:ascii="Times New Roman" w:hAnsi="Times New Roman" w:cs="Times New Roman"/>
          <w:sz w:val="24"/>
          <w:szCs w:val="24"/>
        </w:rPr>
        <w:t>“</w:t>
      </w:r>
      <w:r w:rsidR="00676D0F">
        <w:rPr>
          <w:rFonts w:ascii="Times New Roman" w:hAnsi="Times New Roman" w:cs="Times New Roman"/>
          <w:sz w:val="24"/>
          <w:szCs w:val="24"/>
        </w:rPr>
        <w:t xml:space="preserve"> rodydami signalus. O</w:t>
      </w:r>
      <w:r w:rsidR="00595BCD">
        <w:rPr>
          <w:rFonts w:ascii="Times New Roman" w:hAnsi="Times New Roman" w:cs="Times New Roman"/>
          <w:sz w:val="24"/>
          <w:szCs w:val="24"/>
        </w:rPr>
        <w:t xml:space="preserve"> žmonės visur panašūs – į pagarbą</w:t>
      </w:r>
      <w:r w:rsidR="00CA4D77">
        <w:rPr>
          <w:rFonts w:ascii="Times New Roman" w:hAnsi="Times New Roman" w:cs="Times New Roman"/>
          <w:sz w:val="24"/>
          <w:szCs w:val="24"/>
        </w:rPr>
        <w:t xml:space="preserve"> atsako</w:t>
      </w:r>
      <w:r w:rsidR="008F3449">
        <w:rPr>
          <w:rFonts w:ascii="Times New Roman" w:hAnsi="Times New Roman" w:cs="Times New Roman"/>
          <w:sz w:val="24"/>
          <w:szCs w:val="24"/>
        </w:rPr>
        <w:t>ma</w:t>
      </w:r>
      <w:r w:rsidR="00CA4D77">
        <w:rPr>
          <w:rFonts w:ascii="Times New Roman" w:hAnsi="Times New Roman" w:cs="Times New Roman"/>
          <w:sz w:val="24"/>
          <w:szCs w:val="24"/>
        </w:rPr>
        <w:t xml:space="preserve"> tuo pačiu</w:t>
      </w:r>
      <w:r w:rsidR="008F3449">
        <w:rPr>
          <w:rFonts w:ascii="Times New Roman" w:hAnsi="Times New Roman" w:cs="Times New Roman"/>
          <w:sz w:val="24"/>
          <w:szCs w:val="24"/>
        </w:rPr>
        <w:t xml:space="preserve">“, – sako </w:t>
      </w:r>
      <w:r w:rsidR="007829FE">
        <w:rPr>
          <w:rFonts w:ascii="Times New Roman" w:hAnsi="Times New Roman" w:cs="Times New Roman"/>
          <w:sz w:val="24"/>
          <w:szCs w:val="24"/>
        </w:rPr>
        <w:t>žurnalistas</w:t>
      </w:r>
      <w:r w:rsidR="00893EB1">
        <w:rPr>
          <w:rFonts w:ascii="Times New Roman" w:hAnsi="Times New Roman" w:cs="Times New Roman"/>
          <w:sz w:val="24"/>
          <w:szCs w:val="24"/>
        </w:rPr>
        <w:t xml:space="preserve"> V. Milius</w:t>
      </w:r>
      <w:r w:rsidR="007829FE">
        <w:rPr>
          <w:rFonts w:ascii="Times New Roman" w:hAnsi="Times New Roman" w:cs="Times New Roman"/>
          <w:sz w:val="24"/>
          <w:szCs w:val="24"/>
        </w:rPr>
        <w:t>.</w:t>
      </w:r>
    </w:p>
    <w:sectPr w:rsidR="00727625" w:rsidRPr="002E1FF8">
      <w:head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607C" w14:textId="77777777" w:rsidR="00CD6E79" w:rsidRDefault="00CD6E79" w:rsidP="00903A99">
      <w:pPr>
        <w:spacing w:after="0" w:line="240" w:lineRule="auto"/>
      </w:pPr>
      <w:r>
        <w:separator/>
      </w:r>
    </w:p>
  </w:endnote>
  <w:endnote w:type="continuationSeparator" w:id="0">
    <w:p w14:paraId="119E039F" w14:textId="77777777" w:rsidR="00CD6E79" w:rsidRDefault="00CD6E79" w:rsidP="0090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4AE5" w14:textId="77777777" w:rsidR="00CD6E79" w:rsidRDefault="00CD6E79" w:rsidP="00903A99">
      <w:pPr>
        <w:spacing w:after="0" w:line="240" w:lineRule="auto"/>
      </w:pPr>
      <w:r>
        <w:separator/>
      </w:r>
    </w:p>
  </w:footnote>
  <w:footnote w:type="continuationSeparator" w:id="0">
    <w:p w14:paraId="7F617B3F" w14:textId="77777777" w:rsidR="00CD6E79" w:rsidRDefault="00CD6E79" w:rsidP="0090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2708" w14:textId="469B6D93" w:rsidR="00903A99" w:rsidRDefault="00903A99">
    <w:pPr>
      <w:pStyle w:val="Antrats"/>
    </w:pPr>
    <w:r w:rsidRPr="004B4C2F">
      <w:rPr>
        <w:noProof/>
      </w:rPr>
      <w:drawing>
        <wp:anchor distT="0" distB="0" distL="114300" distR="114300" simplePos="0" relativeHeight="251659264" behindDoc="1" locked="0" layoutInCell="1" allowOverlap="1" wp14:anchorId="53C76F87" wp14:editId="16AEE8F3">
          <wp:simplePos x="0" y="0"/>
          <wp:positionH relativeFrom="column">
            <wp:posOffset>4838700</wp:posOffset>
          </wp:positionH>
          <wp:positionV relativeFrom="paragraph">
            <wp:posOffset>-104775</wp:posOffset>
          </wp:positionV>
          <wp:extent cx="1394460" cy="499110"/>
          <wp:effectExtent l="0" t="0" r="0" b="0"/>
          <wp:wrapTight wrapText="bothSides">
            <wp:wrapPolygon edited="0">
              <wp:start x="0" y="0"/>
              <wp:lineTo x="0" y="20611"/>
              <wp:lineTo x="21246" y="20611"/>
              <wp:lineTo x="21246" y="0"/>
              <wp:lineTo x="0" y="0"/>
            </wp:wrapPolygon>
          </wp:wrapTight>
          <wp:docPr id="1389963961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63961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19B"/>
    <w:multiLevelType w:val="multilevel"/>
    <w:tmpl w:val="36A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53DFA"/>
    <w:multiLevelType w:val="multilevel"/>
    <w:tmpl w:val="B9E4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839082">
    <w:abstractNumId w:val="1"/>
  </w:num>
  <w:num w:numId="2" w16cid:durableId="14865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25"/>
    <w:rsid w:val="00014F79"/>
    <w:rsid w:val="00040960"/>
    <w:rsid w:val="00061BB6"/>
    <w:rsid w:val="0009386E"/>
    <w:rsid w:val="00096CED"/>
    <w:rsid w:val="000B4ABB"/>
    <w:rsid w:val="000E1226"/>
    <w:rsid w:val="000E53B6"/>
    <w:rsid w:val="000E684A"/>
    <w:rsid w:val="000E7583"/>
    <w:rsid w:val="00104F72"/>
    <w:rsid w:val="0011533F"/>
    <w:rsid w:val="00174682"/>
    <w:rsid w:val="001769E6"/>
    <w:rsid w:val="001848C8"/>
    <w:rsid w:val="001A0DC1"/>
    <w:rsid w:val="001C39B2"/>
    <w:rsid w:val="001C5758"/>
    <w:rsid w:val="001E0F29"/>
    <w:rsid w:val="001E47F6"/>
    <w:rsid w:val="00202BD5"/>
    <w:rsid w:val="00205D20"/>
    <w:rsid w:val="002065C9"/>
    <w:rsid w:val="0023215E"/>
    <w:rsid w:val="00245786"/>
    <w:rsid w:val="002C217D"/>
    <w:rsid w:val="002C40C4"/>
    <w:rsid w:val="002D71D4"/>
    <w:rsid w:val="002E1FF8"/>
    <w:rsid w:val="002E68D8"/>
    <w:rsid w:val="002F534C"/>
    <w:rsid w:val="00322242"/>
    <w:rsid w:val="003B516E"/>
    <w:rsid w:val="003C6734"/>
    <w:rsid w:val="003E0098"/>
    <w:rsid w:val="003F1F12"/>
    <w:rsid w:val="003F4C8A"/>
    <w:rsid w:val="004920D7"/>
    <w:rsid w:val="004A2725"/>
    <w:rsid w:val="004A5790"/>
    <w:rsid w:val="004B2979"/>
    <w:rsid w:val="004B6D70"/>
    <w:rsid w:val="004C246E"/>
    <w:rsid w:val="004D63E4"/>
    <w:rsid w:val="004E5779"/>
    <w:rsid w:val="004F2CFF"/>
    <w:rsid w:val="005120F1"/>
    <w:rsid w:val="00523392"/>
    <w:rsid w:val="0053111D"/>
    <w:rsid w:val="0053370A"/>
    <w:rsid w:val="00534956"/>
    <w:rsid w:val="00542EC7"/>
    <w:rsid w:val="005465C0"/>
    <w:rsid w:val="005515C9"/>
    <w:rsid w:val="005531F3"/>
    <w:rsid w:val="005621CC"/>
    <w:rsid w:val="00575614"/>
    <w:rsid w:val="00582EAE"/>
    <w:rsid w:val="00590C34"/>
    <w:rsid w:val="00595BCD"/>
    <w:rsid w:val="005D355A"/>
    <w:rsid w:val="005D7D5D"/>
    <w:rsid w:val="005E4EE4"/>
    <w:rsid w:val="005E71DD"/>
    <w:rsid w:val="00603ED6"/>
    <w:rsid w:val="00647F2F"/>
    <w:rsid w:val="00651457"/>
    <w:rsid w:val="00660F8C"/>
    <w:rsid w:val="00673221"/>
    <w:rsid w:val="00676D0F"/>
    <w:rsid w:val="006B07B0"/>
    <w:rsid w:val="006B2CC3"/>
    <w:rsid w:val="006B72AF"/>
    <w:rsid w:val="006E0B74"/>
    <w:rsid w:val="006E12D5"/>
    <w:rsid w:val="00700A08"/>
    <w:rsid w:val="007031EE"/>
    <w:rsid w:val="00727625"/>
    <w:rsid w:val="00767D8A"/>
    <w:rsid w:val="00777B37"/>
    <w:rsid w:val="007829FE"/>
    <w:rsid w:val="007A7CE1"/>
    <w:rsid w:val="007C49E7"/>
    <w:rsid w:val="007E7D12"/>
    <w:rsid w:val="00800DDB"/>
    <w:rsid w:val="008120F4"/>
    <w:rsid w:val="00863AAB"/>
    <w:rsid w:val="00872C07"/>
    <w:rsid w:val="00893EB1"/>
    <w:rsid w:val="00897711"/>
    <w:rsid w:val="008B6AF7"/>
    <w:rsid w:val="008C2034"/>
    <w:rsid w:val="008F3449"/>
    <w:rsid w:val="008F70F1"/>
    <w:rsid w:val="00903A99"/>
    <w:rsid w:val="00934B9C"/>
    <w:rsid w:val="009363BA"/>
    <w:rsid w:val="00995511"/>
    <w:rsid w:val="009979DD"/>
    <w:rsid w:val="009C574F"/>
    <w:rsid w:val="009D55AB"/>
    <w:rsid w:val="009E1C87"/>
    <w:rsid w:val="00A07DAD"/>
    <w:rsid w:val="00A11398"/>
    <w:rsid w:val="00A11B84"/>
    <w:rsid w:val="00A258C4"/>
    <w:rsid w:val="00A70B13"/>
    <w:rsid w:val="00A75254"/>
    <w:rsid w:val="00A81753"/>
    <w:rsid w:val="00A9061B"/>
    <w:rsid w:val="00AE5BDA"/>
    <w:rsid w:val="00AF10CE"/>
    <w:rsid w:val="00B21BD3"/>
    <w:rsid w:val="00B46C46"/>
    <w:rsid w:val="00B612DC"/>
    <w:rsid w:val="00B72C59"/>
    <w:rsid w:val="00BB4E0B"/>
    <w:rsid w:val="00BE7363"/>
    <w:rsid w:val="00C45040"/>
    <w:rsid w:val="00CA1E19"/>
    <w:rsid w:val="00CA4D77"/>
    <w:rsid w:val="00CD66FB"/>
    <w:rsid w:val="00CD6E79"/>
    <w:rsid w:val="00CE55EB"/>
    <w:rsid w:val="00CF082B"/>
    <w:rsid w:val="00CF6DAE"/>
    <w:rsid w:val="00D026C0"/>
    <w:rsid w:val="00D05572"/>
    <w:rsid w:val="00D14CBC"/>
    <w:rsid w:val="00D21D87"/>
    <w:rsid w:val="00D52D5E"/>
    <w:rsid w:val="00D62C4C"/>
    <w:rsid w:val="00D65FE5"/>
    <w:rsid w:val="00D76D47"/>
    <w:rsid w:val="00D853D9"/>
    <w:rsid w:val="00D90179"/>
    <w:rsid w:val="00D90FD2"/>
    <w:rsid w:val="00DA5691"/>
    <w:rsid w:val="00DB166D"/>
    <w:rsid w:val="00DB7392"/>
    <w:rsid w:val="00E20669"/>
    <w:rsid w:val="00E23682"/>
    <w:rsid w:val="00E24327"/>
    <w:rsid w:val="00E25D44"/>
    <w:rsid w:val="00E26B5C"/>
    <w:rsid w:val="00E904BF"/>
    <w:rsid w:val="00EC2510"/>
    <w:rsid w:val="00ED11DA"/>
    <w:rsid w:val="00ED413D"/>
    <w:rsid w:val="00EE19BD"/>
    <w:rsid w:val="00F008DF"/>
    <w:rsid w:val="00F02E2E"/>
    <w:rsid w:val="00F05D59"/>
    <w:rsid w:val="00F670F7"/>
    <w:rsid w:val="00F925A9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6053"/>
  <w15:chartTrackingRefBased/>
  <w15:docId w15:val="{882988DF-FF88-42AF-9C25-FCB7CA5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2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2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27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2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27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2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2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2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2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27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27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27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2762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2762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2762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2762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2762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2762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2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2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27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2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2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2762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2762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2762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27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2762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27625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903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3A99"/>
  </w:style>
  <w:style w:type="paragraph" w:styleId="Porat">
    <w:name w:val="footer"/>
    <w:basedOn w:val="prastasis"/>
    <w:link w:val="PoratDiagrama"/>
    <w:uiPriority w:val="99"/>
    <w:unhideWhenUsed/>
    <w:rsid w:val="00903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671</Words>
  <Characters>4389</Characters>
  <Application>Microsoft Office Word</Application>
  <DocSecurity>0</DocSecurity>
  <Lines>65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5</cp:revision>
  <dcterms:created xsi:type="dcterms:W3CDTF">2025-08-04T08:41:00Z</dcterms:created>
  <dcterms:modified xsi:type="dcterms:W3CDTF">2025-08-04T09:34:00Z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3d955dc0-3fb9-47ba-a265-9312e83153f8</vt:lpwstr>
  </property>
</Properties>
</file>