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C34B7" w:rsidRDefault="00000000">
      <w:pPr>
        <w:spacing w:line="235" w:lineRule="auto"/>
        <w:ind w:right="360"/>
        <w:rPr>
          <w:sz w:val="24"/>
          <w:szCs w:val="24"/>
        </w:rPr>
      </w:pPr>
      <w:r>
        <w:rPr>
          <w:b/>
          <w:sz w:val="24"/>
          <w:szCs w:val="24"/>
        </w:rPr>
        <w:t>Daugiau nei 30 užsienio bendruomenių kviečia visus vilniečius švęsti įvairovę ir susitikti vieninteliame tokiame renginyje Baltijos šalyse</w:t>
      </w:r>
    </w:p>
    <w:p w14:paraId="00000002" w14:textId="77777777" w:rsidR="007C34B7" w:rsidRDefault="007C34B7">
      <w:pPr>
        <w:spacing w:line="235" w:lineRule="auto"/>
        <w:ind w:right="360"/>
        <w:rPr>
          <w:b/>
          <w:sz w:val="24"/>
          <w:szCs w:val="24"/>
        </w:rPr>
      </w:pPr>
    </w:p>
    <w:p w14:paraId="00000003" w14:textId="77777777" w:rsidR="007C34B7" w:rsidRDefault="00000000" w:rsidP="00FF095A">
      <w:pPr>
        <w:spacing w:line="235" w:lineRule="auto"/>
        <w:ind w:right="360"/>
        <w:jc w:val="both"/>
        <w:rPr>
          <w:b/>
          <w:sz w:val="24"/>
          <w:szCs w:val="24"/>
        </w:rPr>
      </w:pPr>
      <w:r>
        <w:rPr>
          <w:b/>
          <w:sz w:val="24"/>
          <w:szCs w:val="24"/>
        </w:rPr>
        <w:t xml:space="preserve">Rugpjūčio 24 d. Vilniaus Bernardinų sodas taps vieta, kurioje susitiks visas pasaulis – pasinerti į skirtingų kultūrų, skonių ir spalvų sūkurį kvies lietuvius bei mūsų šalies sostinėje gyvenančių užsieniečių bendruomenes vienijanti šventė „Vilnius </w:t>
      </w:r>
      <w:proofErr w:type="spellStart"/>
      <w:r>
        <w:rPr>
          <w:b/>
          <w:sz w:val="24"/>
          <w:szCs w:val="24"/>
        </w:rPr>
        <w:t>Is</w:t>
      </w:r>
      <w:proofErr w:type="spellEnd"/>
      <w:r>
        <w:rPr>
          <w:b/>
          <w:sz w:val="24"/>
          <w:szCs w:val="24"/>
        </w:rPr>
        <w:t xml:space="preserve"> </w:t>
      </w:r>
      <w:proofErr w:type="spellStart"/>
      <w:r>
        <w:rPr>
          <w:b/>
          <w:sz w:val="24"/>
          <w:szCs w:val="24"/>
        </w:rPr>
        <w:t>My</w:t>
      </w:r>
      <w:proofErr w:type="spellEnd"/>
      <w:r>
        <w:rPr>
          <w:b/>
          <w:sz w:val="24"/>
          <w:szCs w:val="24"/>
        </w:rPr>
        <w:t xml:space="preserve"> </w:t>
      </w:r>
      <w:proofErr w:type="spellStart"/>
      <w:r>
        <w:rPr>
          <w:b/>
          <w:sz w:val="24"/>
          <w:szCs w:val="24"/>
        </w:rPr>
        <w:t>City</w:t>
      </w:r>
      <w:proofErr w:type="spellEnd"/>
      <w:r>
        <w:rPr>
          <w:b/>
          <w:sz w:val="24"/>
          <w:szCs w:val="24"/>
        </w:rPr>
        <w:t>“. Tai vienintelis tokio pobūdžio renginys Baltijos šalyse ir vienas didžiausių visoje Šiaurės Europoje, raginantis ne tik švęsti kultūrų įvairovę, bet ir kurti tolerantiškesnę visuomenę.</w:t>
      </w:r>
    </w:p>
    <w:p w14:paraId="00000004" w14:textId="77777777" w:rsidR="007C34B7" w:rsidRDefault="00000000" w:rsidP="00FF095A">
      <w:pPr>
        <w:spacing w:line="235" w:lineRule="auto"/>
        <w:ind w:right="360"/>
        <w:jc w:val="both"/>
        <w:rPr>
          <w:sz w:val="24"/>
          <w:szCs w:val="24"/>
        </w:rPr>
      </w:pPr>
      <w:r>
        <w:rPr>
          <w:sz w:val="24"/>
          <w:szCs w:val="24"/>
        </w:rPr>
        <w:t xml:space="preserve"> </w:t>
      </w:r>
    </w:p>
    <w:p w14:paraId="00000005" w14:textId="77777777" w:rsidR="007C34B7" w:rsidRDefault="00000000" w:rsidP="00FF095A">
      <w:pPr>
        <w:spacing w:line="235" w:lineRule="auto"/>
        <w:ind w:right="360"/>
        <w:jc w:val="both"/>
        <w:rPr>
          <w:sz w:val="24"/>
          <w:szCs w:val="24"/>
        </w:rPr>
      </w:pPr>
      <w:r>
        <w:rPr>
          <w:sz w:val="24"/>
          <w:szCs w:val="24"/>
        </w:rPr>
        <w:t xml:space="preserve">Šis renginys – tai daugiau nei linksmybės po atviru dangumi. Tai žinutė apie Vilnių kaip atvirą, draugišką ir įvairų miestą, kuriame kiekvienas žmogus gali jaustis savas. Šiandien sostinėje kas devintas vilnietis yra užsienietis ir čia gyvena žmonės iš daugiau nei 140-ties šalių. „Vilnius </w:t>
      </w:r>
      <w:proofErr w:type="spellStart"/>
      <w:r>
        <w:rPr>
          <w:sz w:val="24"/>
          <w:szCs w:val="24"/>
        </w:rPr>
        <w:t>Is</w:t>
      </w:r>
      <w:proofErr w:type="spellEnd"/>
      <w:r>
        <w:rPr>
          <w:sz w:val="24"/>
          <w:szCs w:val="24"/>
        </w:rPr>
        <w:t xml:space="preserve"> </w:t>
      </w:r>
      <w:proofErr w:type="spellStart"/>
      <w:r>
        <w:rPr>
          <w:sz w:val="24"/>
          <w:szCs w:val="24"/>
        </w:rPr>
        <w:t>My</w:t>
      </w:r>
      <w:proofErr w:type="spellEnd"/>
      <w:r>
        <w:rPr>
          <w:sz w:val="24"/>
          <w:szCs w:val="24"/>
        </w:rPr>
        <w:t xml:space="preserve"> </w:t>
      </w:r>
      <w:proofErr w:type="spellStart"/>
      <w:r>
        <w:rPr>
          <w:sz w:val="24"/>
          <w:szCs w:val="24"/>
        </w:rPr>
        <w:t>City</w:t>
      </w:r>
      <w:proofErr w:type="spellEnd"/>
      <w:r>
        <w:rPr>
          <w:sz w:val="24"/>
          <w:szCs w:val="24"/>
        </w:rPr>
        <w:t>“ būtent ir skirtas susipažinti su tais, kurie Lietuvos sostinę pasirinko savo namais.</w:t>
      </w:r>
    </w:p>
    <w:p w14:paraId="00000006" w14:textId="77777777" w:rsidR="007C34B7" w:rsidRDefault="00000000" w:rsidP="00FF095A">
      <w:pPr>
        <w:spacing w:line="235" w:lineRule="auto"/>
        <w:ind w:right="360"/>
        <w:jc w:val="both"/>
        <w:rPr>
          <w:sz w:val="24"/>
          <w:szCs w:val="24"/>
        </w:rPr>
      </w:pPr>
      <w:r>
        <w:rPr>
          <w:sz w:val="24"/>
          <w:szCs w:val="24"/>
        </w:rPr>
        <w:t xml:space="preserve"> </w:t>
      </w:r>
    </w:p>
    <w:p w14:paraId="00000007" w14:textId="77777777" w:rsidR="007C34B7" w:rsidRDefault="00000000" w:rsidP="00FF095A">
      <w:pPr>
        <w:spacing w:line="235" w:lineRule="auto"/>
        <w:ind w:right="360"/>
        <w:jc w:val="both"/>
        <w:rPr>
          <w:sz w:val="24"/>
          <w:szCs w:val="24"/>
        </w:rPr>
      </w:pPr>
      <w:r>
        <w:rPr>
          <w:sz w:val="24"/>
          <w:szCs w:val="24"/>
        </w:rPr>
        <w:t>„Jau ketvirtą kartą organizuojama šventė yra skirta visiems, kurie myli Vilniaus miestą – nepaisant jų kilmės, religijos ar kalbos. Mūsų tikslas yra ne tik parodyti kultūrų įvairovę, bet ir kurti erdvę, kurioje žmonės susitinka, bendrauja ir supranta vieni kitus“, – sako Dovilė Aleksandravičienė, Vilniaus miesto plėtros agentūros „</w:t>
      </w:r>
      <w:proofErr w:type="spellStart"/>
      <w:r>
        <w:rPr>
          <w:sz w:val="24"/>
          <w:szCs w:val="24"/>
        </w:rPr>
        <w:t>Go</w:t>
      </w:r>
      <w:proofErr w:type="spellEnd"/>
      <w:r>
        <w:rPr>
          <w:sz w:val="24"/>
          <w:szCs w:val="24"/>
        </w:rPr>
        <w:t xml:space="preserve"> Vilnius“ vadovė.</w:t>
      </w:r>
    </w:p>
    <w:p w14:paraId="00000008" w14:textId="77777777" w:rsidR="007C34B7" w:rsidRDefault="00000000" w:rsidP="00FF095A">
      <w:pPr>
        <w:spacing w:line="235" w:lineRule="auto"/>
        <w:ind w:right="360"/>
        <w:jc w:val="both"/>
        <w:rPr>
          <w:sz w:val="24"/>
          <w:szCs w:val="24"/>
        </w:rPr>
      </w:pPr>
      <w:r>
        <w:rPr>
          <w:sz w:val="24"/>
          <w:szCs w:val="24"/>
        </w:rPr>
        <w:t xml:space="preserve"> </w:t>
      </w:r>
    </w:p>
    <w:p w14:paraId="00000009" w14:textId="77777777" w:rsidR="007C34B7" w:rsidRDefault="00000000" w:rsidP="00FF095A">
      <w:pPr>
        <w:spacing w:line="235" w:lineRule="auto"/>
        <w:ind w:right="360"/>
        <w:jc w:val="both"/>
        <w:rPr>
          <w:sz w:val="24"/>
          <w:szCs w:val="24"/>
        </w:rPr>
      </w:pPr>
      <w:r>
        <w:rPr>
          <w:sz w:val="24"/>
          <w:szCs w:val="24"/>
        </w:rPr>
        <w:t>Dar rugpjūčio 9 d., kaip įžanga į šventę, įvyko renginys „</w:t>
      </w:r>
      <w:proofErr w:type="spellStart"/>
      <w:r>
        <w:rPr>
          <w:sz w:val="24"/>
          <w:szCs w:val="24"/>
        </w:rPr>
        <w:t>Plant</w:t>
      </w:r>
      <w:proofErr w:type="spellEnd"/>
      <w:r>
        <w:rPr>
          <w:sz w:val="24"/>
          <w:szCs w:val="24"/>
        </w:rPr>
        <w:t xml:space="preserve"> </w:t>
      </w:r>
      <w:proofErr w:type="spellStart"/>
      <w:r>
        <w:rPr>
          <w:sz w:val="24"/>
          <w:szCs w:val="24"/>
        </w:rPr>
        <w:t>Your</w:t>
      </w:r>
      <w:proofErr w:type="spellEnd"/>
      <w:r>
        <w:rPr>
          <w:sz w:val="24"/>
          <w:szCs w:val="24"/>
        </w:rPr>
        <w:t xml:space="preserve"> </w:t>
      </w:r>
      <w:proofErr w:type="spellStart"/>
      <w:r>
        <w:rPr>
          <w:sz w:val="24"/>
          <w:szCs w:val="24"/>
        </w:rPr>
        <w:t>Roots</w:t>
      </w:r>
      <w:proofErr w:type="spellEnd"/>
      <w:r>
        <w:rPr>
          <w:sz w:val="24"/>
          <w:szCs w:val="24"/>
        </w:rPr>
        <w:t xml:space="preserve"> </w:t>
      </w:r>
      <w:proofErr w:type="spellStart"/>
      <w:r>
        <w:rPr>
          <w:sz w:val="24"/>
          <w:szCs w:val="24"/>
        </w:rPr>
        <w:t>in</w:t>
      </w:r>
      <w:proofErr w:type="spellEnd"/>
      <w:r>
        <w:rPr>
          <w:sz w:val="24"/>
          <w:szCs w:val="24"/>
        </w:rPr>
        <w:t xml:space="preserve"> Vilnius“, kurio metu vilniečiai ir miesto svečiai kartu sodino </w:t>
      </w:r>
      <w:proofErr w:type="spellStart"/>
      <w:r>
        <w:rPr>
          <w:sz w:val="24"/>
          <w:szCs w:val="24"/>
        </w:rPr>
        <w:t>lanksvų</w:t>
      </w:r>
      <w:proofErr w:type="spellEnd"/>
      <w:r>
        <w:rPr>
          <w:sz w:val="24"/>
          <w:szCs w:val="24"/>
        </w:rPr>
        <w:t xml:space="preserve"> krūmus, simboliškai įtvirtindami savo „šaknis“ mieste.</w:t>
      </w:r>
    </w:p>
    <w:p w14:paraId="0000000A" w14:textId="77777777" w:rsidR="007C34B7" w:rsidRDefault="00000000" w:rsidP="00FF095A">
      <w:pPr>
        <w:spacing w:line="235" w:lineRule="auto"/>
        <w:ind w:right="360"/>
        <w:jc w:val="both"/>
        <w:rPr>
          <w:sz w:val="24"/>
          <w:szCs w:val="24"/>
        </w:rPr>
      </w:pPr>
      <w:r>
        <w:rPr>
          <w:sz w:val="24"/>
          <w:szCs w:val="24"/>
        </w:rPr>
        <w:t xml:space="preserve"> </w:t>
      </w:r>
    </w:p>
    <w:p w14:paraId="0000000B" w14:textId="77777777" w:rsidR="007C34B7" w:rsidRDefault="00000000" w:rsidP="00FF095A">
      <w:pPr>
        <w:spacing w:line="235" w:lineRule="auto"/>
        <w:ind w:right="360"/>
        <w:jc w:val="both"/>
        <w:rPr>
          <w:sz w:val="24"/>
          <w:szCs w:val="24"/>
        </w:rPr>
      </w:pPr>
      <w:r>
        <w:rPr>
          <w:sz w:val="24"/>
          <w:szCs w:val="24"/>
        </w:rPr>
        <w:t xml:space="preserve">Tuo metu „Vilnius </w:t>
      </w:r>
      <w:proofErr w:type="spellStart"/>
      <w:r>
        <w:rPr>
          <w:sz w:val="24"/>
          <w:szCs w:val="24"/>
        </w:rPr>
        <w:t>Is</w:t>
      </w:r>
      <w:proofErr w:type="spellEnd"/>
      <w:r>
        <w:rPr>
          <w:sz w:val="24"/>
          <w:szCs w:val="24"/>
        </w:rPr>
        <w:t xml:space="preserve"> </w:t>
      </w:r>
      <w:proofErr w:type="spellStart"/>
      <w:r>
        <w:rPr>
          <w:sz w:val="24"/>
          <w:szCs w:val="24"/>
        </w:rPr>
        <w:t>My</w:t>
      </w:r>
      <w:proofErr w:type="spellEnd"/>
      <w:r>
        <w:rPr>
          <w:sz w:val="24"/>
          <w:szCs w:val="24"/>
        </w:rPr>
        <w:t xml:space="preserve"> </w:t>
      </w:r>
      <w:proofErr w:type="spellStart"/>
      <w:r>
        <w:rPr>
          <w:sz w:val="24"/>
          <w:szCs w:val="24"/>
        </w:rPr>
        <w:t>City</w:t>
      </w:r>
      <w:proofErr w:type="spellEnd"/>
      <w:r>
        <w:rPr>
          <w:sz w:val="24"/>
          <w:szCs w:val="24"/>
        </w:rPr>
        <w:t>“ sekmadienio programa visą dieną kvies į sporto veiklas, žaidimus, koncertus, šokius, dirbtuves ir pasirodymus, kuriuose dalyvaus virš 30 skirtingų bendruomenių, atvykusių iš viso pasaulio į Vilnių. Taip pat čia veiks pasaulio virtuvių maisto zona, joje apie 15 restoranų atstovaus skirtingas šalis – nuo Indijos, Nigerijos iki Turkijos ar Kolumbijos.</w:t>
      </w:r>
    </w:p>
    <w:p w14:paraId="0000000C" w14:textId="77777777" w:rsidR="007C34B7" w:rsidRDefault="00000000" w:rsidP="00FF095A">
      <w:pPr>
        <w:spacing w:line="235" w:lineRule="auto"/>
        <w:ind w:right="360"/>
        <w:jc w:val="both"/>
        <w:rPr>
          <w:sz w:val="24"/>
          <w:szCs w:val="24"/>
        </w:rPr>
      </w:pPr>
      <w:r>
        <w:rPr>
          <w:sz w:val="24"/>
          <w:szCs w:val="24"/>
        </w:rPr>
        <w:t xml:space="preserve"> </w:t>
      </w:r>
    </w:p>
    <w:p w14:paraId="0000000D" w14:textId="77777777" w:rsidR="007C34B7" w:rsidRDefault="00000000" w:rsidP="00FF095A">
      <w:pPr>
        <w:spacing w:line="235" w:lineRule="auto"/>
        <w:ind w:right="360"/>
        <w:jc w:val="both"/>
        <w:rPr>
          <w:sz w:val="24"/>
          <w:szCs w:val="24"/>
        </w:rPr>
      </w:pPr>
      <w:r>
        <w:rPr>
          <w:sz w:val="24"/>
          <w:szCs w:val="24"/>
        </w:rPr>
        <w:t xml:space="preserve">Scenoje pasirodys ne vienas užsienio atlikėjas, gyvenantis sostinėje. Tarp jų – namus Lietuvoje kuriantis Nigerijos muzikantas </w:t>
      </w:r>
      <w:proofErr w:type="spellStart"/>
      <w:r>
        <w:rPr>
          <w:sz w:val="24"/>
          <w:szCs w:val="24"/>
        </w:rPr>
        <w:t>Anyanya</w:t>
      </w:r>
      <w:proofErr w:type="spellEnd"/>
      <w:r>
        <w:rPr>
          <w:sz w:val="24"/>
          <w:szCs w:val="24"/>
        </w:rPr>
        <w:t>, kuris daugeliui jau pažįstamas iš šių metų „Eurovizijos“ atrankos. Jis gyvai pristatys visiškai naują savo dainą, o tai reiškia, kad Bernardinų sode skambės tikra premjera.</w:t>
      </w:r>
    </w:p>
    <w:p w14:paraId="0000000E" w14:textId="77777777" w:rsidR="007C34B7" w:rsidRDefault="00000000" w:rsidP="00FF095A">
      <w:pPr>
        <w:spacing w:line="235" w:lineRule="auto"/>
        <w:ind w:right="360"/>
        <w:jc w:val="both"/>
        <w:rPr>
          <w:sz w:val="24"/>
          <w:szCs w:val="24"/>
        </w:rPr>
      </w:pPr>
      <w:r>
        <w:rPr>
          <w:sz w:val="24"/>
          <w:szCs w:val="24"/>
        </w:rPr>
        <w:t xml:space="preserve"> </w:t>
      </w:r>
    </w:p>
    <w:p w14:paraId="0000000F" w14:textId="77777777" w:rsidR="007C34B7" w:rsidRDefault="00000000" w:rsidP="00FF095A">
      <w:pPr>
        <w:spacing w:line="235" w:lineRule="auto"/>
        <w:ind w:right="360"/>
        <w:jc w:val="both"/>
        <w:rPr>
          <w:sz w:val="24"/>
          <w:szCs w:val="24"/>
        </w:rPr>
      </w:pPr>
      <w:r>
        <w:rPr>
          <w:sz w:val="24"/>
          <w:szCs w:val="24"/>
        </w:rPr>
        <w:t xml:space="preserve">„Šis renginys yra kvietimas susitikti, pažinti, suprasti ir kartu švęsti tai, kas mus jungia, o ne skiria. Tai ne mugė, o bendrystės platforma, kurioje gimsta draugystės ir mažėja atstumai tarp žmonių“, – teigia Indrė </w:t>
      </w:r>
      <w:proofErr w:type="spellStart"/>
      <w:r>
        <w:rPr>
          <w:sz w:val="24"/>
          <w:szCs w:val="24"/>
        </w:rPr>
        <w:t>Laučienė</w:t>
      </w:r>
      <w:proofErr w:type="spellEnd"/>
      <w:r>
        <w:rPr>
          <w:sz w:val="24"/>
          <w:szCs w:val="24"/>
        </w:rPr>
        <w:t>, „</w:t>
      </w:r>
      <w:proofErr w:type="spellStart"/>
      <w:r>
        <w:rPr>
          <w:sz w:val="24"/>
          <w:szCs w:val="24"/>
        </w:rPr>
        <w:t>Go</w:t>
      </w:r>
      <w:proofErr w:type="spellEnd"/>
      <w:r>
        <w:rPr>
          <w:sz w:val="24"/>
          <w:szCs w:val="24"/>
        </w:rPr>
        <w:t xml:space="preserve"> Vilnius“ užsieniečių </w:t>
      </w:r>
      <w:proofErr w:type="spellStart"/>
      <w:r>
        <w:rPr>
          <w:sz w:val="24"/>
          <w:szCs w:val="24"/>
        </w:rPr>
        <w:t>relokacijos</w:t>
      </w:r>
      <w:proofErr w:type="spellEnd"/>
      <w:r>
        <w:rPr>
          <w:sz w:val="24"/>
          <w:szCs w:val="24"/>
        </w:rPr>
        <w:t xml:space="preserve"> ir integracijos centro „International </w:t>
      </w:r>
      <w:proofErr w:type="spellStart"/>
      <w:r>
        <w:rPr>
          <w:sz w:val="24"/>
          <w:szCs w:val="24"/>
        </w:rPr>
        <w:t>House</w:t>
      </w:r>
      <w:proofErr w:type="spellEnd"/>
      <w:r>
        <w:rPr>
          <w:sz w:val="24"/>
          <w:szCs w:val="24"/>
        </w:rPr>
        <w:t xml:space="preserve"> Vilnius“ vadovė. </w:t>
      </w:r>
    </w:p>
    <w:p w14:paraId="00000010" w14:textId="77777777" w:rsidR="007C34B7" w:rsidRDefault="00000000" w:rsidP="00FF095A">
      <w:pPr>
        <w:spacing w:line="235" w:lineRule="auto"/>
        <w:ind w:right="360"/>
        <w:jc w:val="both"/>
        <w:rPr>
          <w:sz w:val="24"/>
          <w:szCs w:val="24"/>
        </w:rPr>
      </w:pPr>
      <w:r>
        <w:rPr>
          <w:sz w:val="24"/>
          <w:szCs w:val="24"/>
        </w:rPr>
        <w:t xml:space="preserve"> </w:t>
      </w:r>
    </w:p>
    <w:p w14:paraId="00000011" w14:textId="77777777" w:rsidR="007C34B7" w:rsidRDefault="00000000" w:rsidP="00FF095A">
      <w:pPr>
        <w:spacing w:line="235" w:lineRule="auto"/>
        <w:ind w:right="360"/>
        <w:jc w:val="both"/>
        <w:rPr>
          <w:sz w:val="24"/>
          <w:szCs w:val="24"/>
        </w:rPr>
      </w:pPr>
      <w:r>
        <w:rPr>
          <w:sz w:val="24"/>
          <w:szCs w:val="24"/>
        </w:rPr>
        <w:t xml:space="preserve">Pasak jos, šiandien Vilnius yra namai daugiau nei 75 tūkst. užsieniečių ir šis skaičius nuolat auga – per pastaruosius kelerius metus daugiau nei dvigubai. Didelę dalį užsieniečių bendruomenės sudaro ne tik talentingi specialistai, bet ir tarptautiniai studentai, kurių Vilniuje yra beveik 6 tūkst. </w:t>
      </w:r>
    </w:p>
    <w:p w14:paraId="00000012" w14:textId="77777777" w:rsidR="007C34B7" w:rsidRDefault="00000000" w:rsidP="00FF095A">
      <w:pPr>
        <w:spacing w:line="235" w:lineRule="auto"/>
        <w:ind w:right="360"/>
        <w:jc w:val="both"/>
        <w:rPr>
          <w:sz w:val="24"/>
          <w:szCs w:val="24"/>
        </w:rPr>
      </w:pPr>
      <w:r>
        <w:rPr>
          <w:sz w:val="24"/>
          <w:szCs w:val="24"/>
        </w:rPr>
        <w:t xml:space="preserve"> </w:t>
      </w:r>
    </w:p>
    <w:p w14:paraId="00000013" w14:textId="77777777" w:rsidR="007C34B7" w:rsidRDefault="00000000" w:rsidP="00FF095A">
      <w:pPr>
        <w:spacing w:line="235" w:lineRule="auto"/>
        <w:ind w:right="360"/>
        <w:jc w:val="both"/>
        <w:rPr>
          <w:sz w:val="24"/>
          <w:szCs w:val="24"/>
        </w:rPr>
      </w:pPr>
      <w:r>
        <w:rPr>
          <w:sz w:val="24"/>
          <w:szCs w:val="24"/>
        </w:rPr>
        <w:t xml:space="preserve">Šventė „Vilnius </w:t>
      </w:r>
      <w:proofErr w:type="spellStart"/>
      <w:r>
        <w:rPr>
          <w:sz w:val="24"/>
          <w:szCs w:val="24"/>
        </w:rPr>
        <w:t>Is</w:t>
      </w:r>
      <w:proofErr w:type="spellEnd"/>
      <w:r>
        <w:rPr>
          <w:sz w:val="24"/>
          <w:szCs w:val="24"/>
        </w:rPr>
        <w:t xml:space="preserve"> </w:t>
      </w:r>
      <w:proofErr w:type="spellStart"/>
      <w:r>
        <w:rPr>
          <w:sz w:val="24"/>
          <w:szCs w:val="24"/>
        </w:rPr>
        <w:t>My</w:t>
      </w:r>
      <w:proofErr w:type="spellEnd"/>
      <w:r>
        <w:rPr>
          <w:sz w:val="24"/>
          <w:szCs w:val="24"/>
        </w:rPr>
        <w:t xml:space="preserve"> </w:t>
      </w:r>
      <w:proofErr w:type="spellStart"/>
      <w:r>
        <w:rPr>
          <w:sz w:val="24"/>
          <w:szCs w:val="24"/>
        </w:rPr>
        <w:t>City</w:t>
      </w:r>
      <w:proofErr w:type="spellEnd"/>
      <w:r>
        <w:rPr>
          <w:sz w:val="24"/>
          <w:szCs w:val="24"/>
        </w:rPr>
        <w:t xml:space="preserve">“ vyks Bernardinų sode, rugpjūčio 24 d. nuo 13 iki 22 val. Renginys – nemokamas ir atviras visiems. Daugiau informacijos: </w:t>
      </w:r>
      <w:hyperlink r:id="rId4">
        <w:r>
          <w:rPr>
            <w:color w:val="1155CC"/>
            <w:sz w:val="24"/>
            <w:szCs w:val="24"/>
            <w:u w:val="single"/>
          </w:rPr>
          <w:t>https://www.govilnius.lt/vilnius-is-my-city</w:t>
        </w:r>
      </w:hyperlink>
      <w:r>
        <w:rPr>
          <w:sz w:val="24"/>
          <w:szCs w:val="24"/>
        </w:rPr>
        <w:t>.</w:t>
      </w:r>
    </w:p>
    <w:p w14:paraId="00000014" w14:textId="77777777" w:rsidR="007C34B7" w:rsidRDefault="00000000" w:rsidP="00FF095A">
      <w:pPr>
        <w:spacing w:line="235" w:lineRule="auto"/>
        <w:ind w:right="360"/>
        <w:jc w:val="both"/>
        <w:rPr>
          <w:sz w:val="24"/>
          <w:szCs w:val="24"/>
        </w:rPr>
      </w:pPr>
      <w:r>
        <w:rPr>
          <w:sz w:val="24"/>
          <w:szCs w:val="24"/>
        </w:rPr>
        <w:t xml:space="preserve"> </w:t>
      </w:r>
    </w:p>
    <w:p w14:paraId="00000015" w14:textId="77777777" w:rsidR="007C34B7" w:rsidRDefault="00000000" w:rsidP="00FF095A">
      <w:pPr>
        <w:spacing w:line="235" w:lineRule="auto"/>
        <w:ind w:right="360"/>
        <w:jc w:val="both"/>
        <w:rPr>
          <w:sz w:val="24"/>
          <w:szCs w:val="24"/>
        </w:rPr>
      </w:pPr>
      <w:r>
        <w:rPr>
          <w:sz w:val="24"/>
          <w:szCs w:val="24"/>
        </w:rPr>
        <w:lastRenderedPageBreak/>
        <w:t>„</w:t>
      </w:r>
      <w:proofErr w:type="spellStart"/>
      <w:r>
        <w:rPr>
          <w:sz w:val="24"/>
          <w:szCs w:val="24"/>
        </w:rPr>
        <w:t>Go</w:t>
      </w:r>
      <w:proofErr w:type="spellEnd"/>
      <w:r>
        <w:rPr>
          <w:sz w:val="24"/>
          <w:szCs w:val="24"/>
        </w:rPr>
        <w:t xml:space="preserve"> Vilnius“ užsieniečių </w:t>
      </w:r>
      <w:proofErr w:type="spellStart"/>
      <w:r>
        <w:rPr>
          <w:sz w:val="24"/>
          <w:szCs w:val="24"/>
        </w:rPr>
        <w:t>relokacijos</w:t>
      </w:r>
      <w:proofErr w:type="spellEnd"/>
      <w:r>
        <w:rPr>
          <w:sz w:val="24"/>
          <w:szCs w:val="24"/>
        </w:rPr>
        <w:t xml:space="preserve"> ir integracijos centras „International </w:t>
      </w:r>
      <w:proofErr w:type="spellStart"/>
      <w:r>
        <w:rPr>
          <w:sz w:val="24"/>
          <w:szCs w:val="24"/>
        </w:rPr>
        <w:t>House</w:t>
      </w:r>
      <w:proofErr w:type="spellEnd"/>
      <w:r>
        <w:rPr>
          <w:sz w:val="24"/>
          <w:szCs w:val="24"/>
        </w:rPr>
        <w:t xml:space="preserve"> Vilnius“ jau daugiau nei trejus metus rūpinasi į sostinę atvykstančiais užsieniečiais. Nuo centro veiklos pradžios vieno langelio principu veikiantis „International </w:t>
      </w:r>
      <w:proofErr w:type="spellStart"/>
      <w:r>
        <w:rPr>
          <w:sz w:val="24"/>
          <w:szCs w:val="24"/>
        </w:rPr>
        <w:t>House</w:t>
      </w:r>
      <w:proofErr w:type="spellEnd"/>
      <w:r>
        <w:rPr>
          <w:sz w:val="24"/>
          <w:szCs w:val="24"/>
        </w:rPr>
        <w:t xml:space="preserve"> Vilnius“ padėjo apie 50 tūkst. į Lietuvą atvykusių užsieniečių spręsti dokumentų, mokesčių, darbo, socialinės apsaugos ir net verslo kūrimo klausimus bei susikurti gyvenimą Vilniuje.</w:t>
      </w:r>
    </w:p>
    <w:p w14:paraId="3FFAE040" w14:textId="77777777" w:rsidR="00FF095A" w:rsidRDefault="00FF095A" w:rsidP="00FF095A">
      <w:pPr>
        <w:spacing w:line="235" w:lineRule="auto"/>
        <w:ind w:right="360"/>
        <w:jc w:val="both"/>
        <w:rPr>
          <w:sz w:val="24"/>
          <w:szCs w:val="24"/>
        </w:rPr>
      </w:pPr>
    </w:p>
    <w:p w14:paraId="5A06B4A6" w14:textId="01247446" w:rsidR="00FF095A" w:rsidRDefault="00FF095A" w:rsidP="00FF095A">
      <w:pPr>
        <w:spacing w:line="235" w:lineRule="auto"/>
        <w:ind w:right="360"/>
        <w:jc w:val="both"/>
        <w:rPr>
          <w:sz w:val="24"/>
          <w:szCs w:val="24"/>
        </w:rPr>
      </w:pPr>
      <w:r>
        <w:rPr>
          <w:sz w:val="24"/>
          <w:szCs w:val="24"/>
        </w:rPr>
        <w:t>Daugiau informacijos:</w:t>
      </w:r>
    </w:p>
    <w:p w14:paraId="3BF13D22" w14:textId="306AA89F" w:rsidR="00FF095A" w:rsidRDefault="00FF095A" w:rsidP="00FF095A">
      <w:pPr>
        <w:spacing w:line="235" w:lineRule="auto"/>
        <w:ind w:right="360"/>
        <w:jc w:val="both"/>
        <w:rPr>
          <w:sz w:val="24"/>
          <w:szCs w:val="24"/>
          <w:lang w:val="lt-LT"/>
        </w:rPr>
      </w:pPr>
      <w:r>
        <w:rPr>
          <w:sz w:val="24"/>
          <w:szCs w:val="24"/>
          <w:lang w:val="en-US"/>
        </w:rPr>
        <w:t xml:space="preserve">Rasa </w:t>
      </w:r>
      <w:proofErr w:type="spellStart"/>
      <w:r>
        <w:rPr>
          <w:sz w:val="24"/>
          <w:szCs w:val="24"/>
          <w:lang w:val="en-US"/>
        </w:rPr>
        <w:t>Grigait</w:t>
      </w:r>
      <w:proofErr w:type="spellEnd"/>
      <w:r>
        <w:rPr>
          <w:sz w:val="24"/>
          <w:szCs w:val="24"/>
          <w:lang w:val="lt-LT"/>
        </w:rPr>
        <w:t>ė</w:t>
      </w:r>
    </w:p>
    <w:p w14:paraId="7E8F58CB" w14:textId="01125C1B" w:rsidR="00FF095A" w:rsidRDefault="00FF095A" w:rsidP="00FF095A">
      <w:pPr>
        <w:spacing w:line="235" w:lineRule="auto"/>
        <w:ind w:right="360"/>
        <w:jc w:val="both"/>
        <w:rPr>
          <w:sz w:val="24"/>
          <w:szCs w:val="24"/>
          <w:lang w:val="lt-LT"/>
        </w:rPr>
      </w:pPr>
      <w:r w:rsidRPr="00FF095A">
        <w:rPr>
          <w:sz w:val="24"/>
          <w:szCs w:val="24"/>
          <w:lang w:val="lt-LT"/>
        </w:rPr>
        <w:t>Viešųjų ryšių projektų vadovė</w:t>
      </w:r>
    </w:p>
    <w:p w14:paraId="4CD4F683" w14:textId="3B1BC151" w:rsidR="002C0204" w:rsidRPr="002C0204" w:rsidRDefault="002C0204" w:rsidP="002C0204">
      <w:pPr>
        <w:spacing w:line="235" w:lineRule="auto"/>
        <w:ind w:right="360"/>
        <w:jc w:val="both"/>
        <w:rPr>
          <w:sz w:val="24"/>
          <w:szCs w:val="24"/>
          <w:lang w:val="lt-LT"/>
        </w:rPr>
      </w:pPr>
      <w:hyperlink r:id="rId5" w:history="1">
        <w:r w:rsidRPr="00974C7D">
          <w:rPr>
            <w:rStyle w:val="Hyperlink"/>
            <w:sz w:val="24"/>
            <w:szCs w:val="24"/>
            <w:lang w:val="lt-LT"/>
          </w:rPr>
          <w:t>rasa.grigaite@govilnius.lt</w:t>
        </w:r>
      </w:hyperlink>
      <w:r>
        <w:rPr>
          <w:sz w:val="24"/>
          <w:szCs w:val="24"/>
          <w:lang w:val="lt-LT"/>
        </w:rPr>
        <w:t xml:space="preserve"> </w:t>
      </w:r>
    </w:p>
    <w:p w14:paraId="7C88C89B" w14:textId="504082BD" w:rsidR="002C0204" w:rsidRPr="00FF095A" w:rsidRDefault="002C0204" w:rsidP="002C0204">
      <w:pPr>
        <w:spacing w:line="235" w:lineRule="auto"/>
        <w:ind w:right="360"/>
        <w:jc w:val="both"/>
        <w:rPr>
          <w:sz w:val="24"/>
          <w:szCs w:val="24"/>
          <w:lang w:val="lt-LT"/>
        </w:rPr>
      </w:pPr>
      <w:r w:rsidRPr="002C0204">
        <w:rPr>
          <w:sz w:val="24"/>
          <w:szCs w:val="24"/>
          <w:lang w:val="lt-LT"/>
        </w:rPr>
        <w:t>+370 620 48</w:t>
      </w:r>
      <w:r>
        <w:rPr>
          <w:sz w:val="24"/>
          <w:szCs w:val="24"/>
          <w:lang w:val="lt-LT"/>
        </w:rPr>
        <w:t> </w:t>
      </w:r>
      <w:r w:rsidRPr="002C0204">
        <w:rPr>
          <w:sz w:val="24"/>
          <w:szCs w:val="24"/>
          <w:lang w:val="lt-LT"/>
        </w:rPr>
        <w:t>798</w:t>
      </w:r>
      <w:r>
        <w:rPr>
          <w:sz w:val="24"/>
          <w:szCs w:val="24"/>
          <w:lang w:val="lt-LT"/>
        </w:rPr>
        <w:t xml:space="preserve"> </w:t>
      </w:r>
    </w:p>
    <w:sectPr w:rsidR="002C0204" w:rsidRPr="00FF095A">
      <w:pgSz w:w="11909" w:h="16834"/>
      <w:pgMar w:top="1440" w:right="111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B7"/>
    <w:rsid w:val="002C0204"/>
    <w:rsid w:val="007C34B7"/>
    <w:rsid w:val="00A1055C"/>
    <w:rsid w:val="00FF095A"/>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321D1608"/>
  <w15:docId w15:val="{3244DCF3-0058-7141-958A-7293D0D0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C0204"/>
    <w:rPr>
      <w:color w:val="0000FF" w:themeColor="hyperlink"/>
      <w:u w:val="single"/>
    </w:rPr>
  </w:style>
  <w:style w:type="character" w:styleId="UnresolvedMention">
    <w:name w:val="Unresolved Mention"/>
    <w:basedOn w:val="DefaultParagraphFont"/>
    <w:uiPriority w:val="99"/>
    <w:semiHidden/>
    <w:unhideWhenUsed/>
    <w:rsid w:val="002C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sa.grigaite@govilnius.lt" TargetMode="External"/><Relationship Id="rId4" Type="http://schemas.openxmlformats.org/officeDocument/2006/relationships/hyperlink" Target="https://www.govilnius.lt/vilnius-is-my-city-/even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Ramunė Milerytė</cp:lastModifiedBy>
  <cp:revision>2</cp:revision>
  <dcterms:created xsi:type="dcterms:W3CDTF">2025-08-12T06:29:00Z</dcterms:created>
  <dcterms:modified xsi:type="dcterms:W3CDTF">2025-08-12T06:40:00Z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2025-08-12T06:40:25Z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b5bb9f90-fe7b-4e34-9d2d-673a550e679a</vt:lpwstr>
  </property>
  <property fmtid="{D5CDD505-2E9C-101B-9397-08002B2CF9AE}" pid="8" name="MSIP_Label_97c4f187-5e78-4ccc-ba06-bd72f8c5cc80_ContentBits">
    <vt:lpwstr>0</vt:lpwstr>
  </property>
  <property fmtid="{D5CDD505-2E9C-101B-9397-08002B2CF9AE}" pid="9" name="MSIP_Label_97c4f187-5e78-4ccc-ba06-bd72f8c5cc80_Tag">
    <vt:lpwstr>50, 3, 0, 1</vt:lpwstr>
  </property>
</Properties>
</file>