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9A11" w14:textId="0AB6B232" w:rsidR="00A46C77" w:rsidRPr="00EA6630" w:rsidRDefault="00DB2D53" w:rsidP="00EA57A8">
      <w:pPr>
        <w:pStyle w:val="NormalWeb"/>
        <w:spacing w:line="259" w:lineRule="auto"/>
        <w:contextualSpacing/>
        <w:jc w:val="both"/>
        <w:rPr>
          <w:rFonts w:ascii="Verdana" w:hAnsi="Verdana" w:cstheme="minorHAnsi"/>
          <w:b/>
          <w:bCs/>
        </w:rPr>
      </w:pPr>
      <w:r w:rsidRPr="00EA6630">
        <w:rPr>
          <w:rFonts w:ascii="Verdana" w:hAnsi="Verdana" w:cstheme="minorHAnsi"/>
          <w:b/>
          <w:bCs/>
        </w:rPr>
        <w:t>Vilniuje</w:t>
      </w:r>
      <w:r w:rsidR="00346B76" w:rsidRPr="00EA6630">
        <w:rPr>
          <w:rFonts w:ascii="Verdana" w:hAnsi="Verdana" w:cstheme="minorHAnsi"/>
          <w:b/>
          <w:bCs/>
        </w:rPr>
        <w:t xml:space="preserve"> </w:t>
      </w:r>
      <w:r w:rsidR="00FE4172" w:rsidRPr="00EA6630">
        <w:rPr>
          <w:rFonts w:ascii="Verdana" w:hAnsi="Verdana" w:cstheme="minorHAnsi"/>
          <w:b/>
          <w:bCs/>
        </w:rPr>
        <w:t>g</w:t>
      </w:r>
      <w:r w:rsidR="00A9087C">
        <w:rPr>
          <w:rFonts w:ascii="Verdana" w:hAnsi="Verdana" w:cstheme="minorHAnsi"/>
          <w:b/>
          <w:bCs/>
        </w:rPr>
        <w:t xml:space="preserve">imsta </w:t>
      </w:r>
      <w:r w:rsidRPr="00EA6630">
        <w:rPr>
          <w:rFonts w:ascii="Verdana" w:hAnsi="Verdana" w:cstheme="minorHAnsi"/>
          <w:b/>
          <w:bCs/>
        </w:rPr>
        <w:t>sveikesnė alternatyv</w:t>
      </w:r>
      <w:r w:rsidR="00F70633" w:rsidRPr="00EA6630">
        <w:rPr>
          <w:rFonts w:ascii="Verdana" w:hAnsi="Verdana" w:cstheme="minorHAnsi"/>
          <w:b/>
          <w:bCs/>
        </w:rPr>
        <w:t>a</w:t>
      </w:r>
      <w:r w:rsidRPr="00EA6630">
        <w:rPr>
          <w:rFonts w:ascii="Verdana" w:hAnsi="Verdana" w:cstheme="minorHAnsi"/>
          <w:b/>
          <w:bCs/>
        </w:rPr>
        <w:t xml:space="preserve"> cukrui</w:t>
      </w:r>
      <w:r w:rsidR="00F70633" w:rsidRPr="00EA6630">
        <w:rPr>
          <w:rFonts w:ascii="Verdana" w:hAnsi="Verdana" w:cstheme="minorHAnsi"/>
          <w:b/>
          <w:bCs/>
        </w:rPr>
        <w:t xml:space="preserve"> – </w:t>
      </w:r>
      <w:r w:rsidR="00BF1F39" w:rsidRPr="00EA6630">
        <w:rPr>
          <w:rFonts w:ascii="Verdana" w:hAnsi="Verdana" w:cstheme="minorHAnsi"/>
          <w:b/>
          <w:bCs/>
        </w:rPr>
        <w:t>lietuvių įmonė „Pentasweet“ stato</w:t>
      </w:r>
      <w:r w:rsidR="00F70633" w:rsidRPr="00EA6630">
        <w:rPr>
          <w:rFonts w:ascii="Verdana" w:hAnsi="Verdana" w:cstheme="minorHAnsi"/>
          <w:b/>
          <w:bCs/>
        </w:rPr>
        <w:t xml:space="preserve"> pirm</w:t>
      </w:r>
      <w:r w:rsidR="00BF1F39" w:rsidRPr="00EA6630">
        <w:rPr>
          <w:rFonts w:ascii="Verdana" w:hAnsi="Verdana" w:cstheme="minorHAnsi"/>
          <w:b/>
          <w:bCs/>
        </w:rPr>
        <w:t>ąją</w:t>
      </w:r>
      <w:r w:rsidR="00F70633" w:rsidRPr="00EA6630">
        <w:rPr>
          <w:rFonts w:ascii="Verdana" w:hAnsi="Verdana" w:cstheme="minorHAnsi"/>
          <w:b/>
          <w:bCs/>
        </w:rPr>
        <w:t xml:space="preserve"> toki</w:t>
      </w:r>
      <w:r w:rsidR="00BF1F39" w:rsidRPr="00EA6630">
        <w:rPr>
          <w:rFonts w:ascii="Verdana" w:hAnsi="Verdana" w:cstheme="minorHAnsi"/>
          <w:b/>
          <w:bCs/>
        </w:rPr>
        <w:t>ą</w:t>
      </w:r>
      <w:r w:rsidR="00F70633" w:rsidRPr="00EA6630">
        <w:rPr>
          <w:rFonts w:ascii="Verdana" w:hAnsi="Verdana" w:cstheme="minorHAnsi"/>
          <w:b/>
          <w:bCs/>
        </w:rPr>
        <w:t xml:space="preserve"> gamykl</w:t>
      </w:r>
      <w:r w:rsidR="00911ECE" w:rsidRPr="00EA6630">
        <w:rPr>
          <w:rFonts w:ascii="Verdana" w:hAnsi="Verdana" w:cstheme="minorHAnsi"/>
          <w:b/>
          <w:bCs/>
        </w:rPr>
        <w:t>ą</w:t>
      </w:r>
      <w:r w:rsidR="00F70633" w:rsidRPr="00EA6630">
        <w:rPr>
          <w:rFonts w:ascii="Verdana" w:hAnsi="Verdana" w:cstheme="minorHAnsi"/>
          <w:b/>
          <w:bCs/>
        </w:rPr>
        <w:t xml:space="preserve"> Europoje</w:t>
      </w:r>
    </w:p>
    <w:p w14:paraId="58B4FD4A" w14:textId="77777777" w:rsidR="00EA57A8" w:rsidRPr="00EA6630" w:rsidRDefault="00EA57A8" w:rsidP="00EA57A8">
      <w:pPr>
        <w:pStyle w:val="NormalWeb"/>
        <w:spacing w:line="259" w:lineRule="auto"/>
        <w:contextualSpacing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20EE9AB5" w14:textId="67B3D2ED" w:rsidR="00E15DCC" w:rsidRPr="00EA6630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EA6630">
        <w:rPr>
          <w:rFonts w:ascii="Verdana" w:hAnsi="Verdana" w:cstheme="minorHAnsi"/>
          <w:b/>
          <w:bCs/>
          <w:sz w:val="22"/>
          <w:szCs w:val="22"/>
        </w:rPr>
        <w:t>1500 kartų saldesnis už įprastą cukrų, neturintis jokio</w:t>
      </w:r>
      <w:r w:rsidR="00D04B53" w:rsidRPr="00EA6630">
        <w:rPr>
          <w:rFonts w:ascii="Verdana" w:hAnsi="Verdana" w:cstheme="minorHAnsi"/>
          <w:b/>
          <w:bCs/>
          <w:sz w:val="22"/>
          <w:szCs w:val="22"/>
        </w:rPr>
        <w:t xml:space="preserve"> nemalonaus</w:t>
      </w:r>
      <w:r w:rsidRPr="00EA6630">
        <w:rPr>
          <w:rFonts w:ascii="Verdana" w:hAnsi="Verdana" w:cstheme="minorHAnsi"/>
          <w:b/>
          <w:bCs/>
          <w:sz w:val="22"/>
          <w:szCs w:val="22"/>
        </w:rPr>
        <w:t xml:space="preserve"> poskonio</w:t>
      </w:r>
      <w:r w:rsidR="0011117B">
        <w:rPr>
          <w:rFonts w:ascii="Verdana" w:hAnsi="Verdana" w:cstheme="minorHAnsi"/>
          <w:b/>
          <w:bCs/>
          <w:sz w:val="22"/>
          <w:szCs w:val="22"/>
        </w:rPr>
        <w:t xml:space="preserve">, nekaloringas ir </w:t>
      </w:r>
      <w:r w:rsidR="00D04B53" w:rsidRPr="00EA6630">
        <w:rPr>
          <w:rFonts w:ascii="Verdana" w:hAnsi="Verdana" w:cstheme="minorHAnsi"/>
          <w:b/>
          <w:bCs/>
          <w:sz w:val="22"/>
          <w:szCs w:val="22"/>
        </w:rPr>
        <w:t>vi</w:t>
      </w:r>
      <w:r w:rsidR="00FE4172" w:rsidRPr="00EA6630">
        <w:rPr>
          <w:rFonts w:ascii="Verdana" w:hAnsi="Verdana" w:cstheme="minorHAnsi"/>
          <w:b/>
          <w:bCs/>
          <w:sz w:val="22"/>
          <w:szCs w:val="22"/>
        </w:rPr>
        <w:t>siška</w:t>
      </w:r>
      <w:r w:rsidR="00D04B53" w:rsidRPr="00EA6630">
        <w:rPr>
          <w:rFonts w:ascii="Verdana" w:hAnsi="Verdana" w:cstheme="minorHAnsi"/>
          <w:b/>
          <w:bCs/>
          <w:sz w:val="22"/>
          <w:szCs w:val="22"/>
        </w:rPr>
        <w:t>i neprieštaraujantis sveikos mitybos princip</w:t>
      </w:r>
      <w:r w:rsidR="003E017C">
        <w:rPr>
          <w:rFonts w:ascii="Verdana" w:hAnsi="Verdana" w:cstheme="minorHAnsi"/>
          <w:b/>
          <w:bCs/>
          <w:sz w:val="22"/>
          <w:szCs w:val="22"/>
        </w:rPr>
        <w:t>a</w:t>
      </w:r>
      <w:r w:rsidR="00D04B53" w:rsidRPr="00EA6630">
        <w:rPr>
          <w:rFonts w:ascii="Verdana" w:hAnsi="Verdana" w:cstheme="minorHAnsi"/>
          <w:b/>
          <w:bCs/>
          <w:sz w:val="22"/>
          <w:szCs w:val="22"/>
        </w:rPr>
        <w:t>ms.</w:t>
      </w:r>
      <w:r w:rsidR="00EA6630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D04B53" w:rsidRPr="00EA6630">
        <w:rPr>
          <w:rFonts w:ascii="Verdana" w:hAnsi="Verdana" w:cstheme="minorHAnsi"/>
          <w:b/>
          <w:bCs/>
          <w:sz w:val="22"/>
          <w:szCs w:val="22"/>
        </w:rPr>
        <w:t>B</w:t>
      </w:r>
      <w:r w:rsidRPr="00EA6630">
        <w:rPr>
          <w:rFonts w:ascii="Verdana" w:hAnsi="Verdana" w:cstheme="minorHAnsi"/>
          <w:b/>
          <w:bCs/>
          <w:sz w:val="22"/>
          <w:szCs w:val="22"/>
        </w:rPr>
        <w:t>ūtent</w:t>
      </w:r>
      <w:r w:rsidR="00D04B53" w:rsidRPr="00EA6630">
        <w:rPr>
          <w:rFonts w:ascii="Verdana" w:hAnsi="Verdana" w:cstheme="minorHAnsi"/>
          <w:b/>
          <w:bCs/>
          <w:sz w:val="22"/>
          <w:szCs w:val="22"/>
        </w:rPr>
        <w:t xml:space="preserve"> tokiomis savybėmis išsiskiriantį</w:t>
      </w:r>
      <w:r w:rsidR="00EA6630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6F1FEA" w:rsidRPr="00EA6630">
        <w:rPr>
          <w:rFonts w:ascii="Verdana" w:hAnsi="Verdana" w:cstheme="minorHAnsi"/>
          <w:b/>
          <w:bCs/>
          <w:sz w:val="22"/>
          <w:szCs w:val="22"/>
        </w:rPr>
        <w:t xml:space="preserve">baltyminį saldiklį brazeiną </w:t>
      </w:r>
      <w:r w:rsidRPr="00EA6630">
        <w:rPr>
          <w:rFonts w:ascii="Verdana" w:hAnsi="Verdana" w:cstheme="minorHAnsi"/>
          <w:b/>
          <w:bCs/>
          <w:sz w:val="22"/>
          <w:szCs w:val="22"/>
        </w:rPr>
        <w:t>šiuo metu kuri</w:t>
      </w:r>
      <w:r w:rsidR="00911ECE" w:rsidRPr="00EA6630">
        <w:rPr>
          <w:rFonts w:ascii="Verdana" w:hAnsi="Verdana" w:cstheme="minorHAnsi"/>
          <w:b/>
          <w:bCs/>
          <w:sz w:val="22"/>
          <w:szCs w:val="22"/>
        </w:rPr>
        <w:t>a</w:t>
      </w:r>
      <w:r w:rsidR="006F1FEA" w:rsidRPr="00EA6630">
        <w:rPr>
          <w:rFonts w:ascii="Verdana" w:hAnsi="Verdana" w:cstheme="minorHAnsi"/>
          <w:b/>
          <w:bCs/>
          <w:sz w:val="22"/>
          <w:szCs w:val="22"/>
        </w:rPr>
        <w:t xml:space="preserve"> lietuvių įmonė „Pentasweet“</w:t>
      </w:r>
      <w:r w:rsidR="00FE4172" w:rsidRPr="00EA6630">
        <w:rPr>
          <w:rFonts w:ascii="Verdana" w:hAnsi="Verdana" w:cstheme="minorHAnsi"/>
          <w:b/>
          <w:bCs/>
          <w:sz w:val="22"/>
          <w:szCs w:val="22"/>
        </w:rPr>
        <w:t xml:space="preserve">, </w:t>
      </w:r>
      <w:r w:rsidRPr="00EA6630">
        <w:rPr>
          <w:rFonts w:ascii="Verdana" w:hAnsi="Verdana" w:cstheme="minorHAnsi"/>
          <w:b/>
          <w:bCs/>
          <w:sz w:val="22"/>
          <w:szCs w:val="22"/>
        </w:rPr>
        <w:t>Vilniuje stat</w:t>
      </w:r>
      <w:r w:rsidR="00FE4172" w:rsidRPr="00EA6630">
        <w:rPr>
          <w:rFonts w:ascii="Verdana" w:hAnsi="Verdana" w:cstheme="minorHAnsi"/>
          <w:b/>
          <w:bCs/>
          <w:sz w:val="22"/>
          <w:szCs w:val="22"/>
        </w:rPr>
        <w:t>anti</w:t>
      </w:r>
      <w:r w:rsidRPr="00EA6630">
        <w:rPr>
          <w:rFonts w:ascii="Verdana" w:hAnsi="Verdana" w:cstheme="minorHAnsi"/>
          <w:b/>
          <w:bCs/>
          <w:sz w:val="22"/>
          <w:szCs w:val="22"/>
        </w:rPr>
        <w:t xml:space="preserve"> pirm</w:t>
      </w:r>
      <w:r w:rsidR="00FE4172" w:rsidRPr="00EA6630">
        <w:rPr>
          <w:rFonts w:ascii="Verdana" w:hAnsi="Verdana" w:cstheme="minorHAnsi"/>
          <w:b/>
          <w:bCs/>
          <w:sz w:val="22"/>
          <w:szCs w:val="22"/>
        </w:rPr>
        <w:t>ąją šio baltymo gamyklą</w:t>
      </w:r>
      <w:r w:rsidRPr="00EA6630">
        <w:rPr>
          <w:rFonts w:ascii="Verdana" w:hAnsi="Verdana" w:cstheme="minorHAnsi"/>
          <w:b/>
          <w:bCs/>
          <w:sz w:val="22"/>
          <w:szCs w:val="22"/>
        </w:rPr>
        <w:t xml:space="preserve"> Europoje ir vos antr</w:t>
      </w:r>
      <w:r w:rsidR="00FE4172" w:rsidRPr="00EA6630">
        <w:rPr>
          <w:rFonts w:ascii="Verdana" w:hAnsi="Verdana" w:cstheme="minorHAnsi"/>
          <w:b/>
          <w:bCs/>
          <w:sz w:val="22"/>
          <w:szCs w:val="22"/>
        </w:rPr>
        <w:t>ą</w:t>
      </w:r>
      <w:r w:rsidRPr="00EA6630">
        <w:rPr>
          <w:rFonts w:ascii="Verdana" w:hAnsi="Verdana" w:cstheme="minorHAnsi"/>
          <w:b/>
          <w:bCs/>
          <w:sz w:val="22"/>
          <w:szCs w:val="22"/>
        </w:rPr>
        <w:t xml:space="preserve"> pasaulyje</w:t>
      </w:r>
      <w:r w:rsidR="00FE4172" w:rsidRPr="00EA6630">
        <w:rPr>
          <w:rFonts w:ascii="Verdana" w:hAnsi="Verdana" w:cstheme="minorHAnsi"/>
          <w:b/>
          <w:bCs/>
          <w:sz w:val="22"/>
          <w:szCs w:val="22"/>
        </w:rPr>
        <w:t>.</w:t>
      </w:r>
      <w:r w:rsidRPr="00EA6630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FE4172" w:rsidRPr="00EA6630">
        <w:rPr>
          <w:rFonts w:ascii="Verdana" w:hAnsi="Verdana" w:cstheme="minorHAnsi"/>
          <w:b/>
          <w:bCs/>
          <w:sz w:val="22"/>
          <w:szCs w:val="22"/>
        </w:rPr>
        <w:t xml:space="preserve">Į ją </w:t>
      </w:r>
      <w:r w:rsidRPr="00EA6630">
        <w:rPr>
          <w:rFonts w:ascii="Verdana" w:hAnsi="Verdana" w:cstheme="minorHAnsi"/>
          <w:b/>
          <w:bCs/>
          <w:sz w:val="22"/>
          <w:szCs w:val="22"/>
        </w:rPr>
        <w:t xml:space="preserve">investuojama net 44 mln. eurų. </w:t>
      </w:r>
      <w:r w:rsidR="00A73BBD" w:rsidRPr="00A73BBD">
        <w:rPr>
          <w:rFonts w:ascii="Verdana" w:hAnsi="Verdana" w:cstheme="minorHAnsi"/>
          <w:b/>
          <w:bCs/>
          <w:sz w:val="22"/>
          <w:szCs w:val="22"/>
        </w:rPr>
        <w:t>Toki</w:t>
      </w:r>
      <w:r w:rsidR="003E017C">
        <w:rPr>
          <w:rFonts w:ascii="Verdana" w:hAnsi="Verdana" w:cstheme="minorHAnsi"/>
          <w:b/>
          <w:bCs/>
          <w:sz w:val="22"/>
          <w:szCs w:val="22"/>
        </w:rPr>
        <w:t>os</w:t>
      </w:r>
      <w:r w:rsidR="00A73BBD" w:rsidRPr="00A73BBD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3E017C">
        <w:rPr>
          <w:rFonts w:ascii="Verdana" w:hAnsi="Verdana" w:cstheme="minorHAnsi"/>
          <w:b/>
          <w:bCs/>
          <w:sz w:val="22"/>
          <w:szCs w:val="22"/>
        </w:rPr>
        <w:t>inovacijos</w:t>
      </w:r>
      <w:r w:rsidR="00A73BBD" w:rsidRPr="00A73BBD">
        <w:rPr>
          <w:rFonts w:ascii="Verdana" w:hAnsi="Verdana" w:cstheme="minorHAnsi"/>
          <w:b/>
          <w:bCs/>
          <w:sz w:val="22"/>
          <w:szCs w:val="22"/>
        </w:rPr>
        <w:t xml:space="preserve"> tampa Lietuvos vizitine kortele tarptautinėje arenoje, o </w:t>
      </w:r>
      <w:r w:rsidR="003E017C">
        <w:rPr>
          <w:rFonts w:ascii="Verdana" w:hAnsi="Verdana" w:cstheme="minorHAnsi"/>
          <w:b/>
          <w:bCs/>
          <w:sz w:val="22"/>
          <w:szCs w:val="22"/>
        </w:rPr>
        <w:t xml:space="preserve">apie </w:t>
      </w:r>
      <w:r w:rsidR="00A73BBD" w:rsidRPr="00A73BBD">
        <w:rPr>
          <w:rFonts w:ascii="Verdana" w:hAnsi="Verdana" w:cstheme="minorHAnsi"/>
          <w:b/>
          <w:bCs/>
          <w:sz w:val="22"/>
          <w:szCs w:val="22"/>
        </w:rPr>
        <w:t>jų svarb</w:t>
      </w:r>
      <w:r w:rsidR="003E017C">
        <w:rPr>
          <w:rFonts w:ascii="Verdana" w:hAnsi="Verdana" w:cstheme="minorHAnsi"/>
          <w:b/>
          <w:bCs/>
          <w:sz w:val="22"/>
          <w:szCs w:val="22"/>
        </w:rPr>
        <w:t>ą</w:t>
      </w:r>
      <w:r w:rsidR="00A73BBD" w:rsidRPr="00A73BBD">
        <w:rPr>
          <w:rFonts w:ascii="Verdana" w:hAnsi="Verdana" w:cstheme="minorHAnsi"/>
          <w:b/>
          <w:bCs/>
          <w:sz w:val="22"/>
          <w:szCs w:val="22"/>
        </w:rPr>
        <w:t xml:space="preserve"> gyvybės mokslų sektoriu</w:t>
      </w:r>
      <w:r w:rsidR="003E017C">
        <w:rPr>
          <w:rFonts w:ascii="Verdana" w:hAnsi="Verdana" w:cstheme="minorHAnsi"/>
          <w:b/>
          <w:bCs/>
          <w:sz w:val="22"/>
          <w:szCs w:val="22"/>
        </w:rPr>
        <w:t>i</w:t>
      </w:r>
      <w:r w:rsidR="00A73BBD" w:rsidRPr="00A73BBD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3E017C">
        <w:rPr>
          <w:rFonts w:ascii="Verdana" w:hAnsi="Verdana" w:cstheme="minorHAnsi"/>
          <w:b/>
          <w:bCs/>
          <w:sz w:val="22"/>
          <w:szCs w:val="22"/>
        </w:rPr>
        <w:t>plačiau išgirsti pakvies</w:t>
      </w:r>
      <w:r w:rsidR="00A73BBD" w:rsidRPr="00A73BBD">
        <w:rPr>
          <w:rFonts w:ascii="Verdana" w:hAnsi="Verdana" w:cstheme="minorHAnsi"/>
          <w:b/>
          <w:bCs/>
          <w:sz w:val="22"/>
          <w:szCs w:val="22"/>
        </w:rPr>
        <w:t xml:space="preserve"> Inovacijų agentūros</w:t>
      </w:r>
      <w:r w:rsidR="003E017C">
        <w:rPr>
          <w:rFonts w:ascii="Verdana" w:hAnsi="Verdana" w:cstheme="minorHAnsi"/>
          <w:b/>
          <w:bCs/>
          <w:sz w:val="22"/>
          <w:szCs w:val="22"/>
        </w:rPr>
        <w:t xml:space="preserve"> organizuojamas</w:t>
      </w:r>
      <w:r w:rsidR="00A73BBD" w:rsidRPr="00A73BBD">
        <w:rPr>
          <w:rFonts w:ascii="Verdana" w:hAnsi="Verdana" w:cstheme="minorHAnsi"/>
          <w:b/>
          <w:bCs/>
          <w:sz w:val="22"/>
          <w:szCs w:val="22"/>
        </w:rPr>
        <w:t xml:space="preserve"> forum</w:t>
      </w:r>
      <w:r w:rsidR="003E017C">
        <w:rPr>
          <w:rFonts w:ascii="Verdana" w:hAnsi="Verdana" w:cstheme="minorHAnsi"/>
          <w:b/>
          <w:bCs/>
          <w:sz w:val="22"/>
          <w:szCs w:val="22"/>
        </w:rPr>
        <w:t>as</w:t>
      </w:r>
      <w:r w:rsidR="00A73BBD" w:rsidRPr="00A73BBD">
        <w:rPr>
          <w:rFonts w:ascii="Verdana" w:hAnsi="Verdana" w:cstheme="minorHAnsi"/>
          <w:b/>
          <w:bCs/>
          <w:sz w:val="22"/>
          <w:szCs w:val="22"/>
        </w:rPr>
        <w:t xml:space="preserve"> „Life Sciences Baltics“</w:t>
      </w:r>
      <w:r w:rsidR="00A73BBD">
        <w:rPr>
          <w:rFonts w:ascii="Verdana" w:hAnsi="Verdana" w:cstheme="minorHAnsi"/>
          <w:b/>
          <w:bCs/>
          <w:sz w:val="22"/>
          <w:szCs w:val="22"/>
        </w:rPr>
        <w:t>.</w:t>
      </w:r>
    </w:p>
    <w:p w14:paraId="6889B779" w14:textId="77777777" w:rsidR="00A46C77" w:rsidRPr="00EA6630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05957AC7" w14:textId="4872D98A" w:rsidR="00EF2E92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EA6630">
        <w:rPr>
          <w:rFonts w:ascii="Verdana" w:hAnsi="Verdana" w:cstheme="minorHAnsi"/>
          <w:sz w:val="22"/>
          <w:szCs w:val="22"/>
        </w:rPr>
        <w:t xml:space="preserve">Brazeinas išgaunamas fermentacijos būdu, nenaudojant nei cukranendrių, nei cukrinių runkelių, nei didelių žemės plotų ar pesticidų. Būdą </w:t>
      </w:r>
      <w:r w:rsidR="00277FCB">
        <w:rPr>
          <w:rFonts w:ascii="Verdana" w:hAnsi="Verdana" w:cstheme="minorHAnsi"/>
          <w:sz w:val="22"/>
          <w:szCs w:val="22"/>
        </w:rPr>
        <w:t xml:space="preserve">jam </w:t>
      </w:r>
      <w:r w:rsidRPr="00EA6630">
        <w:rPr>
          <w:rFonts w:ascii="Verdana" w:hAnsi="Verdana" w:cstheme="minorHAnsi"/>
          <w:sz w:val="22"/>
          <w:szCs w:val="22"/>
        </w:rPr>
        <w:t xml:space="preserve">tiksliai ir </w:t>
      </w:r>
      <w:r w:rsidRPr="00312764">
        <w:rPr>
          <w:rFonts w:ascii="Verdana" w:hAnsi="Verdana" w:cstheme="minorHAnsi"/>
          <w:sz w:val="22"/>
          <w:szCs w:val="22"/>
        </w:rPr>
        <w:t xml:space="preserve">efektyviai išgauti </w:t>
      </w:r>
      <w:r w:rsidR="00FE4172" w:rsidRPr="00312764">
        <w:rPr>
          <w:rFonts w:ascii="Verdana" w:hAnsi="Verdana" w:cstheme="minorHAnsi"/>
          <w:sz w:val="22"/>
          <w:szCs w:val="22"/>
        </w:rPr>
        <w:t xml:space="preserve">laboratorijoje </w:t>
      </w:r>
      <w:r w:rsidRPr="00312764">
        <w:rPr>
          <w:rFonts w:ascii="Verdana" w:hAnsi="Verdana" w:cstheme="minorHAnsi"/>
          <w:sz w:val="22"/>
          <w:szCs w:val="22"/>
        </w:rPr>
        <w:t>sukūrė Lietuvos biotechnologijų įmonė „Pentasweet“.</w:t>
      </w:r>
    </w:p>
    <w:p w14:paraId="79B1C93B" w14:textId="77777777" w:rsidR="00EA6630" w:rsidRPr="00312764" w:rsidRDefault="00EA6630" w:rsidP="00EA6630">
      <w:pPr>
        <w:spacing w:line="259" w:lineRule="auto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53343A6A" w14:textId="7ADC5C0F" w:rsidR="00A46C77" w:rsidRPr="00312764" w:rsidRDefault="00EF2E92" w:rsidP="00EA6630">
      <w:pPr>
        <w:spacing w:line="259" w:lineRule="auto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r w:rsidRPr="00312764">
        <w:rPr>
          <w:rFonts w:ascii="Verdana" w:eastAsia="Times New Roman" w:hAnsi="Verdana" w:cs="Times New Roman"/>
          <w:sz w:val="22"/>
          <w:szCs w:val="22"/>
        </w:rPr>
        <w:t>„Jis yra puikiai tinkamas naudoti ne tik tiems, kurie prižiūri suvartojamo cukraus kiekį, bet ir norintiems mažinti svorį bei sergantiems diabetu. Taip pat</w:t>
      </w:r>
      <w:r w:rsidR="009F33A5">
        <w:rPr>
          <w:rFonts w:ascii="Verdana" w:eastAsia="Times New Roman" w:hAnsi="Verdana" w:cs="Times New Roman"/>
          <w:sz w:val="22"/>
          <w:szCs w:val="22"/>
        </w:rPr>
        <w:t xml:space="preserve">, </w:t>
      </w:r>
      <w:r w:rsidRPr="00312764">
        <w:rPr>
          <w:rFonts w:ascii="Verdana" w:eastAsia="Times New Roman" w:hAnsi="Verdana" w:cs="Times New Roman"/>
          <w:sz w:val="22"/>
          <w:szCs w:val="22"/>
        </w:rPr>
        <w:t>dėl savo molekulinių savybių</w:t>
      </w:r>
      <w:r w:rsidR="00301CCA">
        <w:rPr>
          <w:rFonts w:ascii="Verdana" w:eastAsia="Times New Roman" w:hAnsi="Verdana" w:cs="Times New Roman"/>
          <w:sz w:val="22"/>
          <w:szCs w:val="22"/>
        </w:rPr>
        <w:t>,</w:t>
      </w:r>
      <w:r w:rsidRPr="00312764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F758F7" w:rsidRPr="00312764">
        <w:rPr>
          <w:rFonts w:ascii="Verdana" w:eastAsia="Times New Roman" w:hAnsi="Verdana" w:cs="Times New Roman"/>
          <w:sz w:val="22"/>
          <w:szCs w:val="22"/>
          <w:lang w:val="en-US"/>
        </w:rPr>
        <w:t>jis ne</w:t>
      </w:r>
      <w:r w:rsidR="0058543E" w:rsidRPr="00312764">
        <w:rPr>
          <w:rFonts w:ascii="Verdana" w:eastAsia="Times New Roman" w:hAnsi="Verdana" w:cs="Times New Roman"/>
          <w:sz w:val="22"/>
          <w:szCs w:val="22"/>
          <w:lang w:val="en-US"/>
        </w:rPr>
        <w:t xml:space="preserve">turi neigiamo poveikio </w:t>
      </w:r>
      <w:r w:rsidR="00F758F7" w:rsidRPr="00312764">
        <w:rPr>
          <w:rFonts w:ascii="Verdana" w:eastAsia="Times New Roman" w:hAnsi="Verdana" w:cs="Times New Roman"/>
          <w:sz w:val="22"/>
          <w:szCs w:val="22"/>
          <w:lang w:val="en-US"/>
        </w:rPr>
        <w:t>žarnyno mikrobiotai</w:t>
      </w:r>
      <w:r w:rsidRPr="00312764">
        <w:rPr>
          <w:rFonts w:ascii="Verdana" w:eastAsia="Times New Roman" w:hAnsi="Verdana" w:cs="Times New Roman"/>
          <w:sz w:val="22"/>
          <w:szCs w:val="22"/>
        </w:rPr>
        <w:t xml:space="preserve">“, </w:t>
      </w:r>
      <w:r w:rsidRPr="00312764">
        <w:rPr>
          <w:rFonts w:ascii="Verdana" w:hAnsi="Verdana" w:cstheme="minorHAnsi"/>
          <w:sz w:val="22"/>
          <w:szCs w:val="22"/>
        </w:rPr>
        <w:t>– apie alternatyv</w:t>
      </w:r>
      <w:r w:rsidR="00F758F7" w:rsidRPr="00312764">
        <w:rPr>
          <w:rFonts w:ascii="Verdana" w:hAnsi="Verdana" w:cstheme="minorHAnsi"/>
          <w:sz w:val="22"/>
          <w:szCs w:val="22"/>
        </w:rPr>
        <w:t>ą</w:t>
      </w:r>
      <w:r w:rsidRPr="00312764">
        <w:rPr>
          <w:rFonts w:ascii="Verdana" w:hAnsi="Verdana" w:cstheme="minorHAnsi"/>
          <w:sz w:val="22"/>
          <w:szCs w:val="22"/>
        </w:rPr>
        <w:t xml:space="preserve"> cukrui pasakoja „Pentasweet“ plėtros vadovas Danas Tvarijonavičius.</w:t>
      </w:r>
    </w:p>
    <w:p w14:paraId="744DB2B8" w14:textId="77777777" w:rsidR="00EA6630" w:rsidRPr="00312764" w:rsidRDefault="00EA6630" w:rsidP="00EA6630">
      <w:pPr>
        <w:spacing w:line="259" w:lineRule="auto"/>
        <w:jc w:val="both"/>
        <w:rPr>
          <w:rFonts w:ascii="Verdana" w:hAnsi="Verdana"/>
          <w:sz w:val="22"/>
          <w:szCs w:val="22"/>
        </w:rPr>
      </w:pPr>
    </w:p>
    <w:p w14:paraId="3C026DED" w14:textId="79954C76" w:rsidR="00A46C77" w:rsidRPr="00EA6630" w:rsidRDefault="00EF2E92" w:rsidP="00EA6630">
      <w:pPr>
        <w:spacing w:line="259" w:lineRule="auto"/>
        <w:jc w:val="both"/>
        <w:rPr>
          <w:rFonts w:ascii="Verdana" w:hAnsi="Verdana"/>
          <w:sz w:val="22"/>
          <w:szCs w:val="22"/>
        </w:rPr>
      </w:pPr>
      <w:r w:rsidRPr="00312764">
        <w:rPr>
          <w:rFonts w:ascii="Verdana" w:hAnsi="Verdana"/>
          <w:sz w:val="22"/>
          <w:szCs w:val="22"/>
        </w:rPr>
        <w:t>Pasak jo, tai ne tik sveikesnis produktas,</w:t>
      </w:r>
      <w:r w:rsidR="00EA6630" w:rsidRPr="00312764">
        <w:rPr>
          <w:rFonts w:ascii="Verdana" w:hAnsi="Verdana"/>
          <w:sz w:val="22"/>
          <w:szCs w:val="22"/>
        </w:rPr>
        <w:t xml:space="preserve"> </w:t>
      </w:r>
      <w:r w:rsidR="00A46C77" w:rsidRPr="00312764">
        <w:rPr>
          <w:rFonts w:ascii="Verdana" w:hAnsi="Verdana"/>
          <w:sz w:val="22"/>
          <w:szCs w:val="22"/>
        </w:rPr>
        <w:t xml:space="preserve">bet ir universalesnis gamyboje. </w:t>
      </w:r>
      <w:r w:rsidRPr="00312764">
        <w:rPr>
          <w:rFonts w:ascii="Verdana" w:hAnsi="Verdana"/>
          <w:sz w:val="22"/>
          <w:szCs w:val="22"/>
        </w:rPr>
        <w:t>„</w:t>
      </w:r>
      <w:r w:rsidR="00F758F7" w:rsidRPr="00312764">
        <w:rPr>
          <w:rFonts w:ascii="Verdana" w:hAnsi="Verdana"/>
          <w:sz w:val="22"/>
          <w:szCs w:val="22"/>
        </w:rPr>
        <w:t>Brazeinas</w:t>
      </w:r>
      <w:r w:rsidR="00A46C77" w:rsidRPr="00312764">
        <w:rPr>
          <w:rFonts w:ascii="Verdana" w:hAnsi="Verdana"/>
          <w:sz w:val="22"/>
          <w:szCs w:val="22"/>
        </w:rPr>
        <w:t xml:space="preserve"> stabilus esant įvairioms sąlygoms, o jo gamybos procesas gerokai mažiau teršia aplinką – sumažinamas CO₂ kiekis, likutinės medžiagos įtraukiamos į žiedinę ekonomiką“, – </w:t>
      </w:r>
      <w:r w:rsidRPr="00312764">
        <w:rPr>
          <w:rFonts w:ascii="Verdana" w:hAnsi="Verdana"/>
          <w:sz w:val="22"/>
          <w:szCs w:val="22"/>
        </w:rPr>
        <w:t xml:space="preserve">pažymi D. </w:t>
      </w:r>
      <w:r w:rsidR="00A46C77" w:rsidRPr="00312764">
        <w:rPr>
          <w:rFonts w:ascii="Verdana" w:hAnsi="Verdana"/>
          <w:sz w:val="22"/>
          <w:szCs w:val="22"/>
        </w:rPr>
        <w:t>Tvarijonavičius.</w:t>
      </w:r>
    </w:p>
    <w:p w14:paraId="77D280A8" w14:textId="77777777" w:rsidR="00EA6630" w:rsidRPr="00EA6630" w:rsidRDefault="00EA6630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3A0C27AA" w14:textId="63CE2E49" w:rsidR="00A46C77" w:rsidRPr="00EA6630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EA6630">
        <w:rPr>
          <w:rFonts w:ascii="Verdana" w:hAnsi="Verdana" w:cstheme="minorHAnsi"/>
          <w:sz w:val="22"/>
          <w:szCs w:val="22"/>
        </w:rPr>
        <w:t>Inovacijų agentūros Proveržio departamento vadovas Martynas Survilas sako, kad „Pentasweet“</w:t>
      </w:r>
      <w:r w:rsidR="00BF1F39" w:rsidRPr="00EA6630">
        <w:rPr>
          <w:rFonts w:ascii="Verdana" w:hAnsi="Verdana" w:cstheme="minorHAnsi"/>
          <w:sz w:val="22"/>
          <w:szCs w:val="22"/>
        </w:rPr>
        <w:t xml:space="preserve"> kuriamas produktas bei </w:t>
      </w:r>
      <w:r w:rsidR="00FE4172" w:rsidRPr="00EA6630">
        <w:rPr>
          <w:rFonts w:ascii="Verdana" w:hAnsi="Verdana" w:cstheme="minorHAnsi"/>
          <w:sz w:val="22"/>
          <w:szCs w:val="22"/>
        </w:rPr>
        <w:t xml:space="preserve">vystoma </w:t>
      </w:r>
      <w:r w:rsidR="00BF1F39" w:rsidRPr="00EA6630">
        <w:rPr>
          <w:rFonts w:ascii="Verdana" w:hAnsi="Verdana" w:cstheme="minorHAnsi"/>
          <w:sz w:val="22"/>
          <w:szCs w:val="22"/>
        </w:rPr>
        <w:t>gamybinė infrastruktūra</w:t>
      </w:r>
      <w:r w:rsidRPr="00EA6630">
        <w:rPr>
          <w:rFonts w:ascii="Verdana" w:hAnsi="Verdana" w:cstheme="minorHAnsi"/>
          <w:sz w:val="22"/>
          <w:szCs w:val="22"/>
        </w:rPr>
        <w:t xml:space="preserve"> –</w:t>
      </w:r>
      <w:r w:rsidR="00BF1F39" w:rsidRPr="00EA6630">
        <w:rPr>
          <w:rFonts w:ascii="Verdana" w:hAnsi="Verdana" w:cstheme="minorHAnsi"/>
          <w:sz w:val="22"/>
          <w:szCs w:val="22"/>
        </w:rPr>
        <w:t xml:space="preserve"> tai</w:t>
      </w:r>
      <w:r w:rsidRPr="00EA6630">
        <w:rPr>
          <w:rFonts w:ascii="Verdana" w:hAnsi="Verdana" w:cstheme="minorHAnsi"/>
          <w:sz w:val="22"/>
          <w:szCs w:val="22"/>
        </w:rPr>
        <w:t xml:space="preserve"> puikus įrodymas, ką gali drąsios idėjos, paremtos Lietuvos biotechnologų kompetencija.</w:t>
      </w:r>
    </w:p>
    <w:p w14:paraId="0980487E" w14:textId="77777777" w:rsidR="00A46C77" w:rsidRPr="00EA6630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18080509" w14:textId="5A0CE659" w:rsidR="00A46C77" w:rsidRPr="00EA6630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EA6630">
        <w:rPr>
          <w:rFonts w:ascii="Verdana" w:hAnsi="Verdana" w:cstheme="minorHAnsi"/>
          <w:sz w:val="22"/>
          <w:szCs w:val="22"/>
        </w:rPr>
        <w:t>„</w:t>
      </w:r>
      <w:r w:rsidR="00EF2E92" w:rsidRPr="00EA6630">
        <w:rPr>
          <w:rFonts w:ascii="Verdana" w:hAnsi="Verdana"/>
          <w:sz w:val="22"/>
          <w:szCs w:val="22"/>
        </w:rPr>
        <w:t xml:space="preserve">Alternatyvos cukrui, sprendžiančios ne tik skonio, bet ir sveikatos bei aplinkosaugos problemas, yra kaip niekada </w:t>
      </w:r>
      <w:r w:rsidR="00EA6630" w:rsidRPr="00EA6630">
        <w:rPr>
          <w:rFonts w:ascii="Verdana" w:hAnsi="Verdana"/>
          <w:sz w:val="22"/>
          <w:szCs w:val="22"/>
        </w:rPr>
        <w:t xml:space="preserve">paklausios </w:t>
      </w:r>
      <w:r w:rsidR="00EF2E92" w:rsidRPr="00EA6630">
        <w:rPr>
          <w:rFonts w:ascii="Verdana" w:hAnsi="Verdana"/>
          <w:sz w:val="22"/>
          <w:szCs w:val="22"/>
        </w:rPr>
        <w:t xml:space="preserve">ne tik Lietuvoje, bet ir visame pasaulyje. </w:t>
      </w:r>
      <w:r w:rsidR="00FE4172" w:rsidRPr="00EA6630">
        <w:rPr>
          <w:rFonts w:ascii="Verdana" w:hAnsi="Verdana" w:cstheme="minorHAnsi"/>
          <w:sz w:val="22"/>
          <w:szCs w:val="22"/>
        </w:rPr>
        <w:t>T</w:t>
      </w:r>
      <w:r w:rsidRPr="00EA6630">
        <w:rPr>
          <w:rFonts w:ascii="Verdana" w:hAnsi="Verdana" w:cstheme="minorHAnsi"/>
          <w:sz w:val="22"/>
          <w:szCs w:val="22"/>
        </w:rPr>
        <w:t>ai, kad Lietuvoje jau vystoma visa šio produkto tiekimo grandinė, rodo</w:t>
      </w:r>
      <w:r w:rsidR="00BF1F39" w:rsidRPr="00EA6630">
        <w:rPr>
          <w:rFonts w:ascii="Verdana" w:hAnsi="Verdana" w:cstheme="minorHAnsi"/>
          <w:sz w:val="22"/>
          <w:szCs w:val="22"/>
        </w:rPr>
        <w:t xml:space="preserve"> neabejotiną</w:t>
      </w:r>
      <w:r w:rsidRPr="00EA6630">
        <w:rPr>
          <w:rFonts w:ascii="Verdana" w:hAnsi="Verdana" w:cstheme="minorHAnsi"/>
          <w:sz w:val="22"/>
          <w:szCs w:val="22"/>
        </w:rPr>
        <w:t xml:space="preserve"> mūsų specialistų </w:t>
      </w:r>
      <w:r w:rsidR="000E4D90" w:rsidRPr="00EA6630">
        <w:rPr>
          <w:rFonts w:ascii="Verdana" w:hAnsi="Verdana" w:cstheme="minorHAnsi"/>
          <w:sz w:val="22"/>
          <w:szCs w:val="22"/>
        </w:rPr>
        <w:t>profesionalumą ir</w:t>
      </w:r>
      <w:r w:rsidR="00FE4172" w:rsidRPr="00EA6630">
        <w:rPr>
          <w:rFonts w:ascii="Verdana" w:hAnsi="Verdana" w:cstheme="minorHAnsi"/>
          <w:sz w:val="22"/>
          <w:szCs w:val="22"/>
        </w:rPr>
        <w:t xml:space="preserve"> sektoriaus</w:t>
      </w:r>
      <w:r w:rsidR="000E4D90" w:rsidRPr="00EA6630">
        <w:rPr>
          <w:rFonts w:ascii="Verdana" w:hAnsi="Verdana" w:cstheme="minorHAnsi"/>
          <w:sz w:val="22"/>
          <w:szCs w:val="22"/>
        </w:rPr>
        <w:t xml:space="preserve"> brandą</w:t>
      </w:r>
      <w:r w:rsidR="00346B76" w:rsidRPr="00EA6630">
        <w:rPr>
          <w:rFonts w:ascii="Verdana" w:hAnsi="Verdana" w:cstheme="minorHAnsi"/>
          <w:sz w:val="22"/>
          <w:szCs w:val="22"/>
        </w:rPr>
        <w:t>“,</w:t>
      </w:r>
      <w:r w:rsidR="00EA6630">
        <w:rPr>
          <w:rFonts w:ascii="Verdana" w:hAnsi="Verdana" w:cstheme="minorHAnsi"/>
          <w:sz w:val="22"/>
          <w:szCs w:val="22"/>
        </w:rPr>
        <w:t xml:space="preserve"> –</w:t>
      </w:r>
      <w:r w:rsidR="00346B76" w:rsidRPr="00EA6630">
        <w:rPr>
          <w:rFonts w:ascii="Verdana" w:hAnsi="Verdana" w:cstheme="minorHAnsi"/>
          <w:sz w:val="22"/>
          <w:szCs w:val="22"/>
        </w:rPr>
        <w:t xml:space="preserve"> pabrėžia</w:t>
      </w:r>
      <w:r w:rsidRPr="00EA6630">
        <w:rPr>
          <w:rFonts w:ascii="Verdana" w:hAnsi="Verdana" w:cstheme="minorHAnsi"/>
          <w:sz w:val="22"/>
          <w:szCs w:val="22"/>
        </w:rPr>
        <w:t xml:space="preserve"> M. Survilas.</w:t>
      </w:r>
    </w:p>
    <w:p w14:paraId="1C9CE8D3" w14:textId="77777777" w:rsidR="00EA6630" w:rsidRPr="00EA6630" w:rsidRDefault="00EA6630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098D1FA0" w14:textId="619E9A93" w:rsidR="00A46C77" w:rsidRPr="00EA6630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EA6630">
        <w:rPr>
          <w:rFonts w:ascii="Verdana" w:hAnsi="Verdana" w:cstheme="minorHAnsi"/>
          <w:b/>
          <w:bCs/>
          <w:sz w:val="22"/>
          <w:szCs w:val="22"/>
        </w:rPr>
        <w:t>Tikslumas kaip farmacijoje, prieinamumas kaip maisto pramonėje</w:t>
      </w:r>
    </w:p>
    <w:p w14:paraId="06EA64CF" w14:textId="77777777" w:rsidR="00A46C77" w:rsidRPr="00EA6630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4E9D7AE8" w14:textId="2633E912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EA6630">
        <w:rPr>
          <w:rFonts w:ascii="Verdana" w:hAnsi="Verdana" w:cstheme="minorHAnsi"/>
          <w:sz w:val="22"/>
          <w:szCs w:val="22"/>
        </w:rPr>
        <w:t>Brazeinas jau žinomas maisto inovacijų pasaulyje, tačiau iki šiol niekam nepavyko jo gaminti tokiais kiekiais ir už tokią kainą, kad būtų konkurencingas. Anot D.</w:t>
      </w:r>
      <w:r w:rsidR="00BF1F39" w:rsidRPr="00EA6630">
        <w:rPr>
          <w:rFonts w:ascii="Verdana" w:hAnsi="Verdana" w:cstheme="minorHAnsi"/>
          <w:sz w:val="22"/>
          <w:szCs w:val="22"/>
        </w:rPr>
        <w:t xml:space="preserve"> Tvarijonavičiaus</w:t>
      </w:r>
      <w:r w:rsidRPr="00EA6630">
        <w:rPr>
          <w:rFonts w:ascii="Verdana" w:hAnsi="Verdana" w:cstheme="minorHAnsi"/>
          <w:sz w:val="22"/>
          <w:szCs w:val="22"/>
        </w:rPr>
        <w:t xml:space="preserve">, maisto pramonė nekantri – pirkėjai </w:t>
      </w:r>
      <w:r w:rsidR="00346B76" w:rsidRPr="00EA6630">
        <w:rPr>
          <w:rFonts w:ascii="Verdana" w:hAnsi="Verdana" w:cstheme="minorHAnsi"/>
          <w:sz w:val="22"/>
          <w:szCs w:val="22"/>
        </w:rPr>
        <w:t xml:space="preserve">nori ne </w:t>
      </w:r>
      <w:r w:rsidRPr="00EA6630">
        <w:rPr>
          <w:rFonts w:ascii="Verdana" w:hAnsi="Verdana" w:cstheme="minorHAnsi"/>
          <w:sz w:val="22"/>
          <w:szCs w:val="22"/>
        </w:rPr>
        <w:t xml:space="preserve">pažadų, </w:t>
      </w:r>
      <w:r w:rsidR="00346B76" w:rsidRPr="00EA6630">
        <w:rPr>
          <w:rFonts w:ascii="Verdana" w:hAnsi="Verdana" w:cstheme="minorHAnsi"/>
          <w:sz w:val="22"/>
          <w:szCs w:val="22"/>
        </w:rPr>
        <w:t xml:space="preserve">o </w:t>
      </w:r>
      <w:r w:rsidRPr="00EA6630">
        <w:rPr>
          <w:rFonts w:ascii="Verdana" w:hAnsi="Verdana" w:cstheme="minorHAnsi"/>
          <w:sz w:val="22"/>
          <w:szCs w:val="22"/>
        </w:rPr>
        <w:t xml:space="preserve">klausia, </w:t>
      </w:r>
      <w:r w:rsidRPr="00312764">
        <w:rPr>
          <w:rFonts w:ascii="Verdana" w:hAnsi="Verdana" w:cstheme="minorHAnsi"/>
          <w:sz w:val="22"/>
          <w:szCs w:val="22"/>
        </w:rPr>
        <w:t>kada galės gauti pirmąją toną produkto. Tad sprendimas statyti brazeino gamyklą buvo strateginis veiksmas, o Vilnius pasirinktas dėl vienos priežasties – žmonių.</w:t>
      </w:r>
    </w:p>
    <w:p w14:paraId="0B523040" w14:textId="77777777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0A80FF69" w14:textId="1B862767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312764">
        <w:rPr>
          <w:rFonts w:ascii="Verdana" w:hAnsi="Verdana" w:cstheme="minorHAnsi"/>
          <w:sz w:val="22"/>
          <w:szCs w:val="22"/>
        </w:rPr>
        <w:lastRenderedPageBreak/>
        <w:t xml:space="preserve">„Čia netrūksta kompetentingų specialistų. Bet keltis ar važinėti į kitus miestus jie nenori. Surinkti reikiamos kvalifikacijos komandą kitur būtų buvęs papildomas iššūkis. O jų projekte ir taip pakanka“, – </w:t>
      </w:r>
      <w:r w:rsidR="00AF7D98" w:rsidRPr="00312764">
        <w:rPr>
          <w:rFonts w:ascii="Verdana" w:hAnsi="Verdana" w:cstheme="minorHAnsi"/>
          <w:sz w:val="22"/>
          <w:szCs w:val="22"/>
        </w:rPr>
        <w:t xml:space="preserve">sako </w:t>
      </w:r>
      <w:r w:rsidRPr="00312764">
        <w:rPr>
          <w:rFonts w:ascii="Verdana" w:hAnsi="Verdana" w:cstheme="minorHAnsi"/>
          <w:sz w:val="22"/>
          <w:szCs w:val="22"/>
        </w:rPr>
        <w:t>D. Tvarijonavičius.</w:t>
      </w:r>
    </w:p>
    <w:p w14:paraId="226900EB" w14:textId="77777777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11D30C8E" w14:textId="67A23D0C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312764">
        <w:rPr>
          <w:rFonts w:ascii="Verdana" w:hAnsi="Verdana" w:cstheme="minorHAnsi"/>
          <w:sz w:val="22"/>
          <w:szCs w:val="22"/>
        </w:rPr>
        <w:t>Gamyklos, kuri iškils Vilniaus inovacijų pramonės parke, veiklos pradžia numatyta 2026 m. pabaigoje</w:t>
      </w:r>
      <w:r w:rsidR="00C451F1" w:rsidRPr="00312764">
        <w:rPr>
          <w:rFonts w:ascii="Verdana" w:hAnsi="Verdana" w:cstheme="minorHAnsi"/>
          <w:sz w:val="22"/>
          <w:szCs w:val="22"/>
        </w:rPr>
        <w:t xml:space="preserve">, joje planuojama sukurti </w:t>
      </w:r>
      <w:r w:rsidR="00C451F1" w:rsidRPr="00312764">
        <w:rPr>
          <w:rFonts w:ascii="Verdana" w:hAnsi="Verdana" w:cstheme="minorHAnsi"/>
          <w:sz w:val="22"/>
          <w:szCs w:val="22"/>
          <w:lang w:val="en-US"/>
        </w:rPr>
        <w:t xml:space="preserve">26 </w:t>
      </w:r>
      <w:r w:rsidR="00C451F1" w:rsidRPr="00312764">
        <w:rPr>
          <w:rFonts w:ascii="Verdana" w:hAnsi="Verdana" w:cstheme="minorHAnsi"/>
          <w:sz w:val="22"/>
          <w:szCs w:val="22"/>
        </w:rPr>
        <w:t>naujas darbo vietas</w:t>
      </w:r>
      <w:r w:rsidRPr="00312764">
        <w:rPr>
          <w:rFonts w:ascii="Verdana" w:hAnsi="Verdana" w:cstheme="minorHAnsi"/>
          <w:sz w:val="22"/>
          <w:szCs w:val="22"/>
        </w:rPr>
        <w:t xml:space="preserve">. Tai bus vienintelė tokia gamykla Europoje ir vos antra visame pasaulyje. Tačiau net ir tada liks vienas svarbiausių uždavinių – išlaikyti produktą aukščiausios kokybės ir </w:t>
      </w:r>
      <w:r w:rsidR="00BF1F39" w:rsidRPr="00312764">
        <w:rPr>
          <w:rFonts w:ascii="Verdana" w:hAnsi="Verdana" w:cstheme="minorHAnsi"/>
          <w:sz w:val="22"/>
          <w:szCs w:val="22"/>
        </w:rPr>
        <w:t xml:space="preserve">užtikrinti, kad jis būtų </w:t>
      </w:r>
      <w:r w:rsidRPr="00312764">
        <w:rPr>
          <w:rFonts w:ascii="Verdana" w:hAnsi="Verdana" w:cstheme="minorHAnsi"/>
          <w:sz w:val="22"/>
          <w:szCs w:val="22"/>
        </w:rPr>
        <w:t xml:space="preserve"> finansiškai prieinam</w:t>
      </w:r>
      <w:r w:rsidR="00BF1F39" w:rsidRPr="00312764">
        <w:rPr>
          <w:rFonts w:ascii="Verdana" w:hAnsi="Verdana" w:cstheme="minorHAnsi"/>
          <w:sz w:val="22"/>
          <w:szCs w:val="22"/>
        </w:rPr>
        <w:t>as</w:t>
      </w:r>
      <w:r w:rsidRPr="00312764">
        <w:rPr>
          <w:rFonts w:ascii="Verdana" w:hAnsi="Verdana" w:cstheme="minorHAnsi"/>
          <w:sz w:val="22"/>
          <w:szCs w:val="22"/>
        </w:rPr>
        <w:t>.</w:t>
      </w:r>
    </w:p>
    <w:p w14:paraId="3DF96016" w14:textId="77777777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689559E8" w14:textId="2B4F0807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312764">
        <w:rPr>
          <w:rFonts w:ascii="Verdana" w:hAnsi="Verdana" w:cstheme="minorHAnsi"/>
          <w:sz w:val="22"/>
          <w:szCs w:val="22"/>
        </w:rPr>
        <w:t xml:space="preserve">„Kokybės kartelė iš esmės yra tokia pati, kaip farmacijoje, tačiau mes dirbame maisto rinkoje, todėl negalime sau leisti farmacinių kaštų. Norime, kad mūsų produktas būtų prieinamas kasdieniam vartojimui </w:t>
      </w:r>
      <w:r w:rsidR="00EA6630" w:rsidRPr="00312764">
        <w:rPr>
          <w:rFonts w:ascii="Verdana" w:hAnsi="Verdana" w:cstheme="minorHAnsi"/>
          <w:sz w:val="22"/>
          <w:szCs w:val="22"/>
        </w:rPr>
        <w:t xml:space="preserve">– </w:t>
      </w:r>
      <w:r w:rsidRPr="00312764">
        <w:rPr>
          <w:rFonts w:ascii="Verdana" w:hAnsi="Verdana" w:cstheme="minorHAnsi"/>
          <w:sz w:val="22"/>
          <w:szCs w:val="22"/>
        </w:rPr>
        <w:t>ne tik sveikatos entuziastams ar žmonėms su specialiais poreikiais, bet kiekvienam, kuris tiesiog nori sveikesnio pasirinkimo“, – aiškina D. Tvarijonavičius.</w:t>
      </w:r>
    </w:p>
    <w:p w14:paraId="3A628BFB" w14:textId="77777777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5989B7CC" w14:textId="60660345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312764">
        <w:rPr>
          <w:rFonts w:ascii="Verdana" w:hAnsi="Verdana" w:cstheme="minorHAnsi"/>
          <w:b/>
          <w:bCs/>
          <w:sz w:val="22"/>
          <w:szCs w:val="22"/>
        </w:rPr>
        <w:t>Kai inovacijos tampa matomos pasauliui</w:t>
      </w:r>
    </w:p>
    <w:p w14:paraId="449850BF" w14:textId="77777777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57C07048" w14:textId="797D48B6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312764">
        <w:rPr>
          <w:rFonts w:ascii="Verdana" w:hAnsi="Verdana" w:cstheme="minorHAnsi"/>
          <w:sz w:val="22"/>
          <w:szCs w:val="22"/>
        </w:rPr>
        <w:t>Šiandien brazeinas tampa atsaku į pasaulinio masto sveikatos ir aplinkosaugos iššūkius. Tačiau, kaip sako pats D. Tvarijonavičius, neužtenka turėti sprendimą – reikia, kad apie jį žinotų pasaulis.</w:t>
      </w:r>
    </w:p>
    <w:p w14:paraId="249BF5B3" w14:textId="77777777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0CA0569F" w14:textId="7651F36B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312764">
        <w:rPr>
          <w:rFonts w:ascii="Verdana" w:hAnsi="Verdana" w:cstheme="minorHAnsi"/>
          <w:sz w:val="22"/>
          <w:szCs w:val="22"/>
        </w:rPr>
        <w:t xml:space="preserve">„Yra tokia angliška frazė – „to be on the map“. Neužtenka turėti žinių, infrastruktūrą, žmonių – reikia, kad apie tave žinotų potencialūs partneriai, klientai, investuotojai. Tik tada gali judėti toliau“, – </w:t>
      </w:r>
      <w:r w:rsidR="004A72E1" w:rsidRPr="00312764">
        <w:rPr>
          <w:rFonts w:ascii="Verdana" w:hAnsi="Verdana" w:cstheme="minorHAnsi"/>
          <w:sz w:val="22"/>
          <w:szCs w:val="22"/>
        </w:rPr>
        <w:t>teigia</w:t>
      </w:r>
      <w:r w:rsidRPr="00312764">
        <w:rPr>
          <w:rFonts w:ascii="Verdana" w:hAnsi="Verdana" w:cstheme="minorHAnsi"/>
          <w:sz w:val="22"/>
          <w:szCs w:val="22"/>
        </w:rPr>
        <w:t xml:space="preserve"> D. Tvarijonavičius.</w:t>
      </w:r>
    </w:p>
    <w:p w14:paraId="09403D27" w14:textId="77777777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7E27CAC7" w14:textId="1B92B9E8" w:rsidR="00A46C77" w:rsidRPr="00312764" w:rsidRDefault="00BF1F39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312764">
        <w:rPr>
          <w:rFonts w:ascii="Verdana" w:hAnsi="Verdana" w:cstheme="minorHAnsi"/>
          <w:sz w:val="22"/>
          <w:szCs w:val="22"/>
        </w:rPr>
        <w:t xml:space="preserve">Anot jo, būtent dėl to </w:t>
      </w:r>
      <w:r w:rsidR="00A46C77" w:rsidRPr="00312764">
        <w:rPr>
          <w:rFonts w:ascii="Verdana" w:hAnsi="Verdana" w:cstheme="minorHAnsi"/>
          <w:sz w:val="22"/>
          <w:szCs w:val="22"/>
        </w:rPr>
        <w:t xml:space="preserve">„Pentasweet“ </w:t>
      </w:r>
      <w:r w:rsidR="001452E8" w:rsidRPr="00312764">
        <w:rPr>
          <w:rFonts w:ascii="Verdana" w:hAnsi="Verdana" w:cstheme="minorHAnsi"/>
          <w:sz w:val="22"/>
          <w:szCs w:val="22"/>
        </w:rPr>
        <w:t xml:space="preserve">bus galima sutikti </w:t>
      </w:r>
      <w:r w:rsidR="00A46C77" w:rsidRPr="00312764">
        <w:rPr>
          <w:rFonts w:ascii="Verdana" w:hAnsi="Verdana" w:cstheme="minorHAnsi"/>
          <w:sz w:val="22"/>
          <w:szCs w:val="22"/>
        </w:rPr>
        <w:t>didžiausiame Baltijos šalyse gyvybės mokslų forume „Life Sciences Baltics“, kuris rugsėjo 17–18 dienomis vyks Vilniuje. Ši</w:t>
      </w:r>
      <w:r w:rsidR="001452E8" w:rsidRPr="00312764">
        <w:rPr>
          <w:rFonts w:ascii="Verdana" w:hAnsi="Verdana" w:cstheme="minorHAnsi"/>
          <w:sz w:val="22"/>
          <w:szCs w:val="22"/>
        </w:rPr>
        <w:t>ame</w:t>
      </w:r>
      <w:r w:rsidR="00A46C77" w:rsidRPr="00312764">
        <w:rPr>
          <w:rFonts w:ascii="Verdana" w:hAnsi="Verdana" w:cstheme="minorHAnsi"/>
          <w:sz w:val="22"/>
          <w:szCs w:val="22"/>
        </w:rPr>
        <w:t xml:space="preserve"> </w:t>
      </w:r>
      <w:r w:rsidR="004A72E1" w:rsidRPr="00312764">
        <w:rPr>
          <w:rFonts w:ascii="Verdana" w:hAnsi="Verdana" w:cstheme="minorHAnsi"/>
          <w:sz w:val="22"/>
          <w:szCs w:val="22"/>
        </w:rPr>
        <w:t>Inovacijų agentūros organizuojama</w:t>
      </w:r>
      <w:r w:rsidR="001452E8" w:rsidRPr="00312764">
        <w:rPr>
          <w:rFonts w:ascii="Verdana" w:hAnsi="Verdana" w:cstheme="minorHAnsi"/>
          <w:sz w:val="22"/>
          <w:szCs w:val="22"/>
        </w:rPr>
        <w:t>me</w:t>
      </w:r>
      <w:r w:rsidR="004A72E1" w:rsidRPr="00312764">
        <w:rPr>
          <w:rFonts w:ascii="Verdana" w:hAnsi="Verdana" w:cstheme="minorHAnsi"/>
          <w:sz w:val="22"/>
          <w:szCs w:val="22"/>
        </w:rPr>
        <w:t xml:space="preserve"> </w:t>
      </w:r>
      <w:r w:rsidR="00A46C77" w:rsidRPr="00312764">
        <w:rPr>
          <w:rFonts w:ascii="Verdana" w:hAnsi="Verdana" w:cstheme="minorHAnsi"/>
          <w:sz w:val="22"/>
          <w:szCs w:val="22"/>
        </w:rPr>
        <w:t>renginy</w:t>
      </w:r>
      <w:r w:rsidR="001452E8" w:rsidRPr="00312764">
        <w:rPr>
          <w:rFonts w:ascii="Verdana" w:hAnsi="Verdana" w:cstheme="minorHAnsi"/>
          <w:sz w:val="22"/>
          <w:szCs w:val="22"/>
        </w:rPr>
        <w:t>je</w:t>
      </w:r>
      <w:r w:rsidR="00A46C77" w:rsidRPr="00312764">
        <w:rPr>
          <w:rFonts w:ascii="Verdana" w:hAnsi="Verdana" w:cstheme="minorHAnsi"/>
          <w:sz w:val="22"/>
          <w:szCs w:val="22"/>
        </w:rPr>
        <w:t xml:space="preserve"> </w:t>
      </w:r>
      <w:r w:rsidR="001452E8" w:rsidRPr="00312764">
        <w:rPr>
          <w:rFonts w:ascii="Verdana" w:hAnsi="Verdana" w:cstheme="minorHAnsi"/>
          <w:sz w:val="22"/>
          <w:szCs w:val="22"/>
        </w:rPr>
        <w:t xml:space="preserve">susitiks daugiau nei 800 gyvybės mokslų ekspertų iš viso pasaulio. Jie dalinsis patirtimi ir įžvalgomis apie naujausias biotechnologijų tendencijas ir praktikas konferencijoje, pranešimuose </w:t>
      </w:r>
      <w:r w:rsidR="00346B76" w:rsidRPr="00312764">
        <w:rPr>
          <w:rFonts w:ascii="Verdana" w:hAnsi="Verdana" w:cstheme="minorHAnsi"/>
          <w:sz w:val="22"/>
          <w:szCs w:val="22"/>
        </w:rPr>
        <w:t>bei</w:t>
      </w:r>
      <w:r w:rsidR="001452E8" w:rsidRPr="00312764">
        <w:rPr>
          <w:rFonts w:ascii="Verdana" w:hAnsi="Verdana" w:cstheme="minorHAnsi"/>
          <w:sz w:val="22"/>
          <w:szCs w:val="22"/>
        </w:rPr>
        <w:t xml:space="preserve"> verslo susitikimuose. </w:t>
      </w:r>
    </w:p>
    <w:p w14:paraId="66BBEB80" w14:textId="77777777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579B3D43" w14:textId="40B99A73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312764">
        <w:rPr>
          <w:rFonts w:ascii="Verdana" w:hAnsi="Verdana" w:cstheme="minorHAnsi"/>
          <w:sz w:val="22"/>
          <w:szCs w:val="22"/>
        </w:rPr>
        <w:t>„Tai tradicinė ir efektyvi tinklaveikos galimybė. Tikėtina, kad čia bus susirinkę visi, kurie Lietuvoje realiai daro pokytį gyvybės moksluose</w:t>
      </w:r>
      <w:r w:rsidR="004A72E1" w:rsidRPr="00312764">
        <w:rPr>
          <w:rFonts w:ascii="Verdana" w:hAnsi="Verdana" w:cstheme="minorHAnsi"/>
          <w:sz w:val="22"/>
          <w:szCs w:val="22"/>
        </w:rPr>
        <w:t xml:space="preserve">, </w:t>
      </w:r>
      <w:r w:rsidRPr="00312764">
        <w:rPr>
          <w:rFonts w:ascii="Verdana" w:hAnsi="Verdana" w:cstheme="minorHAnsi"/>
          <w:sz w:val="22"/>
          <w:szCs w:val="22"/>
        </w:rPr>
        <w:t>o kartu ir tie, kurie tą pokytį gali paskatinti iš išorės“, – sako D. Tvarijonavičius.</w:t>
      </w:r>
    </w:p>
    <w:p w14:paraId="76796DDA" w14:textId="77777777" w:rsidR="00A46C77" w:rsidRPr="00312764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3FE9EC6E" w14:textId="28E8138B" w:rsidR="00710F79" w:rsidRPr="00EA6630" w:rsidRDefault="00A46C77" w:rsidP="00EA6630">
      <w:pPr>
        <w:pStyle w:val="NormalWeb"/>
        <w:spacing w:before="0" w:beforeAutospacing="0" w:after="0" w:afterAutospacing="0" w:line="259" w:lineRule="auto"/>
        <w:contextualSpacing/>
        <w:jc w:val="both"/>
        <w:rPr>
          <w:rFonts w:ascii="Verdana" w:hAnsi="Verdana" w:cstheme="minorHAnsi"/>
          <w:sz w:val="22"/>
          <w:szCs w:val="22"/>
        </w:rPr>
      </w:pPr>
      <w:r w:rsidRPr="00312764">
        <w:rPr>
          <w:rFonts w:ascii="Verdana" w:hAnsi="Verdana" w:cstheme="minorHAnsi"/>
          <w:sz w:val="22"/>
          <w:szCs w:val="22"/>
        </w:rPr>
        <w:t>Jo teigimu, tokie renginiai padeda formuoti platesnį požiūrį į tai, kas iš tikrųjų yra biotechnologija: „Tradiciškai dominuoja raudonoji biotechnologija – farmaciniai sprendimai, kurie dažnai laikomi „tikrąja“ biotechnologija. Bet mes norim priminti, kad tiek maisto, tiek pramoninės biotechnologijos srityse reikia tų pačių kompetencijų, rezultatus čia galima pamatyti greičiau, jų įtaka vartotojui – tiesioginė, o galimybė kurti produktus – reali“, – pabrėžia D. Tvarijonavičius.</w:t>
      </w:r>
    </w:p>
    <w:sectPr w:rsidR="00710F79" w:rsidRPr="00EA6630" w:rsidSect="009F33A5">
      <w:headerReference w:type="default" r:id="rId9"/>
      <w:footerReference w:type="default" r:id="rId10"/>
      <w:pgSz w:w="11906" w:h="16838"/>
      <w:pgMar w:top="1440" w:right="111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B8131" w14:textId="77777777" w:rsidR="00DE22D5" w:rsidRDefault="00DE22D5" w:rsidP="00FD1FF5">
      <w:r>
        <w:separator/>
      </w:r>
    </w:p>
  </w:endnote>
  <w:endnote w:type="continuationSeparator" w:id="0">
    <w:p w14:paraId="65F06AA3" w14:textId="77777777" w:rsidR="00DE22D5" w:rsidRDefault="00DE22D5" w:rsidP="00FD1FF5">
      <w:r>
        <w:continuationSeparator/>
      </w:r>
    </w:p>
  </w:endnote>
  <w:endnote w:type="continuationNotice" w:id="1">
    <w:p w14:paraId="22985CAD" w14:textId="77777777" w:rsidR="00DE22D5" w:rsidRDefault="00DE2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FC67B4" w14:paraId="18FDA2D2" w14:textId="77777777" w:rsidTr="3DFC67B4">
      <w:trPr>
        <w:trHeight w:val="300"/>
      </w:trPr>
      <w:tc>
        <w:tcPr>
          <w:tcW w:w="3005" w:type="dxa"/>
        </w:tcPr>
        <w:p w14:paraId="584948F4" w14:textId="5A825B34" w:rsidR="3DFC67B4" w:rsidRDefault="3DFC67B4" w:rsidP="3DFC67B4">
          <w:pPr>
            <w:pStyle w:val="Header"/>
            <w:ind w:left="-115"/>
          </w:pPr>
        </w:p>
      </w:tc>
      <w:tc>
        <w:tcPr>
          <w:tcW w:w="3005" w:type="dxa"/>
        </w:tcPr>
        <w:p w14:paraId="524EE166" w14:textId="72372434" w:rsidR="3DFC67B4" w:rsidRDefault="3DFC67B4" w:rsidP="3DFC67B4">
          <w:pPr>
            <w:pStyle w:val="Header"/>
            <w:jc w:val="center"/>
          </w:pPr>
        </w:p>
      </w:tc>
      <w:tc>
        <w:tcPr>
          <w:tcW w:w="3005" w:type="dxa"/>
        </w:tcPr>
        <w:p w14:paraId="0C000575" w14:textId="05E69E9C" w:rsidR="3DFC67B4" w:rsidRDefault="3DFC67B4" w:rsidP="3DFC67B4">
          <w:pPr>
            <w:pStyle w:val="Header"/>
            <w:ind w:right="-115"/>
            <w:jc w:val="right"/>
          </w:pPr>
        </w:p>
      </w:tc>
    </w:tr>
  </w:tbl>
  <w:p w14:paraId="080E2106" w14:textId="532C0EA8" w:rsidR="3DFC67B4" w:rsidRDefault="3DFC67B4" w:rsidP="3DFC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C58AE" w14:textId="77777777" w:rsidR="00DE22D5" w:rsidRDefault="00DE22D5" w:rsidP="00FD1FF5">
      <w:r>
        <w:separator/>
      </w:r>
    </w:p>
  </w:footnote>
  <w:footnote w:type="continuationSeparator" w:id="0">
    <w:p w14:paraId="11E5F596" w14:textId="77777777" w:rsidR="00DE22D5" w:rsidRDefault="00DE22D5" w:rsidP="00FD1FF5">
      <w:r>
        <w:continuationSeparator/>
      </w:r>
    </w:p>
  </w:footnote>
  <w:footnote w:type="continuationNotice" w:id="1">
    <w:p w14:paraId="4EAE0AE9" w14:textId="77777777" w:rsidR="00DE22D5" w:rsidRDefault="00DE22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9CA0" w14:textId="77777777" w:rsidR="00FD1FF5" w:rsidRDefault="00FD1FF5" w:rsidP="00FD1FF5">
    <w:pPr>
      <w:pStyle w:val="Header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6E928A26" wp14:editId="06CAD7D5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1551940" cy="1163955"/>
          <wp:effectExtent l="0" t="0" r="0" b="444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18E46" w14:textId="77777777" w:rsidR="00FD1FF5" w:rsidRPr="00FF37A7" w:rsidRDefault="1C45A060" w:rsidP="1C45A060">
    <w:pPr>
      <w:pStyle w:val="Header"/>
      <w:rPr>
        <w:rFonts w:ascii="Verdana" w:hAnsi="Verdana"/>
        <w:b/>
        <w:bCs/>
        <w:lang w:val="en-US"/>
      </w:rPr>
    </w:pPr>
    <w:r w:rsidRPr="1C45A060">
      <w:rPr>
        <w:rFonts w:ascii="Verdana" w:hAnsi="Verdana"/>
        <w:b/>
        <w:bCs/>
        <w:lang w:val="en-US"/>
      </w:rPr>
      <w:t>Pranešimas spaudai</w:t>
    </w:r>
  </w:p>
  <w:p w14:paraId="619BFFB3" w14:textId="72358CDD" w:rsidR="00FD1FF5" w:rsidRPr="00E34F9D" w:rsidRDefault="468278CB" w:rsidP="00FD1FF5">
    <w:pPr>
      <w:pStyle w:val="Header"/>
      <w:rPr>
        <w:rFonts w:ascii="Verdana" w:hAnsi="Verdana"/>
      </w:rPr>
    </w:pPr>
    <w:r w:rsidRPr="468278CB">
      <w:rPr>
        <w:rFonts w:ascii="Verdana" w:hAnsi="Verdana"/>
      </w:rPr>
      <w:t>202</w:t>
    </w:r>
    <w:r w:rsidR="004E6DA5">
      <w:rPr>
        <w:rFonts w:ascii="Verdana" w:hAnsi="Verdana"/>
      </w:rPr>
      <w:t>5</w:t>
    </w:r>
    <w:r w:rsidRPr="468278CB">
      <w:rPr>
        <w:rFonts w:ascii="Verdana" w:hAnsi="Verdana"/>
      </w:rPr>
      <w:t xml:space="preserve"> m. </w:t>
    </w:r>
    <w:r w:rsidR="00A46C77" w:rsidRPr="00DB2D53">
      <w:rPr>
        <w:rFonts w:ascii="Verdana" w:hAnsi="Verdana"/>
      </w:rPr>
      <w:t>rugpjūčio</w:t>
    </w:r>
    <w:r w:rsidRPr="00DB2D53">
      <w:rPr>
        <w:rFonts w:ascii="Verdana" w:hAnsi="Verdana"/>
      </w:rPr>
      <w:t xml:space="preserve"> </w:t>
    </w:r>
    <w:r w:rsidR="00DB2D53">
      <w:rPr>
        <w:rFonts w:ascii="Verdana" w:hAnsi="Verdana"/>
      </w:rPr>
      <w:t>27</w:t>
    </w:r>
    <w:r w:rsidRPr="468278CB">
      <w:rPr>
        <w:rFonts w:ascii="Verdana" w:hAnsi="Verdana"/>
      </w:rPr>
      <w:t xml:space="preserve"> d.</w:t>
    </w:r>
  </w:p>
  <w:p w14:paraId="38AD61ED" w14:textId="77777777" w:rsidR="00FD1FF5" w:rsidRDefault="00FD1FF5" w:rsidP="00FD1FF5">
    <w:pPr>
      <w:pStyle w:val="Header"/>
    </w:pPr>
  </w:p>
  <w:p w14:paraId="4CE47E90" w14:textId="77777777" w:rsidR="00FD1FF5" w:rsidRDefault="00FD1F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DA"/>
    <w:rsid w:val="00003A6E"/>
    <w:rsid w:val="00005123"/>
    <w:rsid w:val="0003769D"/>
    <w:rsid w:val="00043695"/>
    <w:rsid w:val="00050D21"/>
    <w:rsid w:val="000663C7"/>
    <w:rsid w:val="00073C95"/>
    <w:rsid w:val="00081F39"/>
    <w:rsid w:val="00085F96"/>
    <w:rsid w:val="00091582"/>
    <w:rsid w:val="0009785D"/>
    <w:rsid w:val="000A043F"/>
    <w:rsid w:val="000A1C45"/>
    <w:rsid w:val="000D4A94"/>
    <w:rsid w:val="000D4B28"/>
    <w:rsid w:val="000E4D90"/>
    <w:rsid w:val="000F092F"/>
    <w:rsid w:val="000F7078"/>
    <w:rsid w:val="0010573E"/>
    <w:rsid w:val="0011117B"/>
    <w:rsid w:val="001132D0"/>
    <w:rsid w:val="00117269"/>
    <w:rsid w:val="00120347"/>
    <w:rsid w:val="00124D77"/>
    <w:rsid w:val="001348DD"/>
    <w:rsid w:val="00141977"/>
    <w:rsid w:val="001452E8"/>
    <w:rsid w:val="00151F80"/>
    <w:rsid w:val="001558B8"/>
    <w:rsid w:val="0016585D"/>
    <w:rsid w:val="00181534"/>
    <w:rsid w:val="001948BD"/>
    <w:rsid w:val="001A17BE"/>
    <w:rsid w:val="001B3132"/>
    <w:rsid w:val="001E38E5"/>
    <w:rsid w:val="001E5489"/>
    <w:rsid w:val="001F18FC"/>
    <w:rsid w:val="00201882"/>
    <w:rsid w:val="002147CF"/>
    <w:rsid w:val="00245F09"/>
    <w:rsid w:val="00247AF1"/>
    <w:rsid w:val="00257F9D"/>
    <w:rsid w:val="002754C5"/>
    <w:rsid w:val="00277FCB"/>
    <w:rsid w:val="00280F17"/>
    <w:rsid w:val="00287790"/>
    <w:rsid w:val="002A4A79"/>
    <w:rsid w:val="002B3B09"/>
    <w:rsid w:val="002E26CB"/>
    <w:rsid w:val="002E565F"/>
    <w:rsid w:val="002E7F95"/>
    <w:rsid w:val="002F0AFE"/>
    <w:rsid w:val="002F2D5F"/>
    <w:rsid w:val="003002B2"/>
    <w:rsid w:val="00301CCA"/>
    <w:rsid w:val="00312764"/>
    <w:rsid w:val="00320865"/>
    <w:rsid w:val="00331CBE"/>
    <w:rsid w:val="003326A0"/>
    <w:rsid w:val="00340198"/>
    <w:rsid w:val="0034229B"/>
    <w:rsid w:val="00346B76"/>
    <w:rsid w:val="0036187E"/>
    <w:rsid w:val="003618AF"/>
    <w:rsid w:val="00365AF4"/>
    <w:rsid w:val="0037370C"/>
    <w:rsid w:val="00380BEC"/>
    <w:rsid w:val="00387A81"/>
    <w:rsid w:val="003B4909"/>
    <w:rsid w:val="003C186C"/>
    <w:rsid w:val="003D11E5"/>
    <w:rsid w:val="003D16AA"/>
    <w:rsid w:val="003E017C"/>
    <w:rsid w:val="003E2024"/>
    <w:rsid w:val="003E379C"/>
    <w:rsid w:val="003F18B8"/>
    <w:rsid w:val="00402330"/>
    <w:rsid w:val="004075DE"/>
    <w:rsid w:val="00415C0E"/>
    <w:rsid w:val="004232BB"/>
    <w:rsid w:val="00426984"/>
    <w:rsid w:val="00433EDE"/>
    <w:rsid w:val="00440DD2"/>
    <w:rsid w:val="0047448B"/>
    <w:rsid w:val="00474A8E"/>
    <w:rsid w:val="00485A64"/>
    <w:rsid w:val="00486831"/>
    <w:rsid w:val="004A1F8F"/>
    <w:rsid w:val="004A72E1"/>
    <w:rsid w:val="004C2C67"/>
    <w:rsid w:val="004D5882"/>
    <w:rsid w:val="004D6EA4"/>
    <w:rsid w:val="004D719C"/>
    <w:rsid w:val="004E41B0"/>
    <w:rsid w:val="004E6DA5"/>
    <w:rsid w:val="004F39D2"/>
    <w:rsid w:val="004F4726"/>
    <w:rsid w:val="00500EC1"/>
    <w:rsid w:val="005235F2"/>
    <w:rsid w:val="005841CC"/>
    <w:rsid w:val="0058543E"/>
    <w:rsid w:val="005C0289"/>
    <w:rsid w:val="005E0005"/>
    <w:rsid w:val="005E0EF6"/>
    <w:rsid w:val="005E104A"/>
    <w:rsid w:val="005E514D"/>
    <w:rsid w:val="00605EBB"/>
    <w:rsid w:val="00610F6D"/>
    <w:rsid w:val="0061226C"/>
    <w:rsid w:val="00612EB1"/>
    <w:rsid w:val="00625AFF"/>
    <w:rsid w:val="0063120F"/>
    <w:rsid w:val="006600DA"/>
    <w:rsid w:val="006605FC"/>
    <w:rsid w:val="00667BE9"/>
    <w:rsid w:val="00674ABE"/>
    <w:rsid w:val="006A5C6C"/>
    <w:rsid w:val="006B2E5E"/>
    <w:rsid w:val="006B3223"/>
    <w:rsid w:val="006D0806"/>
    <w:rsid w:val="006E259C"/>
    <w:rsid w:val="006F1FEA"/>
    <w:rsid w:val="00710F79"/>
    <w:rsid w:val="00715FB9"/>
    <w:rsid w:val="007254C1"/>
    <w:rsid w:val="00731F29"/>
    <w:rsid w:val="007325D4"/>
    <w:rsid w:val="00735B75"/>
    <w:rsid w:val="007465DD"/>
    <w:rsid w:val="007573DA"/>
    <w:rsid w:val="00760224"/>
    <w:rsid w:val="00761B48"/>
    <w:rsid w:val="0076798E"/>
    <w:rsid w:val="00777999"/>
    <w:rsid w:val="00781820"/>
    <w:rsid w:val="007829BB"/>
    <w:rsid w:val="007A3539"/>
    <w:rsid w:val="007B3EAE"/>
    <w:rsid w:val="007D44E4"/>
    <w:rsid w:val="00804F2C"/>
    <w:rsid w:val="00816946"/>
    <w:rsid w:val="0082715E"/>
    <w:rsid w:val="00830D77"/>
    <w:rsid w:val="00842E88"/>
    <w:rsid w:val="00884F0C"/>
    <w:rsid w:val="00886DD4"/>
    <w:rsid w:val="008A5C82"/>
    <w:rsid w:val="008A6157"/>
    <w:rsid w:val="008A7BE4"/>
    <w:rsid w:val="008C3B0E"/>
    <w:rsid w:val="008C6F09"/>
    <w:rsid w:val="008D3392"/>
    <w:rsid w:val="008E5547"/>
    <w:rsid w:val="009013C1"/>
    <w:rsid w:val="00905EC4"/>
    <w:rsid w:val="00911ECE"/>
    <w:rsid w:val="0091764F"/>
    <w:rsid w:val="00945D76"/>
    <w:rsid w:val="00962D41"/>
    <w:rsid w:val="00962F4C"/>
    <w:rsid w:val="00964018"/>
    <w:rsid w:val="00967FA4"/>
    <w:rsid w:val="00974A11"/>
    <w:rsid w:val="00977ED9"/>
    <w:rsid w:val="009944DA"/>
    <w:rsid w:val="009B5B88"/>
    <w:rsid w:val="009B677E"/>
    <w:rsid w:val="009F33A5"/>
    <w:rsid w:val="009F57BB"/>
    <w:rsid w:val="00A07D8E"/>
    <w:rsid w:val="00A113CE"/>
    <w:rsid w:val="00A13112"/>
    <w:rsid w:val="00A26159"/>
    <w:rsid w:val="00A27A91"/>
    <w:rsid w:val="00A3328D"/>
    <w:rsid w:val="00A33DFA"/>
    <w:rsid w:val="00A35A2B"/>
    <w:rsid w:val="00A37AF2"/>
    <w:rsid w:val="00A46C77"/>
    <w:rsid w:val="00A53180"/>
    <w:rsid w:val="00A616C9"/>
    <w:rsid w:val="00A73BBD"/>
    <w:rsid w:val="00A81EAC"/>
    <w:rsid w:val="00A860F2"/>
    <w:rsid w:val="00A9087C"/>
    <w:rsid w:val="00A90F15"/>
    <w:rsid w:val="00AA74E7"/>
    <w:rsid w:val="00AC16EA"/>
    <w:rsid w:val="00AC448B"/>
    <w:rsid w:val="00AE0135"/>
    <w:rsid w:val="00AF4E5B"/>
    <w:rsid w:val="00AF57FF"/>
    <w:rsid w:val="00AF7D98"/>
    <w:rsid w:val="00B04810"/>
    <w:rsid w:val="00B11DC9"/>
    <w:rsid w:val="00B21D70"/>
    <w:rsid w:val="00B25854"/>
    <w:rsid w:val="00B31C92"/>
    <w:rsid w:val="00B43569"/>
    <w:rsid w:val="00B70C87"/>
    <w:rsid w:val="00B90F62"/>
    <w:rsid w:val="00B96530"/>
    <w:rsid w:val="00BA0D92"/>
    <w:rsid w:val="00BB4068"/>
    <w:rsid w:val="00BB7BD5"/>
    <w:rsid w:val="00BC7622"/>
    <w:rsid w:val="00BE1C80"/>
    <w:rsid w:val="00BE54B6"/>
    <w:rsid w:val="00BE590D"/>
    <w:rsid w:val="00BF13D6"/>
    <w:rsid w:val="00BF1F39"/>
    <w:rsid w:val="00BF3092"/>
    <w:rsid w:val="00C21C53"/>
    <w:rsid w:val="00C32F0C"/>
    <w:rsid w:val="00C36ACD"/>
    <w:rsid w:val="00C37A2E"/>
    <w:rsid w:val="00C451F1"/>
    <w:rsid w:val="00C479AB"/>
    <w:rsid w:val="00C547AD"/>
    <w:rsid w:val="00C55853"/>
    <w:rsid w:val="00C5599B"/>
    <w:rsid w:val="00C61D8F"/>
    <w:rsid w:val="00C64D55"/>
    <w:rsid w:val="00C71F0D"/>
    <w:rsid w:val="00C74F68"/>
    <w:rsid w:val="00CB5FD5"/>
    <w:rsid w:val="00CC17D9"/>
    <w:rsid w:val="00CD304B"/>
    <w:rsid w:val="00CE7C7B"/>
    <w:rsid w:val="00CF63DF"/>
    <w:rsid w:val="00CF6FF4"/>
    <w:rsid w:val="00D00BCD"/>
    <w:rsid w:val="00D04B53"/>
    <w:rsid w:val="00D105FB"/>
    <w:rsid w:val="00D10EDA"/>
    <w:rsid w:val="00D4264D"/>
    <w:rsid w:val="00D46F37"/>
    <w:rsid w:val="00D54118"/>
    <w:rsid w:val="00D763B4"/>
    <w:rsid w:val="00D81377"/>
    <w:rsid w:val="00D83379"/>
    <w:rsid w:val="00D8625E"/>
    <w:rsid w:val="00D93717"/>
    <w:rsid w:val="00D97755"/>
    <w:rsid w:val="00DA1348"/>
    <w:rsid w:val="00DA2031"/>
    <w:rsid w:val="00DB2D53"/>
    <w:rsid w:val="00DB32E0"/>
    <w:rsid w:val="00DB3F4E"/>
    <w:rsid w:val="00DC1026"/>
    <w:rsid w:val="00DC5E66"/>
    <w:rsid w:val="00DD39B8"/>
    <w:rsid w:val="00DD49B1"/>
    <w:rsid w:val="00DE1613"/>
    <w:rsid w:val="00DE22D5"/>
    <w:rsid w:val="00DE39C9"/>
    <w:rsid w:val="00DE7C8E"/>
    <w:rsid w:val="00DF76A3"/>
    <w:rsid w:val="00E02449"/>
    <w:rsid w:val="00E04361"/>
    <w:rsid w:val="00E120A1"/>
    <w:rsid w:val="00E130FF"/>
    <w:rsid w:val="00E143BE"/>
    <w:rsid w:val="00E15DCC"/>
    <w:rsid w:val="00E234DC"/>
    <w:rsid w:val="00E26588"/>
    <w:rsid w:val="00E31EBC"/>
    <w:rsid w:val="00E374FF"/>
    <w:rsid w:val="00E4080D"/>
    <w:rsid w:val="00E5604F"/>
    <w:rsid w:val="00E63A6A"/>
    <w:rsid w:val="00E755DA"/>
    <w:rsid w:val="00E757DF"/>
    <w:rsid w:val="00E826EE"/>
    <w:rsid w:val="00E82F1B"/>
    <w:rsid w:val="00E85227"/>
    <w:rsid w:val="00E8707A"/>
    <w:rsid w:val="00E9064A"/>
    <w:rsid w:val="00E927D0"/>
    <w:rsid w:val="00E941BC"/>
    <w:rsid w:val="00EA57A8"/>
    <w:rsid w:val="00EA6630"/>
    <w:rsid w:val="00EC59F2"/>
    <w:rsid w:val="00EF08DD"/>
    <w:rsid w:val="00EF1EC1"/>
    <w:rsid w:val="00EF2E92"/>
    <w:rsid w:val="00F07C0D"/>
    <w:rsid w:val="00F11D41"/>
    <w:rsid w:val="00F212CD"/>
    <w:rsid w:val="00F27EA7"/>
    <w:rsid w:val="00F578B1"/>
    <w:rsid w:val="00F70633"/>
    <w:rsid w:val="00F758F7"/>
    <w:rsid w:val="00F85413"/>
    <w:rsid w:val="00F92E10"/>
    <w:rsid w:val="00F95AFA"/>
    <w:rsid w:val="00FB5D1A"/>
    <w:rsid w:val="00FC79A1"/>
    <w:rsid w:val="00FD1FF5"/>
    <w:rsid w:val="00FD2178"/>
    <w:rsid w:val="00FE4172"/>
    <w:rsid w:val="00FF1CFD"/>
    <w:rsid w:val="00FF3944"/>
    <w:rsid w:val="0194B801"/>
    <w:rsid w:val="04DA9191"/>
    <w:rsid w:val="05964BF8"/>
    <w:rsid w:val="06F5BC39"/>
    <w:rsid w:val="09028FAE"/>
    <w:rsid w:val="09FEC0FF"/>
    <w:rsid w:val="0CBAF7D8"/>
    <w:rsid w:val="1333F639"/>
    <w:rsid w:val="13F28720"/>
    <w:rsid w:val="177BFB7B"/>
    <w:rsid w:val="17E1881B"/>
    <w:rsid w:val="1A1C79FB"/>
    <w:rsid w:val="1A5F4A58"/>
    <w:rsid w:val="1B5CA495"/>
    <w:rsid w:val="1C45A060"/>
    <w:rsid w:val="22A4FC73"/>
    <w:rsid w:val="25307150"/>
    <w:rsid w:val="26A56A86"/>
    <w:rsid w:val="2767573E"/>
    <w:rsid w:val="2AF197F9"/>
    <w:rsid w:val="2CB6053F"/>
    <w:rsid w:val="30192573"/>
    <w:rsid w:val="3049843E"/>
    <w:rsid w:val="35477D1C"/>
    <w:rsid w:val="362B2E7B"/>
    <w:rsid w:val="38AFB710"/>
    <w:rsid w:val="3D7FA496"/>
    <w:rsid w:val="3DFC67B4"/>
    <w:rsid w:val="3EE132C5"/>
    <w:rsid w:val="3F77042D"/>
    <w:rsid w:val="4014A947"/>
    <w:rsid w:val="427147DE"/>
    <w:rsid w:val="435DFB3E"/>
    <w:rsid w:val="439DE3A4"/>
    <w:rsid w:val="4499FE16"/>
    <w:rsid w:val="468278CB"/>
    <w:rsid w:val="4CA87D76"/>
    <w:rsid w:val="4D0FE2DA"/>
    <w:rsid w:val="4E495471"/>
    <w:rsid w:val="4F4C6235"/>
    <w:rsid w:val="4FBDE0FF"/>
    <w:rsid w:val="538BF565"/>
    <w:rsid w:val="544D7BF8"/>
    <w:rsid w:val="557270A7"/>
    <w:rsid w:val="565296C7"/>
    <w:rsid w:val="5780B9A5"/>
    <w:rsid w:val="57F88978"/>
    <w:rsid w:val="5A92938B"/>
    <w:rsid w:val="5EBD3B78"/>
    <w:rsid w:val="614C94E1"/>
    <w:rsid w:val="61C97036"/>
    <w:rsid w:val="6684AA5A"/>
    <w:rsid w:val="689F2DA4"/>
    <w:rsid w:val="68EFCB28"/>
    <w:rsid w:val="6BDF2BFA"/>
    <w:rsid w:val="6C3198A9"/>
    <w:rsid w:val="6FA9C382"/>
    <w:rsid w:val="71479B60"/>
    <w:rsid w:val="74F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DF6EF"/>
  <w15:chartTrackingRefBased/>
  <w15:docId w15:val="{6238204F-3C68-4445-9714-FC95AF13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55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1F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FF5"/>
  </w:style>
  <w:style w:type="paragraph" w:styleId="Footer">
    <w:name w:val="footer"/>
    <w:basedOn w:val="Normal"/>
    <w:link w:val="FooterChar"/>
    <w:uiPriority w:val="99"/>
    <w:unhideWhenUsed/>
    <w:rsid w:val="00FD1F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FF5"/>
  </w:style>
  <w:style w:type="paragraph" w:styleId="Revision">
    <w:name w:val="Revision"/>
    <w:hidden/>
    <w:uiPriority w:val="99"/>
    <w:semiHidden/>
    <w:rsid w:val="00FF1CFD"/>
  </w:style>
  <w:style w:type="character" w:styleId="CommentReference">
    <w:name w:val="annotation reference"/>
    <w:basedOn w:val="DefaultParagraphFont"/>
    <w:uiPriority w:val="99"/>
    <w:semiHidden/>
    <w:unhideWhenUsed/>
    <w:rsid w:val="00FF1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C8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c69495-831e-44bc-9c0b-3ef90a8cc62d">
      <Terms xmlns="http://schemas.microsoft.com/office/infopath/2007/PartnerControls"/>
    </lcf76f155ced4ddcb4097134ff3c332f>
    <TaxCatchAll xmlns="6c1d818f-3243-45d5-86af-ca5a3cb780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361C36F0EE2D4899625EF214CC0531" ma:contentTypeVersion="18" ma:contentTypeDescription="Kurkite naują dokumentą." ma:contentTypeScope="" ma:versionID="09b9c2d473f4e3256bc8e8360e80aff0">
  <xsd:schema xmlns:xsd="http://www.w3.org/2001/XMLSchema" xmlns:xs="http://www.w3.org/2001/XMLSchema" xmlns:p="http://schemas.microsoft.com/office/2006/metadata/properties" xmlns:ns2="6c1d818f-3243-45d5-86af-ca5a3cb780b6" xmlns:ns3="fac69495-831e-44bc-9c0b-3ef90a8cc62d" targetNamespace="http://schemas.microsoft.com/office/2006/metadata/properties" ma:root="true" ma:fieldsID="cadf64de10a31ff71789dd700e1d7496" ns2:_="" ns3:_="">
    <xsd:import namespace="6c1d818f-3243-45d5-86af-ca5a3cb780b6"/>
    <xsd:import namespace="fac69495-831e-44bc-9c0b-3ef90a8cc6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818f-3243-45d5-86af-ca5a3cb78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82bb9f-587c-49be-8d3f-2d2425ddb648}" ma:internalName="TaxCatchAll" ma:showField="CatchAllData" ma:web="6c1d818f-3243-45d5-86af-ca5a3cb78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69495-831e-44bc-9c0b-3ef90a8cc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5833da30-0148-4380-a0a9-d7f09b7d3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67C26-E906-4111-B0F6-48A35D44424A}">
  <ds:schemaRefs>
    <ds:schemaRef ds:uri="http://schemas.microsoft.com/office/2006/metadata/properties"/>
    <ds:schemaRef ds:uri="http://schemas.microsoft.com/office/infopath/2007/PartnerControls"/>
    <ds:schemaRef ds:uri="fac69495-831e-44bc-9c0b-3ef90a8cc62d"/>
    <ds:schemaRef ds:uri="6c1d818f-3243-45d5-86af-ca5a3cb780b6"/>
  </ds:schemaRefs>
</ds:datastoreItem>
</file>

<file path=customXml/itemProps2.xml><?xml version="1.0" encoding="utf-8"?>
<ds:datastoreItem xmlns:ds="http://schemas.openxmlformats.org/officeDocument/2006/customXml" ds:itemID="{3EC6429A-CFD2-482E-9184-8B9752025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24E6F-5C9F-4DC1-B1D0-29E3B4DD2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d818f-3243-45d5-86af-ca5a3cb780b6"/>
    <ds:schemaRef ds:uri="fac69495-831e-44bc-9c0b-3ef90a8cc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Adverum3</dc:creator>
  <cp:keywords/>
  <dc:description/>
  <cp:lastModifiedBy>Greta Mejerytė</cp:lastModifiedBy>
  <cp:revision>2</cp:revision>
  <dcterms:created xsi:type="dcterms:W3CDTF">2025-08-27T06:59:00Z</dcterms:created>
  <dcterms:modified xsi:type="dcterms:W3CDTF">2025-08-27T06:59:00Z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0x01010080361C36F0EE2D4899625EF214CC0531</vt:lpwstr>
  </property>
  <property fmtid="{D5CDD505-2E9C-101B-9397-08002B2CF9AE}" pid="3" name="MediaServiceImageTags">
    <vt:lpwstr/>
  </property>
  <property fmtid="{D5CDD505-2E9C-101B-9397-08002B2CF9AE}" pid="4" name="GrammarlyDocumentId">
    <vt:lpwstr>6278eac7a61727526befd7736b5ad33eaeccff2fa13c5822ea454bfe2320d1fe</vt:lpwstr>
  </property>
</Properties>
</file>