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0C26" w14:textId="51E7F4F3" w:rsidR="00176C37" w:rsidRPr="0002032A" w:rsidRDefault="0C4841E4" w:rsidP="0C4841E4">
      <w:pPr>
        <w:jc w:val="both"/>
        <w:rPr>
          <w:rFonts w:ascii="Times New Roman" w:hAnsi="Times New Roman" w:cs="Times New Roman"/>
          <w:b/>
          <w:bCs/>
        </w:rPr>
      </w:pPr>
      <w:r w:rsidRPr="0C4841E4">
        <w:rPr>
          <w:rFonts w:ascii="Times New Roman" w:hAnsi="Times New Roman" w:cs="Times New Roman"/>
          <w:b/>
          <w:bCs/>
          <w:sz w:val="28"/>
          <w:szCs w:val="28"/>
        </w:rPr>
        <w:t>Vilniuje oficialiai užbaigtos verslo centro „</w:t>
      </w:r>
      <w:proofErr w:type="spellStart"/>
      <w:r w:rsidRPr="0C4841E4">
        <w:rPr>
          <w:rFonts w:ascii="Times New Roman" w:hAnsi="Times New Roman" w:cs="Times New Roman"/>
          <w:b/>
          <w:bCs/>
          <w:sz w:val="28"/>
          <w:szCs w:val="28"/>
        </w:rPr>
        <w:t>Hero</w:t>
      </w:r>
      <w:proofErr w:type="spellEnd"/>
      <w:r w:rsidRPr="0C4841E4">
        <w:rPr>
          <w:rFonts w:ascii="Times New Roman" w:hAnsi="Times New Roman" w:cs="Times New Roman"/>
          <w:b/>
          <w:bCs/>
          <w:sz w:val="28"/>
          <w:szCs w:val="28"/>
        </w:rPr>
        <w:t xml:space="preserve">“ statybos </w:t>
      </w:r>
    </w:p>
    <w:p w14:paraId="0D481F98" w14:textId="0C50B315" w:rsidR="00176C37" w:rsidRPr="0002032A" w:rsidRDefault="0C4841E4" w:rsidP="0002032A">
      <w:pPr>
        <w:jc w:val="both"/>
        <w:rPr>
          <w:rFonts w:ascii="Times New Roman" w:hAnsi="Times New Roman" w:cs="Times New Roman"/>
          <w:b/>
          <w:bCs/>
        </w:rPr>
      </w:pPr>
      <w:r w:rsidRPr="0C4841E4">
        <w:rPr>
          <w:rFonts w:ascii="Times New Roman" w:hAnsi="Times New Roman" w:cs="Times New Roman"/>
          <w:b/>
          <w:bCs/>
        </w:rPr>
        <w:t>Po trejų metų intensyvių darbų ir daugiau nei 100 mln. eurų investicijų verslo centras „</w:t>
      </w:r>
      <w:proofErr w:type="spellStart"/>
      <w:r w:rsidRPr="0C4841E4">
        <w:rPr>
          <w:rFonts w:ascii="Times New Roman" w:hAnsi="Times New Roman" w:cs="Times New Roman"/>
          <w:b/>
          <w:bCs/>
        </w:rPr>
        <w:t>Hero</w:t>
      </w:r>
      <w:proofErr w:type="spellEnd"/>
      <w:r w:rsidRPr="0C4841E4">
        <w:rPr>
          <w:rFonts w:ascii="Times New Roman" w:hAnsi="Times New Roman" w:cs="Times New Roman"/>
          <w:b/>
          <w:bCs/>
        </w:rPr>
        <w:t xml:space="preserve">“ oficialiai atvėrė duris pirmiesiems nuomininkams. Paskutinėmis šių metų rugpjūčio dienomis oficialiai pasirašytas statybos darbų užbaigimo aktas. </w:t>
      </w:r>
    </w:p>
    <w:p w14:paraId="582B427C" w14:textId="3125D6A0" w:rsidR="006A1F45" w:rsidRPr="0002032A" w:rsidRDefault="0C4841E4" w:rsidP="0002032A">
      <w:pPr>
        <w:jc w:val="both"/>
        <w:rPr>
          <w:rFonts w:ascii="Times New Roman" w:hAnsi="Times New Roman" w:cs="Times New Roman"/>
        </w:rPr>
      </w:pPr>
      <w:r w:rsidRPr="0C4841E4">
        <w:rPr>
          <w:rFonts w:ascii="Times New Roman" w:hAnsi="Times New Roman" w:cs="Times New Roman"/>
        </w:rPr>
        <w:t>„Tai – ambicingiausias ir vienas didžiausių projektų bendrovės istorijoje. Gigantiška apimtis, intensyvūs skirtingų sričių darbai, partnerių ir logistikos koordinavimas – pastaruosius trejus metus iššūkių tikrai netrūko“, – sako „</w:t>
      </w:r>
      <w:proofErr w:type="spellStart"/>
      <w:r w:rsidRPr="0C4841E4">
        <w:rPr>
          <w:rFonts w:ascii="Times New Roman" w:hAnsi="Times New Roman" w:cs="Times New Roman"/>
        </w:rPr>
        <w:t>Realco</w:t>
      </w:r>
      <w:proofErr w:type="spellEnd"/>
      <w:r w:rsidRPr="0C4841E4">
        <w:rPr>
          <w:rFonts w:ascii="Times New Roman" w:hAnsi="Times New Roman" w:cs="Times New Roman"/>
        </w:rPr>
        <w:t xml:space="preserve">“ vadovas Julius </w:t>
      </w:r>
      <w:proofErr w:type="spellStart"/>
      <w:r w:rsidRPr="0C4841E4">
        <w:rPr>
          <w:rFonts w:ascii="Times New Roman" w:hAnsi="Times New Roman" w:cs="Times New Roman"/>
        </w:rPr>
        <w:t>Dovidonis</w:t>
      </w:r>
      <w:proofErr w:type="spellEnd"/>
      <w:r w:rsidRPr="0C4841E4">
        <w:rPr>
          <w:rFonts w:ascii="Times New Roman" w:hAnsi="Times New Roman" w:cs="Times New Roman"/>
        </w:rPr>
        <w:t xml:space="preserve">, pabrėždamas, kad juos visus pavyko įveikti ir statybos užbaigtos tiksliai pagal planą. </w:t>
      </w:r>
    </w:p>
    <w:p w14:paraId="0CE4B246" w14:textId="51F08E5C" w:rsidR="0C4841E4" w:rsidRDefault="0C4841E4" w:rsidP="0C4841E4">
      <w:pPr>
        <w:jc w:val="both"/>
        <w:rPr>
          <w:rFonts w:ascii="Times New Roman" w:hAnsi="Times New Roman" w:cs="Times New Roman"/>
        </w:rPr>
      </w:pPr>
      <w:r w:rsidRPr="0C4841E4">
        <w:rPr>
          <w:rFonts w:ascii="Times New Roman" w:hAnsi="Times New Roman" w:cs="Times New Roman"/>
        </w:rPr>
        <w:t>Oficialus statybos leidimas verslo centrui „</w:t>
      </w:r>
      <w:proofErr w:type="spellStart"/>
      <w:r w:rsidRPr="0C4841E4">
        <w:rPr>
          <w:rFonts w:ascii="Times New Roman" w:hAnsi="Times New Roman" w:cs="Times New Roman"/>
        </w:rPr>
        <w:t>Hero</w:t>
      </w:r>
      <w:proofErr w:type="spellEnd"/>
      <w:r w:rsidRPr="0C4841E4">
        <w:rPr>
          <w:rFonts w:ascii="Times New Roman" w:hAnsi="Times New Roman" w:cs="Times New Roman"/>
        </w:rPr>
        <w:t xml:space="preserve">“ Vilniuje išduotas 2022 m. balandžio 7 d., o darbai aikštelėje pradėti tų pačių metų liepą. </w:t>
      </w:r>
    </w:p>
    <w:p w14:paraId="77B29F3A" w14:textId="10A4447C" w:rsidR="00B33FDC" w:rsidRPr="0002032A" w:rsidRDefault="0C4841E4" w:rsidP="0002032A">
      <w:pPr>
        <w:jc w:val="both"/>
        <w:rPr>
          <w:rFonts w:ascii="Times New Roman" w:hAnsi="Times New Roman" w:cs="Times New Roman"/>
          <w:b/>
          <w:bCs/>
        </w:rPr>
      </w:pPr>
      <w:r w:rsidRPr="0C4841E4">
        <w:rPr>
          <w:rFonts w:ascii="Times New Roman" w:hAnsi="Times New Roman" w:cs="Times New Roman"/>
          <w:b/>
          <w:bCs/>
        </w:rPr>
        <w:t xml:space="preserve">Partneriai ir investicijos </w:t>
      </w:r>
    </w:p>
    <w:p w14:paraId="4CCF3728" w14:textId="5C7A5603" w:rsidR="00224353" w:rsidRPr="0002032A" w:rsidRDefault="0C4841E4" w:rsidP="0002032A">
      <w:pPr>
        <w:jc w:val="both"/>
        <w:rPr>
          <w:rFonts w:ascii="Times New Roman" w:hAnsi="Times New Roman" w:cs="Times New Roman"/>
        </w:rPr>
      </w:pPr>
      <w:r w:rsidRPr="0C4841E4">
        <w:rPr>
          <w:rFonts w:ascii="Times New Roman" w:hAnsi="Times New Roman" w:cs="Times New Roman"/>
        </w:rPr>
        <w:t>Patį verslo centrą suprojektavo „</w:t>
      </w:r>
      <w:proofErr w:type="spellStart"/>
      <w:r w:rsidRPr="0C4841E4">
        <w:rPr>
          <w:rFonts w:ascii="Times New Roman" w:hAnsi="Times New Roman" w:cs="Times New Roman"/>
        </w:rPr>
        <w:t>Cloud</w:t>
      </w:r>
      <w:proofErr w:type="spellEnd"/>
      <w:r w:rsidRPr="0C4841E4">
        <w:rPr>
          <w:rFonts w:ascii="Times New Roman" w:hAnsi="Times New Roman" w:cs="Times New Roman"/>
        </w:rPr>
        <w:t xml:space="preserve"> architektai“, o bendrų erdvių dizainu rūpinosi Ryčio </w:t>
      </w:r>
      <w:proofErr w:type="spellStart"/>
      <w:r w:rsidRPr="0C4841E4">
        <w:rPr>
          <w:rFonts w:ascii="Times New Roman" w:hAnsi="Times New Roman" w:cs="Times New Roman"/>
        </w:rPr>
        <w:t>Čimkaus</w:t>
      </w:r>
      <w:proofErr w:type="spellEnd"/>
      <w:r w:rsidRPr="0C4841E4">
        <w:rPr>
          <w:rFonts w:ascii="Times New Roman" w:hAnsi="Times New Roman" w:cs="Times New Roman"/>
        </w:rPr>
        <w:t xml:space="preserve"> studija BALT-A. „</w:t>
      </w:r>
      <w:proofErr w:type="spellStart"/>
      <w:r w:rsidRPr="0C4841E4">
        <w:rPr>
          <w:rFonts w:ascii="Times New Roman" w:hAnsi="Times New Roman" w:cs="Times New Roman"/>
        </w:rPr>
        <w:t>Hero</w:t>
      </w:r>
      <w:proofErr w:type="spellEnd"/>
      <w:r w:rsidRPr="0C4841E4">
        <w:rPr>
          <w:rFonts w:ascii="Times New Roman" w:hAnsi="Times New Roman" w:cs="Times New Roman"/>
        </w:rPr>
        <w:t>“ konstruktyvą montavo „Veikmės statyba“, fasadų įrengimo darbus atliko bendrovė „</w:t>
      </w:r>
      <w:proofErr w:type="spellStart"/>
      <w:r w:rsidRPr="0C4841E4">
        <w:rPr>
          <w:rFonts w:ascii="Times New Roman" w:hAnsi="Times New Roman" w:cs="Times New Roman"/>
        </w:rPr>
        <w:t>Staticus</w:t>
      </w:r>
      <w:proofErr w:type="spellEnd"/>
      <w:r w:rsidRPr="0C4841E4">
        <w:rPr>
          <w:rFonts w:ascii="Times New Roman" w:hAnsi="Times New Roman" w:cs="Times New Roman"/>
        </w:rPr>
        <w:t xml:space="preserve">“, o „MVP Lietuva“ rūpinosi šildymo, šaldymo ir vėdinimo sprendimais. </w:t>
      </w:r>
    </w:p>
    <w:p w14:paraId="7B543808" w14:textId="226C7383" w:rsidR="000051EA" w:rsidRPr="0002032A" w:rsidRDefault="0C4841E4" w:rsidP="0002032A">
      <w:pPr>
        <w:jc w:val="both"/>
        <w:rPr>
          <w:rFonts w:ascii="Times New Roman" w:hAnsi="Times New Roman" w:cs="Times New Roman"/>
        </w:rPr>
      </w:pPr>
      <w:r w:rsidRPr="0C4841E4">
        <w:rPr>
          <w:rFonts w:ascii="Times New Roman" w:hAnsi="Times New Roman" w:cs="Times New Roman"/>
        </w:rPr>
        <w:t xml:space="preserve">Projekto vystymui aktyviai skolintasi rinkoje: 2023 m. išplatintos pirmosios dvi neviešos tikslinės obligacijų emisijos dalys, per kurias pasiskolinta 13,5 mln. eurų. Vėliau – nuo 2024 m. balandžio iki 2025 m. birželio – išplatintos dar keturios viešos obligacijų emisijos dalys, pritraukusios beveik 1400 investuotojų iš Lietuvos, Latvijos bei Estijos. Iš viso rinkoje verslo centro plėtojimui pasiskolinta daugiau nei 50 mln. eurų. </w:t>
      </w:r>
    </w:p>
    <w:p w14:paraId="5440CE8F" w14:textId="57613C31" w:rsidR="000051EA" w:rsidRPr="0002032A" w:rsidRDefault="0C4841E4" w:rsidP="0002032A">
      <w:pPr>
        <w:jc w:val="both"/>
        <w:rPr>
          <w:rFonts w:ascii="Times New Roman" w:hAnsi="Times New Roman" w:cs="Times New Roman"/>
        </w:rPr>
      </w:pPr>
      <w:r w:rsidRPr="0C4841E4">
        <w:rPr>
          <w:rFonts w:ascii="Times New Roman" w:hAnsi="Times New Roman" w:cs="Times New Roman"/>
        </w:rPr>
        <w:t>Iš viso į A++ energinio naudingumo klasės, 31,6 tūkst. kv. m. nuomojamo ploto verslo centrą „</w:t>
      </w:r>
      <w:proofErr w:type="spellStart"/>
      <w:r w:rsidRPr="0C4841E4">
        <w:rPr>
          <w:rFonts w:ascii="Times New Roman" w:hAnsi="Times New Roman" w:cs="Times New Roman"/>
        </w:rPr>
        <w:t>Hero</w:t>
      </w:r>
      <w:proofErr w:type="spellEnd"/>
      <w:r w:rsidRPr="0C4841E4">
        <w:rPr>
          <w:rFonts w:ascii="Times New Roman" w:hAnsi="Times New Roman" w:cs="Times New Roman"/>
        </w:rPr>
        <w:t xml:space="preserve">“ bus investuota 112 mln. eurų. </w:t>
      </w:r>
    </w:p>
    <w:p w14:paraId="1D04844D" w14:textId="0F710485" w:rsidR="000E75E5" w:rsidRPr="0002032A" w:rsidRDefault="000E75E5" w:rsidP="0002032A">
      <w:pPr>
        <w:jc w:val="both"/>
        <w:rPr>
          <w:rFonts w:ascii="Times New Roman" w:hAnsi="Times New Roman" w:cs="Times New Roman"/>
          <w:b/>
          <w:bCs/>
        </w:rPr>
      </w:pPr>
      <w:r w:rsidRPr="0002032A">
        <w:rPr>
          <w:rFonts w:ascii="Times New Roman" w:hAnsi="Times New Roman" w:cs="Times New Roman"/>
          <w:b/>
          <w:bCs/>
        </w:rPr>
        <w:t xml:space="preserve">Pirmieji nuomininkai </w:t>
      </w:r>
    </w:p>
    <w:p w14:paraId="038F8B84" w14:textId="2C82510B" w:rsidR="002910DC" w:rsidRPr="0002032A" w:rsidRDefault="0C4841E4" w:rsidP="0002032A">
      <w:pPr>
        <w:jc w:val="both"/>
        <w:rPr>
          <w:rFonts w:ascii="Times New Roman" w:hAnsi="Times New Roman" w:cs="Times New Roman"/>
        </w:rPr>
      </w:pPr>
      <w:r w:rsidRPr="0C4841E4">
        <w:rPr>
          <w:rFonts w:ascii="Times New Roman" w:hAnsi="Times New Roman" w:cs="Times New Roman"/>
        </w:rPr>
        <w:t>Rugsėjo 1 d. verslo centre „</w:t>
      </w:r>
      <w:proofErr w:type="spellStart"/>
      <w:r w:rsidRPr="0C4841E4">
        <w:rPr>
          <w:rFonts w:ascii="Times New Roman" w:hAnsi="Times New Roman" w:cs="Times New Roman"/>
        </w:rPr>
        <w:t>Hero</w:t>
      </w:r>
      <w:proofErr w:type="spellEnd"/>
      <w:r w:rsidRPr="0C4841E4">
        <w:rPr>
          <w:rFonts w:ascii="Times New Roman" w:hAnsi="Times New Roman" w:cs="Times New Roman"/>
        </w:rPr>
        <w:t>“ duris atvėrė ankstyvojo ugdymo mokykla „</w:t>
      </w:r>
      <w:proofErr w:type="spellStart"/>
      <w:r w:rsidRPr="0C4841E4">
        <w:rPr>
          <w:rFonts w:ascii="Times New Roman" w:hAnsi="Times New Roman" w:cs="Times New Roman"/>
        </w:rPr>
        <w:t>Eureka</w:t>
      </w:r>
      <w:proofErr w:type="spellEnd"/>
      <w:r w:rsidRPr="0C4841E4">
        <w:rPr>
          <w:rFonts w:ascii="Times New Roman" w:hAnsi="Times New Roman" w:cs="Times New Roman"/>
        </w:rPr>
        <w:t>“, tarptautinė audito, mokesčių ir verslo konsultacijų bendrovė „</w:t>
      </w:r>
      <w:proofErr w:type="spellStart"/>
      <w:r w:rsidRPr="0C4841E4">
        <w:rPr>
          <w:rFonts w:ascii="Times New Roman" w:hAnsi="Times New Roman" w:cs="Times New Roman"/>
        </w:rPr>
        <w:t>PwC</w:t>
      </w:r>
      <w:proofErr w:type="spellEnd"/>
      <w:r w:rsidRPr="0C4841E4">
        <w:rPr>
          <w:rFonts w:ascii="Times New Roman" w:hAnsi="Times New Roman" w:cs="Times New Roman"/>
        </w:rPr>
        <w:t>“, vienas didžiausių logistikos nekilnojamojo turto vystytojų Baltijos šalyse „</w:t>
      </w:r>
      <w:proofErr w:type="spellStart"/>
      <w:r w:rsidRPr="0C4841E4">
        <w:rPr>
          <w:rFonts w:ascii="Times New Roman" w:hAnsi="Times New Roman" w:cs="Times New Roman"/>
        </w:rPr>
        <w:t>Sirin</w:t>
      </w:r>
      <w:proofErr w:type="spellEnd"/>
      <w:r w:rsidRPr="0C4841E4">
        <w:rPr>
          <w:rFonts w:ascii="Times New Roman" w:hAnsi="Times New Roman" w:cs="Times New Roman"/>
        </w:rPr>
        <w:t xml:space="preserve"> </w:t>
      </w:r>
      <w:proofErr w:type="spellStart"/>
      <w:r w:rsidRPr="0C4841E4">
        <w:rPr>
          <w:rFonts w:ascii="Times New Roman" w:hAnsi="Times New Roman" w:cs="Times New Roman"/>
        </w:rPr>
        <w:t>Development</w:t>
      </w:r>
      <w:proofErr w:type="spellEnd"/>
      <w:r w:rsidRPr="0C4841E4">
        <w:rPr>
          <w:rFonts w:ascii="Times New Roman" w:hAnsi="Times New Roman" w:cs="Times New Roman"/>
        </w:rPr>
        <w:t xml:space="preserve">“. Patalpas savo veiklai čia išsinuomojo ir „COBALT“ – viena iš integruotų teisės paslaugų lyderių Lietuvoje, Latvijoje ir Estijoje. </w:t>
      </w:r>
    </w:p>
    <w:p w14:paraId="0A6A932A" w14:textId="0DC20BF0" w:rsidR="00176C37" w:rsidRPr="0002032A" w:rsidRDefault="0C4841E4" w:rsidP="0C4841E4">
      <w:pPr>
        <w:jc w:val="both"/>
        <w:rPr>
          <w:rFonts w:ascii="Times New Roman" w:hAnsi="Times New Roman" w:cs="Times New Roman"/>
        </w:rPr>
      </w:pPr>
      <w:r w:rsidRPr="0C4841E4">
        <w:rPr>
          <w:rFonts w:ascii="Times New Roman" w:hAnsi="Times New Roman" w:cs="Times New Roman"/>
        </w:rPr>
        <w:t>Artimiausiu metu verslo centre taip pat įsikurs platų paslaugų spektrą teikiantys verslai: restoranas „Mylios“, dermatologijos klinika „Sapiegos klinika“, grožio salonas „</w:t>
      </w:r>
      <w:proofErr w:type="spellStart"/>
      <w:r w:rsidRPr="0C4841E4">
        <w:rPr>
          <w:rFonts w:ascii="Times New Roman" w:hAnsi="Times New Roman" w:cs="Times New Roman"/>
        </w:rPr>
        <w:t>Chameleon</w:t>
      </w:r>
      <w:proofErr w:type="spellEnd"/>
      <w:r w:rsidRPr="0C4841E4">
        <w:rPr>
          <w:rFonts w:ascii="Times New Roman" w:hAnsi="Times New Roman" w:cs="Times New Roman"/>
        </w:rPr>
        <w:t xml:space="preserve"> </w:t>
      </w:r>
      <w:proofErr w:type="spellStart"/>
      <w:r w:rsidRPr="0C4841E4">
        <w:rPr>
          <w:rFonts w:ascii="Times New Roman" w:hAnsi="Times New Roman" w:cs="Times New Roman"/>
        </w:rPr>
        <w:t>Beauty</w:t>
      </w:r>
      <w:proofErr w:type="spellEnd"/>
      <w:r w:rsidRPr="0C4841E4">
        <w:rPr>
          <w:rFonts w:ascii="Times New Roman" w:hAnsi="Times New Roman" w:cs="Times New Roman"/>
        </w:rPr>
        <w:t>“, odontologijos-</w:t>
      </w:r>
      <w:proofErr w:type="spellStart"/>
      <w:r w:rsidRPr="0C4841E4">
        <w:rPr>
          <w:rFonts w:ascii="Times New Roman" w:hAnsi="Times New Roman" w:cs="Times New Roman"/>
        </w:rPr>
        <w:t>implantologijos</w:t>
      </w:r>
      <w:proofErr w:type="spellEnd"/>
      <w:r w:rsidRPr="0C4841E4">
        <w:rPr>
          <w:rFonts w:ascii="Times New Roman" w:hAnsi="Times New Roman" w:cs="Times New Roman"/>
        </w:rPr>
        <w:t xml:space="preserve"> klinika, kavinė bei kitos įvairias paslaugas teikiančios įmonės. </w:t>
      </w:r>
    </w:p>
    <w:p w14:paraId="60FE49D4" w14:textId="787B21DC" w:rsidR="00176C37" w:rsidRPr="0002032A" w:rsidRDefault="00D50CCB" w:rsidP="0002032A">
      <w:pPr>
        <w:jc w:val="both"/>
        <w:rPr>
          <w:rFonts w:ascii="Times New Roman" w:hAnsi="Times New Roman" w:cs="Times New Roman"/>
          <w:b/>
          <w:bCs/>
        </w:rPr>
      </w:pPr>
      <w:r w:rsidRPr="0002032A">
        <w:rPr>
          <w:rFonts w:ascii="Times New Roman" w:hAnsi="Times New Roman" w:cs="Times New Roman"/>
          <w:b/>
          <w:bCs/>
        </w:rPr>
        <w:t xml:space="preserve">Aukščiausia kokybė ir komfortabili darbo aplinka </w:t>
      </w:r>
    </w:p>
    <w:p w14:paraId="1C58E522" w14:textId="68DFAEB5" w:rsidR="00D30EAC" w:rsidRPr="0002032A" w:rsidRDefault="0C4841E4" w:rsidP="0002032A">
      <w:pPr>
        <w:jc w:val="both"/>
        <w:rPr>
          <w:rFonts w:ascii="Times New Roman" w:hAnsi="Times New Roman" w:cs="Times New Roman"/>
        </w:rPr>
      </w:pPr>
      <w:r w:rsidRPr="0C4841E4">
        <w:rPr>
          <w:rFonts w:ascii="Times New Roman" w:hAnsi="Times New Roman" w:cs="Times New Roman"/>
        </w:rPr>
        <w:t>„</w:t>
      </w:r>
      <w:proofErr w:type="spellStart"/>
      <w:r w:rsidRPr="0C4841E4">
        <w:rPr>
          <w:rFonts w:ascii="Times New Roman" w:hAnsi="Times New Roman" w:cs="Times New Roman"/>
        </w:rPr>
        <w:t>Hero</w:t>
      </w:r>
      <w:proofErr w:type="spellEnd"/>
      <w:r w:rsidRPr="0C4841E4">
        <w:rPr>
          <w:rFonts w:ascii="Times New Roman" w:hAnsi="Times New Roman" w:cs="Times New Roman"/>
        </w:rPr>
        <w:t xml:space="preserve">“ yra pirmasis verslo centras Lietuvoje, siekiantis gauti du tarptautinius tvarumo ir sveikųjų pastatų sertifikatus „WELL </w:t>
      </w:r>
      <w:proofErr w:type="spellStart"/>
      <w:r w:rsidRPr="0C4841E4">
        <w:rPr>
          <w:rFonts w:ascii="Times New Roman" w:hAnsi="Times New Roman" w:cs="Times New Roman"/>
        </w:rPr>
        <w:t>Gold</w:t>
      </w:r>
      <w:proofErr w:type="spellEnd"/>
      <w:r w:rsidRPr="0C4841E4">
        <w:rPr>
          <w:rFonts w:ascii="Times New Roman" w:hAnsi="Times New Roman" w:cs="Times New Roman"/>
        </w:rPr>
        <w:t>“ bei „</w:t>
      </w:r>
      <w:proofErr w:type="spellStart"/>
      <w:r w:rsidRPr="0C4841E4">
        <w:rPr>
          <w:rFonts w:ascii="Times New Roman" w:hAnsi="Times New Roman" w:cs="Times New Roman"/>
        </w:rPr>
        <w:t>Breeam</w:t>
      </w:r>
      <w:proofErr w:type="spellEnd"/>
      <w:r w:rsidRPr="0C4841E4">
        <w:rPr>
          <w:rFonts w:ascii="Times New Roman" w:hAnsi="Times New Roman" w:cs="Times New Roman"/>
        </w:rPr>
        <w:t xml:space="preserve"> </w:t>
      </w:r>
      <w:proofErr w:type="spellStart"/>
      <w:r w:rsidRPr="0C4841E4">
        <w:rPr>
          <w:rFonts w:ascii="Times New Roman" w:hAnsi="Times New Roman" w:cs="Times New Roman"/>
        </w:rPr>
        <w:t>Excellent</w:t>
      </w:r>
      <w:proofErr w:type="spellEnd"/>
      <w:r w:rsidRPr="0C4841E4">
        <w:rPr>
          <w:rFonts w:ascii="Times New Roman" w:hAnsi="Times New Roman" w:cs="Times New Roman"/>
        </w:rPr>
        <w:t xml:space="preserve">“. </w:t>
      </w:r>
    </w:p>
    <w:p w14:paraId="506D011A" w14:textId="045CA401" w:rsidR="00106925" w:rsidRPr="0002032A" w:rsidRDefault="00733AE7" w:rsidP="0002032A">
      <w:pPr>
        <w:jc w:val="both"/>
        <w:rPr>
          <w:rFonts w:ascii="Times New Roman" w:hAnsi="Times New Roman" w:cs="Times New Roman"/>
        </w:rPr>
      </w:pPr>
      <w:r w:rsidRPr="0002032A">
        <w:rPr>
          <w:rFonts w:ascii="Times New Roman" w:hAnsi="Times New Roman" w:cs="Times New Roman"/>
        </w:rPr>
        <w:lastRenderedPageBreak/>
        <w:t xml:space="preserve">Siekiant juos atitikti, </w:t>
      </w:r>
      <w:r w:rsidR="00176C37" w:rsidRPr="0002032A">
        <w:rPr>
          <w:rFonts w:ascii="Times New Roman" w:hAnsi="Times New Roman" w:cs="Times New Roman"/>
        </w:rPr>
        <w:t xml:space="preserve">verslo centre </w:t>
      </w:r>
      <w:r w:rsidR="005C6C13" w:rsidRPr="0002032A">
        <w:rPr>
          <w:rFonts w:ascii="Times New Roman" w:hAnsi="Times New Roman" w:cs="Times New Roman"/>
        </w:rPr>
        <w:t>integruot</w:t>
      </w:r>
      <w:r w:rsidR="00F43D78" w:rsidRPr="0002032A">
        <w:rPr>
          <w:rFonts w:ascii="Times New Roman" w:hAnsi="Times New Roman" w:cs="Times New Roman"/>
        </w:rPr>
        <w:t>os</w:t>
      </w:r>
      <w:r w:rsidR="005C6C13" w:rsidRPr="0002032A">
        <w:rPr>
          <w:rFonts w:ascii="Times New Roman" w:hAnsi="Times New Roman" w:cs="Times New Roman"/>
        </w:rPr>
        <w:t xml:space="preserve"> </w:t>
      </w:r>
      <w:r w:rsidR="00176C37" w:rsidRPr="0002032A">
        <w:rPr>
          <w:rFonts w:ascii="Times New Roman" w:hAnsi="Times New Roman" w:cs="Times New Roman"/>
        </w:rPr>
        <w:t>patikrint</w:t>
      </w:r>
      <w:r w:rsidR="00F43D78" w:rsidRPr="0002032A">
        <w:rPr>
          <w:rFonts w:ascii="Times New Roman" w:hAnsi="Times New Roman" w:cs="Times New Roman"/>
        </w:rPr>
        <w:t>os</w:t>
      </w:r>
      <w:r w:rsidR="00176C37" w:rsidRPr="0002032A">
        <w:rPr>
          <w:rFonts w:ascii="Times New Roman" w:hAnsi="Times New Roman" w:cs="Times New Roman"/>
        </w:rPr>
        <w:t>, aukštą kokybę garantuojan</w:t>
      </w:r>
      <w:r w:rsidR="00F43D78" w:rsidRPr="0002032A">
        <w:rPr>
          <w:rFonts w:ascii="Times New Roman" w:hAnsi="Times New Roman" w:cs="Times New Roman"/>
        </w:rPr>
        <w:t>čios</w:t>
      </w:r>
      <w:r w:rsidR="00176C37" w:rsidRPr="0002032A">
        <w:rPr>
          <w:rFonts w:ascii="Times New Roman" w:hAnsi="Times New Roman" w:cs="Times New Roman"/>
        </w:rPr>
        <w:t xml:space="preserve"> technin</w:t>
      </w:r>
      <w:r w:rsidR="00F43D78" w:rsidRPr="0002032A">
        <w:rPr>
          <w:rFonts w:ascii="Times New Roman" w:hAnsi="Times New Roman" w:cs="Times New Roman"/>
        </w:rPr>
        <w:t>ės</w:t>
      </w:r>
      <w:r w:rsidR="00176C37" w:rsidRPr="0002032A">
        <w:rPr>
          <w:rFonts w:ascii="Times New Roman" w:hAnsi="Times New Roman" w:cs="Times New Roman"/>
        </w:rPr>
        <w:t xml:space="preserve"> bei inžinerin</w:t>
      </w:r>
      <w:r w:rsidR="00F43D78" w:rsidRPr="0002032A">
        <w:rPr>
          <w:rFonts w:ascii="Times New Roman" w:hAnsi="Times New Roman" w:cs="Times New Roman"/>
        </w:rPr>
        <w:t>ės</w:t>
      </w:r>
      <w:r w:rsidR="00176C37" w:rsidRPr="0002032A">
        <w:rPr>
          <w:rFonts w:ascii="Times New Roman" w:hAnsi="Times New Roman" w:cs="Times New Roman"/>
        </w:rPr>
        <w:t xml:space="preserve"> </w:t>
      </w:r>
      <w:r w:rsidR="00F43D78" w:rsidRPr="0002032A">
        <w:rPr>
          <w:rFonts w:ascii="Times New Roman" w:hAnsi="Times New Roman" w:cs="Times New Roman"/>
        </w:rPr>
        <w:t>sistemos</w:t>
      </w:r>
      <w:r w:rsidR="00176C37" w:rsidRPr="0002032A">
        <w:rPr>
          <w:rFonts w:ascii="Times New Roman" w:hAnsi="Times New Roman" w:cs="Times New Roman"/>
        </w:rPr>
        <w:t xml:space="preserve">, </w:t>
      </w:r>
      <w:r w:rsidR="002444E9" w:rsidRPr="0002032A">
        <w:rPr>
          <w:rFonts w:ascii="Times New Roman" w:hAnsi="Times New Roman" w:cs="Times New Roman"/>
        </w:rPr>
        <w:t>taip pat jame bus įgyvendint</w:t>
      </w:r>
      <w:r w:rsidR="007D656C" w:rsidRPr="0002032A">
        <w:rPr>
          <w:rFonts w:ascii="Times New Roman" w:hAnsi="Times New Roman" w:cs="Times New Roman"/>
        </w:rPr>
        <w:t xml:space="preserve">a ir daugiau </w:t>
      </w:r>
      <w:r w:rsidR="00A82123" w:rsidRPr="0002032A">
        <w:rPr>
          <w:rFonts w:ascii="Times New Roman" w:hAnsi="Times New Roman" w:cs="Times New Roman"/>
        </w:rPr>
        <w:t xml:space="preserve">į </w:t>
      </w:r>
      <w:r w:rsidR="00D51421" w:rsidRPr="0002032A">
        <w:rPr>
          <w:rFonts w:ascii="Times New Roman" w:hAnsi="Times New Roman" w:cs="Times New Roman"/>
        </w:rPr>
        <w:t>tvarum</w:t>
      </w:r>
      <w:r w:rsidR="00A82123" w:rsidRPr="0002032A">
        <w:rPr>
          <w:rFonts w:ascii="Times New Roman" w:hAnsi="Times New Roman" w:cs="Times New Roman"/>
        </w:rPr>
        <w:t>ą</w:t>
      </w:r>
      <w:r w:rsidR="00D51421" w:rsidRPr="0002032A">
        <w:rPr>
          <w:rFonts w:ascii="Times New Roman" w:hAnsi="Times New Roman" w:cs="Times New Roman"/>
        </w:rPr>
        <w:t>, aplinkosaug</w:t>
      </w:r>
      <w:r w:rsidR="00A82123" w:rsidRPr="0002032A">
        <w:rPr>
          <w:rFonts w:ascii="Times New Roman" w:hAnsi="Times New Roman" w:cs="Times New Roman"/>
        </w:rPr>
        <w:t>ą</w:t>
      </w:r>
      <w:r w:rsidR="00D51421" w:rsidRPr="0002032A">
        <w:rPr>
          <w:rFonts w:ascii="Times New Roman" w:hAnsi="Times New Roman" w:cs="Times New Roman"/>
        </w:rPr>
        <w:t>, ger</w:t>
      </w:r>
      <w:r w:rsidR="00A82123" w:rsidRPr="0002032A">
        <w:rPr>
          <w:rFonts w:ascii="Times New Roman" w:hAnsi="Times New Roman" w:cs="Times New Roman"/>
        </w:rPr>
        <w:t>ą</w:t>
      </w:r>
      <w:r w:rsidR="00D51421" w:rsidRPr="0002032A">
        <w:rPr>
          <w:rFonts w:ascii="Times New Roman" w:hAnsi="Times New Roman" w:cs="Times New Roman"/>
        </w:rPr>
        <w:t xml:space="preserve"> žmogaus savijaut</w:t>
      </w:r>
      <w:r w:rsidR="00A82123" w:rsidRPr="0002032A">
        <w:rPr>
          <w:rFonts w:ascii="Times New Roman" w:hAnsi="Times New Roman" w:cs="Times New Roman"/>
        </w:rPr>
        <w:t>ą</w:t>
      </w:r>
      <w:r w:rsidR="00D51421" w:rsidRPr="0002032A">
        <w:rPr>
          <w:rFonts w:ascii="Times New Roman" w:hAnsi="Times New Roman" w:cs="Times New Roman"/>
        </w:rPr>
        <w:t xml:space="preserve"> </w:t>
      </w:r>
      <w:r w:rsidR="00544326" w:rsidRPr="0002032A">
        <w:rPr>
          <w:rFonts w:ascii="Times New Roman" w:hAnsi="Times New Roman" w:cs="Times New Roman"/>
        </w:rPr>
        <w:t>bei</w:t>
      </w:r>
      <w:r w:rsidR="00D51421" w:rsidRPr="0002032A">
        <w:rPr>
          <w:rFonts w:ascii="Times New Roman" w:hAnsi="Times New Roman" w:cs="Times New Roman"/>
        </w:rPr>
        <w:t xml:space="preserve"> sveikat</w:t>
      </w:r>
      <w:r w:rsidR="00A82123" w:rsidRPr="0002032A">
        <w:rPr>
          <w:rFonts w:ascii="Times New Roman" w:hAnsi="Times New Roman" w:cs="Times New Roman"/>
        </w:rPr>
        <w:t xml:space="preserve">ą </w:t>
      </w:r>
      <w:r w:rsidR="00A23EF4" w:rsidRPr="0002032A">
        <w:rPr>
          <w:rFonts w:ascii="Times New Roman" w:hAnsi="Times New Roman" w:cs="Times New Roman"/>
        </w:rPr>
        <w:t>orientuo</w:t>
      </w:r>
      <w:r w:rsidR="00A82123" w:rsidRPr="0002032A">
        <w:rPr>
          <w:rFonts w:ascii="Times New Roman" w:hAnsi="Times New Roman" w:cs="Times New Roman"/>
        </w:rPr>
        <w:t>tų sprendimų</w:t>
      </w:r>
      <w:r w:rsidR="00D51421" w:rsidRPr="0002032A">
        <w:rPr>
          <w:rFonts w:ascii="Times New Roman" w:hAnsi="Times New Roman" w:cs="Times New Roman"/>
        </w:rPr>
        <w:t>.</w:t>
      </w:r>
      <w:r w:rsidR="00A23EF4" w:rsidRPr="0002032A">
        <w:rPr>
          <w:rFonts w:ascii="Times New Roman" w:hAnsi="Times New Roman" w:cs="Times New Roman"/>
        </w:rPr>
        <w:t xml:space="preserve"> </w:t>
      </w:r>
    </w:p>
    <w:p w14:paraId="19481AB8" w14:textId="5A482339" w:rsidR="00C52B8A" w:rsidRPr="0002032A" w:rsidRDefault="0C4841E4" w:rsidP="0002032A">
      <w:pPr>
        <w:jc w:val="both"/>
        <w:rPr>
          <w:rFonts w:ascii="Times New Roman" w:hAnsi="Times New Roman" w:cs="Times New Roman"/>
        </w:rPr>
      </w:pPr>
      <w:r w:rsidRPr="0C4841E4">
        <w:rPr>
          <w:rFonts w:ascii="Times New Roman" w:hAnsi="Times New Roman" w:cs="Times New Roman"/>
        </w:rPr>
        <w:t>„Kadangi vis daugiau žmonių ima aktyviau rūpintis savo sveikata bei gera savijauta, ant ketvirtojo „</w:t>
      </w:r>
      <w:proofErr w:type="spellStart"/>
      <w:r w:rsidRPr="0C4841E4">
        <w:rPr>
          <w:rFonts w:ascii="Times New Roman" w:hAnsi="Times New Roman" w:cs="Times New Roman"/>
        </w:rPr>
        <w:t>Hero</w:t>
      </w:r>
      <w:proofErr w:type="spellEnd"/>
      <w:r w:rsidRPr="0C4841E4">
        <w:rPr>
          <w:rFonts w:ascii="Times New Roman" w:hAnsi="Times New Roman" w:cs="Times New Roman"/>
        </w:rPr>
        <w:t>“ aukšto stogo, visu jo perimetru įrengėme 300 m ilgio bėgimo taką. Sveikatingumo principus integravome ir pastato viduje – pavyzdžiui, įrengėme netradicinio dizaino „</w:t>
      </w:r>
      <w:proofErr w:type="spellStart"/>
      <w:r w:rsidRPr="0C4841E4">
        <w:rPr>
          <w:rFonts w:ascii="Times New Roman" w:hAnsi="Times New Roman" w:cs="Times New Roman"/>
        </w:rPr>
        <w:t>Wellness</w:t>
      </w:r>
      <w:proofErr w:type="spellEnd"/>
      <w:r w:rsidRPr="0C4841E4">
        <w:rPr>
          <w:rFonts w:ascii="Times New Roman" w:hAnsi="Times New Roman" w:cs="Times New Roman"/>
        </w:rPr>
        <w:t xml:space="preserve"> </w:t>
      </w:r>
      <w:proofErr w:type="spellStart"/>
      <w:r w:rsidRPr="0C4841E4">
        <w:rPr>
          <w:rFonts w:ascii="Times New Roman" w:hAnsi="Times New Roman" w:cs="Times New Roman"/>
        </w:rPr>
        <w:t>Walk</w:t>
      </w:r>
      <w:proofErr w:type="spellEnd"/>
      <w:r w:rsidRPr="0C4841E4">
        <w:rPr>
          <w:rFonts w:ascii="Times New Roman" w:hAnsi="Times New Roman" w:cs="Times New Roman"/>
        </w:rPr>
        <w:t xml:space="preserve">“ laiptines, skatinsiančias darbuotojus daugiau judėti ir vietoje lifto rinktis laiptus“, – </w:t>
      </w:r>
      <w:r w:rsidRPr="008A2761">
        <w:rPr>
          <w:rFonts w:ascii="Times New Roman" w:hAnsi="Times New Roman" w:cs="Times New Roman"/>
        </w:rPr>
        <w:t xml:space="preserve">pasakoja </w:t>
      </w:r>
      <w:r w:rsidRPr="008A2761">
        <w:rPr>
          <w:rFonts w:ascii="Times New Roman" w:eastAsia="Arial" w:hAnsi="Times New Roman" w:cs="Times New Roman"/>
        </w:rPr>
        <w:t>Komercinio NT vystymo vadovė Gintarė Žemaitė</w:t>
      </w:r>
      <w:r w:rsidRPr="008A2761">
        <w:rPr>
          <w:rFonts w:ascii="Times New Roman" w:hAnsi="Times New Roman" w:cs="Times New Roman"/>
        </w:rPr>
        <w:t>.</w:t>
      </w:r>
      <w:r w:rsidRPr="0C4841E4">
        <w:rPr>
          <w:rFonts w:ascii="Times New Roman" w:hAnsi="Times New Roman" w:cs="Times New Roman"/>
        </w:rPr>
        <w:t xml:space="preserve">  </w:t>
      </w:r>
    </w:p>
    <w:p w14:paraId="4BEDF6A2" w14:textId="18641A32" w:rsidR="0C4841E4" w:rsidRDefault="0C4841E4" w:rsidP="0C4841E4">
      <w:pPr>
        <w:jc w:val="both"/>
      </w:pPr>
      <w:r w:rsidRPr="0C4841E4">
        <w:rPr>
          <w:rFonts w:ascii="Times New Roman" w:eastAsia="Times New Roman" w:hAnsi="Times New Roman" w:cs="Times New Roman"/>
        </w:rPr>
        <w:t>Papildomai sveikatingumo ekosistemą sustiprins ir pastate įsikursiantys nuomininkai – „</w:t>
      </w:r>
      <w:proofErr w:type="spellStart"/>
      <w:r w:rsidRPr="0C4841E4">
        <w:rPr>
          <w:rFonts w:ascii="Times New Roman" w:eastAsia="Times New Roman" w:hAnsi="Times New Roman" w:cs="Times New Roman"/>
        </w:rPr>
        <w:t>Familia</w:t>
      </w:r>
      <w:proofErr w:type="spellEnd"/>
      <w:r w:rsidRPr="0C4841E4">
        <w:rPr>
          <w:rFonts w:ascii="Times New Roman" w:eastAsia="Times New Roman" w:hAnsi="Times New Roman" w:cs="Times New Roman"/>
        </w:rPr>
        <w:t xml:space="preserve"> </w:t>
      </w:r>
      <w:proofErr w:type="spellStart"/>
      <w:r w:rsidRPr="0C4841E4">
        <w:rPr>
          <w:rFonts w:ascii="Times New Roman" w:eastAsia="Times New Roman" w:hAnsi="Times New Roman" w:cs="Times New Roman"/>
        </w:rPr>
        <w:t>sana</w:t>
      </w:r>
      <w:proofErr w:type="spellEnd"/>
      <w:r w:rsidRPr="0C4841E4">
        <w:rPr>
          <w:rFonts w:ascii="Times New Roman" w:eastAsia="Times New Roman" w:hAnsi="Times New Roman" w:cs="Times New Roman"/>
        </w:rPr>
        <w:t xml:space="preserve"> </w:t>
      </w:r>
      <w:proofErr w:type="spellStart"/>
      <w:r w:rsidRPr="0C4841E4">
        <w:rPr>
          <w:rFonts w:ascii="Times New Roman" w:eastAsia="Times New Roman" w:hAnsi="Times New Roman" w:cs="Times New Roman"/>
        </w:rPr>
        <w:t>spa</w:t>
      </w:r>
      <w:proofErr w:type="spellEnd"/>
      <w:r w:rsidRPr="0C4841E4">
        <w:rPr>
          <w:rFonts w:ascii="Times New Roman" w:eastAsia="Times New Roman" w:hAnsi="Times New Roman" w:cs="Times New Roman"/>
        </w:rPr>
        <w:t xml:space="preserve">“ bei „Power </w:t>
      </w:r>
      <w:proofErr w:type="spellStart"/>
      <w:r w:rsidRPr="0C4841E4">
        <w:rPr>
          <w:rFonts w:ascii="Times New Roman" w:eastAsia="Times New Roman" w:hAnsi="Times New Roman" w:cs="Times New Roman"/>
        </w:rPr>
        <w:t>Fitness</w:t>
      </w:r>
      <w:proofErr w:type="spellEnd"/>
      <w:r w:rsidRPr="0C4841E4">
        <w:rPr>
          <w:rFonts w:ascii="Times New Roman" w:eastAsia="Times New Roman" w:hAnsi="Times New Roman" w:cs="Times New Roman"/>
        </w:rPr>
        <w:t>“ sporto klubas, kurie siūlys įvairias paslaugas aktyviam ir sveikam gyvenimo būdui.</w:t>
      </w:r>
    </w:p>
    <w:p w14:paraId="5E56E096" w14:textId="528A3BED" w:rsidR="000A688B" w:rsidRPr="0002032A" w:rsidRDefault="0C4841E4" w:rsidP="0002032A">
      <w:pPr>
        <w:jc w:val="both"/>
        <w:rPr>
          <w:rFonts w:ascii="Times New Roman" w:hAnsi="Times New Roman" w:cs="Times New Roman"/>
        </w:rPr>
      </w:pPr>
      <w:r w:rsidRPr="0C4841E4">
        <w:rPr>
          <w:rFonts w:ascii="Times New Roman" w:hAnsi="Times New Roman" w:cs="Times New Roman"/>
        </w:rPr>
        <w:t>„</w:t>
      </w:r>
      <w:proofErr w:type="spellStart"/>
      <w:r w:rsidRPr="0C4841E4">
        <w:rPr>
          <w:rFonts w:ascii="Times New Roman" w:hAnsi="Times New Roman" w:cs="Times New Roman"/>
        </w:rPr>
        <w:t>Hero</w:t>
      </w:r>
      <w:proofErr w:type="spellEnd"/>
      <w:r w:rsidRPr="0C4841E4">
        <w:rPr>
          <w:rFonts w:ascii="Times New Roman" w:hAnsi="Times New Roman" w:cs="Times New Roman"/>
        </w:rPr>
        <w:t xml:space="preserve">“ centre bus galima ne tik pasportuoti, bet ir atsipalaiduoti: dalis poilsio zonų pastato viduje bei lauko terasoje yra apželdintos – čia augs dekoratyviniai augalai, vaistinės bei prieskoninės žolelės, sezoninės uogos. Pastato hole, šalia centrinių laiptų, iš gyvų augalų sukurta žalioji sala, kurioje augs iki 6 m aukščio medžiai. </w:t>
      </w:r>
    </w:p>
    <w:p w14:paraId="7E35CFC5" w14:textId="7FA29F61" w:rsidR="00C52B8A" w:rsidRPr="0002032A" w:rsidRDefault="0C4841E4" w:rsidP="0002032A">
      <w:pPr>
        <w:jc w:val="both"/>
        <w:rPr>
          <w:rFonts w:ascii="Times New Roman" w:hAnsi="Times New Roman" w:cs="Times New Roman"/>
        </w:rPr>
      </w:pPr>
      <w:r w:rsidRPr="0C4841E4">
        <w:rPr>
          <w:rFonts w:ascii="Times New Roman" w:hAnsi="Times New Roman" w:cs="Times New Roman"/>
        </w:rPr>
        <w:t xml:space="preserve">Pastatuose sukurtos šviesos salos, kur netrukus atsiras menininko Vlado </w:t>
      </w:r>
      <w:proofErr w:type="spellStart"/>
      <w:r w:rsidRPr="0C4841E4">
        <w:rPr>
          <w:rFonts w:ascii="Times New Roman" w:hAnsi="Times New Roman" w:cs="Times New Roman"/>
        </w:rPr>
        <w:t>Suncovo</w:t>
      </w:r>
      <w:proofErr w:type="spellEnd"/>
      <w:r w:rsidRPr="0C4841E4">
        <w:rPr>
          <w:rFonts w:ascii="Times New Roman" w:hAnsi="Times New Roman" w:cs="Times New Roman"/>
        </w:rPr>
        <w:t xml:space="preserve"> meno instaliacijos. „</w:t>
      </w:r>
      <w:proofErr w:type="spellStart"/>
      <w:r w:rsidRPr="0C4841E4">
        <w:rPr>
          <w:rFonts w:ascii="Times New Roman" w:hAnsi="Times New Roman" w:cs="Times New Roman"/>
        </w:rPr>
        <w:t>Hero</w:t>
      </w:r>
      <w:proofErr w:type="spellEnd"/>
      <w:r w:rsidRPr="0C4841E4">
        <w:rPr>
          <w:rFonts w:ascii="Times New Roman" w:hAnsi="Times New Roman" w:cs="Times New Roman"/>
        </w:rPr>
        <w:t xml:space="preserve">“ bendrų erdvių puošia jaunos Latvijos menininkės Sandros Strėlės paveikslai. Pirmojo aukšto hole įrengtos vandens stotelės. Darbuotojus kasdien pasitiks </w:t>
      </w:r>
      <w:r w:rsidRPr="0C4841E4">
        <w:rPr>
          <w:rFonts w:ascii="Times New Roman" w:eastAsia="Times New Roman" w:hAnsi="Times New Roman" w:cs="Times New Roman"/>
        </w:rPr>
        <w:t xml:space="preserve">šviežių vaisių ir daržovių rinkiniai, o </w:t>
      </w:r>
      <w:r w:rsidRPr="0C4841E4">
        <w:rPr>
          <w:rFonts w:ascii="Times New Roman" w:hAnsi="Times New Roman" w:cs="Times New Roman"/>
        </w:rPr>
        <w:t>ant ketvirtojo aukšto stogo įrengta 450 kv. m terasa su zonomis poilsiui, jogai ir aktyviam „</w:t>
      </w:r>
      <w:proofErr w:type="spellStart"/>
      <w:r w:rsidRPr="0C4841E4">
        <w:rPr>
          <w:rFonts w:ascii="Times New Roman" w:hAnsi="Times New Roman" w:cs="Times New Roman"/>
        </w:rPr>
        <w:t>Hero</w:t>
      </w:r>
      <w:proofErr w:type="spellEnd"/>
      <w:r w:rsidRPr="0C4841E4">
        <w:rPr>
          <w:rFonts w:ascii="Times New Roman" w:hAnsi="Times New Roman" w:cs="Times New Roman"/>
        </w:rPr>
        <w:t>“ dirbsiančių žmonių laisvalaikiui. Š</w:t>
      </w:r>
      <w:r w:rsidRPr="0C4841E4">
        <w:rPr>
          <w:rFonts w:ascii="Times New Roman" w:eastAsia="Times New Roman" w:hAnsi="Times New Roman" w:cs="Times New Roman"/>
        </w:rPr>
        <w:t>ie sprendimai formuoja biurą, kuriame patogumas, sveikata ir kūrybiškumas tampa kasdienės darbo patirties dalimi.</w:t>
      </w:r>
    </w:p>
    <w:p w14:paraId="23B3BCB8" w14:textId="1561A1F5" w:rsidR="00176C37" w:rsidRDefault="0C4841E4" w:rsidP="0C4841E4">
      <w:pPr>
        <w:jc w:val="both"/>
        <w:rPr>
          <w:rFonts w:ascii="Times New Roman" w:hAnsi="Times New Roman" w:cs="Times New Roman"/>
          <w:i/>
          <w:iCs/>
          <w:sz w:val="21"/>
          <w:szCs w:val="21"/>
        </w:rPr>
      </w:pPr>
      <w:r w:rsidRPr="008A2761">
        <w:rPr>
          <w:rFonts w:ascii="Times New Roman" w:hAnsi="Times New Roman" w:cs="Times New Roman"/>
          <w:i/>
          <w:iCs/>
          <w:sz w:val="21"/>
          <w:szCs w:val="21"/>
        </w:rPr>
        <w:t>„</w:t>
      </w:r>
      <w:proofErr w:type="spellStart"/>
      <w:r w:rsidRPr="008A2761">
        <w:rPr>
          <w:rFonts w:ascii="Times New Roman" w:hAnsi="Times New Roman" w:cs="Times New Roman"/>
          <w:i/>
          <w:iCs/>
          <w:sz w:val="21"/>
          <w:szCs w:val="21"/>
        </w:rPr>
        <w:t>Realco</w:t>
      </w:r>
      <w:proofErr w:type="spellEnd"/>
      <w:r w:rsidRPr="008A2761">
        <w:rPr>
          <w:rFonts w:ascii="Times New Roman" w:hAnsi="Times New Roman" w:cs="Times New Roman"/>
          <w:i/>
          <w:iCs/>
          <w:sz w:val="21"/>
          <w:szCs w:val="21"/>
        </w:rPr>
        <w:t>“ – viena didžiausių nekilnojamojo turto (NT) plėtros bendrovių Lietuvoje. Daugiau nei 19 metų rinkoje veikianti bendrovė plėtoja gyvenamosios, visuomeninės ir komercinės paskirties projektus, kurie išsiskiria aukšta kokybe, inovatyviais sprendimais ir dėmesiu klientų poreikiams tiek Lietuvoje, tiek už jos ribų.</w:t>
      </w:r>
    </w:p>
    <w:p w14:paraId="50DCCE21" w14:textId="7F899E13" w:rsidR="002912DA" w:rsidRPr="0096541D" w:rsidRDefault="002912DA" w:rsidP="002912DA">
      <w:pPr>
        <w:rPr>
          <w:rFonts w:ascii="Times New Roman" w:hAnsi="Times New Roman" w:cs="Times New Roman"/>
          <w:sz w:val="20"/>
          <w:szCs w:val="20"/>
        </w:rPr>
      </w:pPr>
      <w:r w:rsidRPr="0096541D">
        <w:rPr>
          <w:rFonts w:ascii="Times New Roman" w:hAnsi="Times New Roman" w:cs="Times New Roman"/>
          <w:sz w:val="20"/>
          <w:szCs w:val="20"/>
        </w:rPr>
        <w:t>Aukštos kokybės nuotraukų galerija: </w:t>
      </w:r>
      <w:hyperlink r:id="rId7" w:history="1">
        <w:r w:rsidR="0096541D" w:rsidRPr="0096541D">
          <w:rPr>
            <w:rStyle w:val="Hyperlink"/>
            <w:rFonts w:ascii="Times New Roman" w:hAnsi="Times New Roman" w:cs="Times New Roman"/>
            <w:sz w:val="20"/>
            <w:szCs w:val="20"/>
          </w:rPr>
          <w:t>https://www.swisstransfer.com/d/73febc88-d5e1-4cc1-8e39-e8c9c1d8dd95</w:t>
        </w:r>
      </w:hyperlink>
      <w:r w:rsidR="0096541D" w:rsidRPr="0096541D">
        <w:rPr>
          <w:rFonts w:ascii="Times New Roman" w:hAnsi="Times New Roman" w:cs="Times New Roman"/>
          <w:sz w:val="20"/>
          <w:szCs w:val="20"/>
        </w:rPr>
        <w:t xml:space="preserve"> </w:t>
      </w:r>
    </w:p>
    <w:p w14:paraId="1746C522" w14:textId="77777777" w:rsidR="00176C37" w:rsidRDefault="00176C37" w:rsidP="0002032A">
      <w:pPr>
        <w:jc w:val="both"/>
        <w:rPr>
          <w:rFonts w:ascii="Times New Roman" w:hAnsi="Times New Roman" w:cs="Times New Roman"/>
        </w:rPr>
      </w:pPr>
    </w:p>
    <w:p w14:paraId="72DCDE04" w14:textId="77777777" w:rsidR="0002032A" w:rsidRPr="008A2761" w:rsidRDefault="0002032A" w:rsidP="0002032A">
      <w:pPr>
        <w:pStyle w:val="NormalWeb"/>
        <w:rPr>
          <w:b/>
          <w:bCs/>
          <w:color w:val="000000"/>
        </w:rPr>
      </w:pPr>
      <w:r w:rsidRPr="008A2761">
        <w:rPr>
          <w:b/>
          <w:bCs/>
          <w:color w:val="000000"/>
        </w:rPr>
        <w:t>Daugiau informacijos:</w:t>
      </w:r>
    </w:p>
    <w:p w14:paraId="1E3E3FF5" w14:textId="77777777" w:rsidR="0002032A" w:rsidRPr="008A2761" w:rsidRDefault="0002032A" w:rsidP="0002032A">
      <w:pPr>
        <w:pStyle w:val="NormalWeb"/>
        <w:spacing w:before="0" w:beforeAutospacing="0" w:after="0" w:afterAutospacing="0"/>
        <w:rPr>
          <w:color w:val="000000"/>
        </w:rPr>
      </w:pPr>
      <w:r w:rsidRPr="008A2761">
        <w:rPr>
          <w:color w:val="000000"/>
        </w:rPr>
        <w:t>Kristina Grubliauskaitė-Svitojė</w:t>
      </w:r>
    </w:p>
    <w:p w14:paraId="55286142" w14:textId="3B65A489" w:rsidR="0002032A" w:rsidRPr="008A2761" w:rsidRDefault="0C4841E4" w:rsidP="0C4841E4">
      <w:pPr>
        <w:pStyle w:val="NormalWeb"/>
        <w:spacing w:before="0" w:beforeAutospacing="0" w:after="0" w:afterAutospacing="0"/>
        <w:rPr>
          <w:color w:val="000000"/>
          <w:lang w:val="lt-LT"/>
        </w:rPr>
      </w:pPr>
      <w:r w:rsidRPr="008A2761">
        <w:rPr>
          <w:color w:val="000000" w:themeColor="text1"/>
          <w:lang w:val="lt-LT"/>
        </w:rPr>
        <w:t>„</w:t>
      </w:r>
      <w:proofErr w:type="spellStart"/>
      <w:r w:rsidRPr="008A2761">
        <w:rPr>
          <w:color w:val="000000" w:themeColor="text1"/>
          <w:lang w:val="lt-LT"/>
        </w:rPr>
        <w:t>Realco</w:t>
      </w:r>
      <w:proofErr w:type="spellEnd"/>
      <w:r w:rsidRPr="008A2761">
        <w:rPr>
          <w:color w:val="000000" w:themeColor="text1"/>
          <w:lang w:val="lt-LT"/>
        </w:rPr>
        <w:t xml:space="preserve">“ atstovė komunikacijai </w:t>
      </w:r>
    </w:p>
    <w:p w14:paraId="718D89AC" w14:textId="77777777" w:rsidR="0002032A" w:rsidRPr="008A2761" w:rsidRDefault="0002032A" w:rsidP="0002032A">
      <w:pPr>
        <w:pStyle w:val="NormalWeb"/>
        <w:spacing w:before="0" w:beforeAutospacing="0" w:after="0" w:afterAutospacing="0"/>
        <w:rPr>
          <w:color w:val="000000"/>
        </w:rPr>
      </w:pPr>
      <w:r w:rsidRPr="008A2761">
        <w:rPr>
          <w:color w:val="000000"/>
        </w:rPr>
        <w:t>+370 640 24057</w:t>
      </w:r>
    </w:p>
    <w:p w14:paraId="09281738" w14:textId="7F809D1D" w:rsidR="0002032A" w:rsidRPr="008A2761" w:rsidRDefault="0002032A" w:rsidP="0002032A">
      <w:pPr>
        <w:pStyle w:val="NormalWeb"/>
        <w:spacing w:before="0" w:beforeAutospacing="0" w:after="0" w:afterAutospacing="0"/>
        <w:rPr>
          <w:color w:val="000000"/>
        </w:rPr>
      </w:pPr>
      <w:hyperlink r:id="rId8" w:history="1">
        <w:r w:rsidRPr="008A2761">
          <w:rPr>
            <w:rStyle w:val="Hyperlink"/>
          </w:rPr>
          <w:t>kristina.svitoje@realco.lt</w:t>
        </w:r>
      </w:hyperlink>
      <w:r w:rsidRPr="008A2761">
        <w:rPr>
          <w:color w:val="000000"/>
        </w:rPr>
        <w:t xml:space="preserve"> </w:t>
      </w:r>
    </w:p>
    <w:p w14:paraId="3AA65FEC" w14:textId="77777777" w:rsidR="0002032A" w:rsidRPr="0002032A" w:rsidRDefault="0002032A" w:rsidP="0002032A">
      <w:pPr>
        <w:jc w:val="both"/>
        <w:rPr>
          <w:rFonts w:ascii="Times New Roman" w:hAnsi="Times New Roman" w:cs="Times New Roman"/>
        </w:rPr>
      </w:pPr>
    </w:p>
    <w:sectPr w:rsidR="0002032A" w:rsidRPr="0002032A" w:rsidSect="0002032A">
      <w:headerReference w:type="first" r:id="rId9"/>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9A73" w14:textId="77777777" w:rsidR="00AF6395" w:rsidRDefault="00AF6395" w:rsidP="0002032A">
      <w:pPr>
        <w:spacing w:after="0" w:line="240" w:lineRule="auto"/>
      </w:pPr>
      <w:r>
        <w:separator/>
      </w:r>
    </w:p>
  </w:endnote>
  <w:endnote w:type="continuationSeparator" w:id="0">
    <w:p w14:paraId="215CDC7E" w14:textId="77777777" w:rsidR="00AF6395" w:rsidRDefault="00AF6395" w:rsidP="0002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20BE" w14:textId="77777777" w:rsidR="00AF6395" w:rsidRDefault="00AF6395" w:rsidP="0002032A">
      <w:pPr>
        <w:spacing w:after="0" w:line="240" w:lineRule="auto"/>
      </w:pPr>
      <w:r>
        <w:separator/>
      </w:r>
    </w:p>
  </w:footnote>
  <w:footnote w:type="continuationSeparator" w:id="0">
    <w:p w14:paraId="1DF39A91" w14:textId="77777777" w:rsidR="00AF6395" w:rsidRDefault="00AF6395" w:rsidP="00020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02C6" w14:textId="77777777" w:rsidR="0002032A" w:rsidRPr="001117FB" w:rsidRDefault="0002032A" w:rsidP="0002032A">
    <w:pPr>
      <w:pStyle w:val="Header"/>
      <w:rPr>
        <w:rFonts w:ascii="Times" w:hAnsi="Times"/>
        <w:color w:val="000000"/>
        <w:sz w:val="22"/>
        <w:szCs w:val="21"/>
      </w:rPr>
    </w:pPr>
    <w:r w:rsidRPr="001117FB">
      <w:rPr>
        <w:rFonts w:ascii="Times" w:hAnsi="Times"/>
        <w:color w:val="000000"/>
        <w:sz w:val="22"/>
        <w:szCs w:val="21"/>
      </w:rPr>
      <w:t>Pranešimas žiniasklaidai</w:t>
    </w:r>
  </w:p>
  <w:p w14:paraId="26C3063B" w14:textId="4D23762F" w:rsidR="0002032A" w:rsidRPr="001117FB" w:rsidRDefault="0002032A">
    <w:pPr>
      <w:pStyle w:val="Header"/>
      <w:rPr>
        <w:sz w:val="21"/>
        <w:szCs w:val="21"/>
      </w:rPr>
    </w:pPr>
    <w:r w:rsidRPr="001117FB">
      <w:rPr>
        <w:rFonts w:ascii="Times" w:hAnsi="Times"/>
        <w:color w:val="000000"/>
        <w:sz w:val="22"/>
        <w:szCs w:val="21"/>
      </w:rPr>
      <w:t>2025 m. rugsėjo 08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37"/>
    <w:rsid w:val="00000DFA"/>
    <w:rsid w:val="000051EA"/>
    <w:rsid w:val="0002032A"/>
    <w:rsid w:val="00032FA1"/>
    <w:rsid w:val="0003654E"/>
    <w:rsid w:val="00040A85"/>
    <w:rsid w:val="000A688B"/>
    <w:rsid w:val="000E75E5"/>
    <w:rsid w:val="001057C7"/>
    <w:rsid w:val="00106925"/>
    <w:rsid w:val="001117FB"/>
    <w:rsid w:val="001569E5"/>
    <w:rsid w:val="0015704A"/>
    <w:rsid w:val="00170183"/>
    <w:rsid w:val="00176C37"/>
    <w:rsid w:val="001A37CE"/>
    <w:rsid w:val="001C15A7"/>
    <w:rsid w:val="001F16A2"/>
    <w:rsid w:val="00214251"/>
    <w:rsid w:val="00224353"/>
    <w:rsid w:val="002444E9"/>
    <w:rsid w:val="002910DC"/>
    <w:rsid w:val="002912DA"/>
    <w:rsid w:val="00312E9A"/>
    <w:rsid w:val="00354975"/>
    <w:rsid w:val="0035758B"/>
    <w:rsid w:val="003800E6"/>
    <w:rsid w:val="00393FC7"/>
    <w:rsid w:val="00401A7D"/>
    <w:rsid w:val="00423EBB"/>
    <w:rsid w:val="00426664"/>
    <w:rsid w:val="00436EB3"/>
    <w:rsid w:val="004534A2"/>
    <w:rsid w:val="00491989"/>
    <w:rsid w:val="004A4263"/>
    <w:rsid w:val="004C5C5A"/>
    <w:rsid w:val="00527620"/>
    <w:rsid w:val="00544326"/>
    <w:rsid w:val="00574D7F"/>
    <w:rsid w:val="0057526E"/>
    <w:rsid w:val="00593951"/>
    <w:rsid w:val="005A23AE"/>
    <w:rsid w:val="005C41D9"/>
    <w:rsid w:val="005C6C13"/>
    <w:rsid w:val="005F02E5"/>
    <w:rsid w:val="00622CF8"/>
    <w:rsid w:val="00633603"/>
    <w:rsid w:val="006A1F45"/>
    <w:rsid w:val="006D1F38"/>
    <w:rsid w:val="006E0550"/>
    <w:rsid w:val="00733AE7"/>
    <w:rsid w:val="00773B49"/>
    <w:rsid w:val="007B5442"/>
    <w:rsid w:val="007D0ADF"/>
    <w:rsid w:val="007D656C"/>
    <w:rsid w:val="008006EE"/>
    <w:rsid w:val="0083286E"/>
    <w:rsid w:val="00874D06"/>
    <w:rsid w:val="008757CB"/>
    <w:rsid w:val="008A2761"/>
    <w:rsid w:val="008E4BA3"/>
    <w:rsid w:val="009459D3"/>
    <w:rsid w:val="00957773"/>
    <w:rsid w:val="0096541D"/>
    <w:rsid w:val="00980722"/>
    <w:rsid w:val="00980A0A"/>
    <w:rsid w:val="009D1E53"/>
    <w:rsid w:val="00A23EF4"/>
    <w:rsid w:val="00A813AE"/>
    <w:rsid w:val="00A82123"/>
    <w:rsid w:val="00A83F96"/>
    <w:rsid w:val="00AF6395"/>
    <w:rsid w:val="00B25170"/>
    <w:rsid w:val="00B309E7"/>
    <w:rsid w:val="00B33FDC"/>
    <w:rsid w:val="00BF3D35"/>
    <w:rsid w:val="00C52B8A"/>
    <w:rsid w:val="00C90C5B"/>
    <w:rsid w:val="00C965C0"/>
    <w:rsid w:val="00CA48A4"/>
    <w:rsid w:val="00CD315D"/>
    <w:rsid w:val="00D2074F"/>
    <w:rsid w:val="00D253A8"/>
    <w:rsid w:val="00D30EAC"/>
    <w:rsid w:val="00D37D02"/>
    <w:rsid w:val="00D50CCB"/>
    <w:rsid w:val="00D51421"/>
    <w:rsid w:val="00D83E59"/>
    <w:rsid w:val="00D872FE"/>
    <w:rsid w:val="00DC777B"/>
    <w:rsid w:val="00E129C2"/>
    <w:rsid w:val="00E2292B"/>
    <w:rsid w:val="00E3227B"/>
    <w:rsid w:val="00E53B35"/>
    <w:rsid w:val="00E543B3"/>
    <w:rsid w:val="00E55295"/>
    <w:rsid w:val="00E90BC9"/>
    <w:rsid w:val="00E91272"/>
    <w:rsid w:val="00E96A12"/>
    <w:rsid w:val="00EA6AF4"/>
    <w:rsid w:val="00EB09C5"/>
    <w:rsid w:val="00ED2D27"/>
    <w:rsid w:val="00EF006D"/>
    <w:rsid w:val="00EF301F"/>
    <w:rsid w:val="00EF4B73"/>
    <w:rsid w:val="00F0117E"/>
    <w:rsid w:val="00F1491A"/>
    <w:rsid w:val="00F22039"/>
    <w:rsid w:val="00F43D78"/>
    <w:rsid w:val="00F87174"/>
    <w:rsid w:val="00FA07AB"/>
    <w:rsid w:val="00FA5B53"/>
    <w:rsid w:val="00FD2322"/>
    <w:rsid w:val="00FD2DCD"/>
    <w:rsid w:val="00FF2E5C"/>
    <w:rsid w:val="0C4841E4"/>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4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C37"/>
    <w:rPr>
      <w:rFonts w:eastAsiaTheme="majorEastAsia" w:cstheme="majorBidi"/>
      <w:color w:val="272727" w:themeColor="text1" w:themeTint="D8"/>
    </w:rPr>
  </w:style>
  <w:style w:type="paragraph" w:styleId="Title">
    <w:name w:val="Title"/>
    <w:basedOn w:val="Normal"/>
    <w:next w:val="Normal"/>
    <w:link w:val="TitleChar"/>
    <w:uiPriority w:val="10"/>
    <w:qFormat/>
    <w:rsid w:val="00176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C37"/>
    <w:pPr>
      <w:spacing w:before="160"/>
      <w:jc w:val="center"/>
    </w:pPr>
    <w:rPr>
      <w:i/>
      <w:iCs/>
      <w:color w:val="404040" w:themeColor="text1" w:themeTint="BF"/>
    </w:rPr>
  </w:style>
  <w:style w:type="character" w:customStyle="1" w:styleId="QuoteChar">
    <w:name w:val="Quote Char"/>
    <w:basedOn w:val="DefaultParagraphFont"/>
    <w:link w:val="Quote"/>
    <w:uiPriority w:val="29"/>
    <w:rsid w:val="00176C37"/>
    <w:rPr>
      <w:i/>
      <w:iCs/>
      <w:color w:val="404040" w:themeColor="text1" w:themeTint="BF"/>
    </w:rPr>
  </w:style>
  <w:style w:type="paragraph" w:styleId="ListParagraph">
    <w:name w:val="List Paragraph"/>
    <w:basedOn w:val="Normal"/>
    <w:uiPriority w:val="34"/>
    <w:qFormat/>
    <w:rsid w:val="00176C37"/>
    <w:pPr>
      <w:ind w:left="720"/>
      <w:contextualSpacing/>
    </w:pPr>
  </w:style>
  <w:style w:type="character" w:styleId="IntenseEmphasis">
    <w:name w:val="Intense Emphasis"/>
    <w:basedOn w:val="DefaultParagraphFont"/>
    <w:uiPriority w:val="21"/>
    <w:qFormat/>
    <w:rsid w:val="00176C37"/>
    <w:rPr>
      <w:i/>
      <w:iCs/>
      <w:color w:val="0F4761" w:themeColor="accent1" w:themeShade="BF"/>
    </w:rPr>
  </w:style>
  <w:style w:type="paragraph" w:styleId="IntenseQuote">
    <w:name w:val="Intense Quote"/>
    <w:basedOn w:val="Normal"/>
    <w:next w:val="Normal"/>
    <w:link w:val="IntenseQuoteChar"/>
    <w:uiPriority w:val="30"/>
    <w:qFormat/>
    <w:rsid w:val="00176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C37"/>
    <w:rPr>
      <w:i/>
      <w:iCs/>
      <w:color w:val="0F4761" w:themeColor="accent1" w:themeShade="BF"/>
    </w:rPr>
  </w:style>
  <w:style w:type="character" w:styleId="IntenseReference">
    <w:name w:val="Intense Reference"/>
    <w:basedOn w:val="DefaultParagraphFont"/>
    <w:uiPriority w:val="32"/>
    <w:qFormat/>
    <w:rsid w:val="00176C37"/>
    <w:rPr>
      <w:b/>
      <w:bCs/>
      <w:smallCaps/>
      <w:color w:val="0F4761" w:themeColor="accent1" w:themeShade="BF"/>
      <w:spacing w:val="5"/>
    </w:rPr>
  </w:style>
  <w:style w:type="paragraph" w:styleId="Header">
    <w:name w:val="header"/>
    <w:basedOn w:val="Normal"/>
    <w:link w:val="HeaderChar"/>
    <w:uiPriority w:val="99"/>
    <w:unhideWhenUsed/>
    <w:rsid w:val="00020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32A"/>
  </w:style>
  <w:style w:type="paragraph" w:styleId="Footer">
    <w:name w:val="footer"/>
    <w:basedOn w:val="Normal"/>
    <w:link w:val="FooterChar"/>
    <w:uiPriority w:val="99"/>
    <w:unhideWhenUsed/>
    <w:rsid w:val="00020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32A"/>
  </w:style>
  <w:style w:type="paragraph" w:styleId="NormalWeb">
    <w:name w:val="Normal (Web)"/>
    <w:basedOn w:val="Normal"/>
    <w:uiPriority w:val="99"/>
    <w:semiHidden/>
    <w:unhideWhenUsed/>
    <w:rsid w:val="0002032A"/>
    <w:pPr>
      <w:spacing w:before="100" w:beforeAutospacing="1" w:after="100" w:afterAutospacing="1" w:line="240" w:lineRule="auto"/>
    </w:pPr>
    <w:rPr>
      <w:rFonts w:ascii="Times New Roman" w:eastAsia="Times New Roman" w:hAnsi="Times New Roman" w:cs="Times New Roman"/>
      <w:kern w:val="0"/>
      <w:lang w:val="en-LT" w:eastAsia="en-GB" w:bidi="ar-SA"/>
      <w14:ligatures w14:val="none"/>
    </w:rPr>
  </w:style>
  <w:style w:type="character" w:styleId="Hyperlink">
    <w:name w:val="Hyperlink"/>
    <w:basedOn w:val="DefaultParagraphFont"/>
    <w:uiPriority w:val="99"/>
    <w:unhideWhenUsed/>
    <w:rsid w:val="0002032A"/>
    <w:rPr>
      <w:color w:val="467886" w:themeColor="hyperlink"/>
      <w:u w:val="single"/>
    </w:rPr>
  </w:style>
  <w:style w:type="character" w:styleId="UnresolvedMention">
    <w:name w:val="Unresolved Mention"/>
    <w:basedOn w:val="DefaultParagraphFont"/>
    <w:uiPriority w:val="99"/>
    <w:semiHidden/>
    <w:unhideWhenUsed/>
    <w:rsid w:val="00020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svitoje@realco.lt" TargetMode="External"/><Relationship Id="rId3" Type="http://schemas.openxmlformats.org/officeDocument/2006/relationships/settings" Target="settings.xml"/><Relationship Id="rId7" Type="http://schemas.openxmlformats.org/officeDocument/2006/relationships/hyperlink" Target="https://www.swisstransfer.com/d/73febc88-d5e1-4cc1-8e39-e8c9c1d8d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AE96-401C-5041-9DCD-1CCC5BAF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4400</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2025-09-01T08:48:00Z</dcterms:created>
  <dcterms:modified xsi:type="dcterms:W3CDTF">2025-09-08T06:08:00Z</dcterms:modified>
  <cp:category/>
</cp:coreProperties>
</file>