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7ED2" w14:textId="4F501D23" w:rsidR="000D50F2" w:rsidRPr="00E12BF4" w:rsidRDefault="4C6ACEBB" w:rsidP="4C6ACEBB">
      <w:pPr>
        <w:jc w:val="both"/>
        <w:rPr>
          <w:rFonts w:ascii="Times New Roman" w:hAnsi="Times New Roman" w:cs="Times New Roman"/>
          <w:b/>
          <w:bCs/>
        </w:rPr>
      </w:pPr>
      <w:r w:rsidRPr="4C6ACEBB">
        <w:rPr>
          <w:rFonts w:ascii="Times New Roman" w:hAnsi="Times New Roman" w:cs="Times New Roman"/>
          <w:b/>
          <w:bCs/>
          <w:sz w:val="28"/>
          <w:szCs w:val="28"/>
        </w:rPr>
        <w:t>Pradedama platinti septintoji verslo centro „</w:t>
      </w:r>
      <w:proofErr w:type="spellStart"/>
      <w:r w:rsidRPr="4C6ACEBB">
        <w:rPr>
          <w:rFonts w:ascii="Times New Roman" w:hAnsi="Times New Roman" w:cs="Times New Roman"/>
          <w:b/>
          <w:bCs/>
          <w:sz w:val="28"/>
          <w:szCs w:val="28"/>
        </w:rPr>
        <w:t>Hero</w:t>
      </w:r>
      <w:proofErr w:type="spellEnd"/>
      <w:r w:rsidRPr="4C6ACEBB">
        <w:rPr>
          <w:rFonts w:ascii="Times New Roman" w:hAnsi="Times New Roman" w:cs="Times New Roman"/>
          <w:b/>
          <w:bCs/>
          <w:sz w:val="28"/>
          <w:szCs w:val="28"/>
        </w:rPr>
        <w:t xml:space="preserve">“ finansavimui skirta obligacijų emisijos dalis </w:t>
      </w:r>
    </w:p>
    <w:p w14:paraId="35AF8CEA" w14:textId="0D7839E0" w:rsidR="000D50F2" w:rsidRPr="00E12BF4" w:rsidRDefault="4C6ACEBB" w:rsidP="6A369D50">
      <w:pPr>
        <w:jc w:val="both"/>
        <w:rPr>
          <w:rFonts w:ascii="Times New Roman" w:hAnsi="Times New Roman" w:cs="Times New Roman"/>
          <w:b/>
          <w:bCs/>
        </w:rPr>
      </w:pPr>
      <w:r w:rsidRPr="4C6ACEBB">
        <w:rPr>
          <w:rFonts w:ascii="Times New Roman" w:hAnsi="Times New Roman" w:cs="Times New Roman"/>
          <w:b/>
          <w:bCs/>
        </w:rPr>
        <w:t>Nuo rugsėjo 22 d. iki spalio 3 d. bus priimamos investuotojų paraiškos septintosios verslo centro „</w:t>
      </w:r>
      <w:proofErr w:type="spellStart"/>
      <w:r w:rsidRPr="4C6ACEBB">
        <w:rPr>
          <w:rFonts w:ascii="Times New Roman" w:hAnsi="Times New Roman" w:cs="Times New Roman"/>
          <w:b/>
          <w:bCs/>
        </w:rPr>
        <w:t>Hero</w:t>
      </w:r>
      <w:proofErr w:type="spellEnd"/>
      <w:r w:rsidRPr="4C6ACEBB">
        <w:rPr>
          <w:rFonts w:ascii="Times New Roman" w:hAnsi="Times New Roman" w:cs="Times New Roman"/>
          <w:b/>
          <w:bCs/>
        </w:rPr>
        <w:t xml:space="preserve">“ plėtrai finansuoti skirtos obligacijų emisijos dalies rezervacijai. Oficiali jos išleidimo data – spalio 7 d. Šio etapo metu tikimasi pritraukti iki 6 mln. eurų. Per ankstesnes šešias emisijos dalis rinkoje iš viso jau pasiskolinta daugiau nei 50 mln. eurų. </w:t>
      </w:r>
    </w:p>
    <w:p w14:paraId="79D9C33B" w14:textId="22EE1DD7" w:rsidR="00C40B27" w:rsidRPr="00E12BF4" w:rsidRDefault="4C6ACEBB" w:rsidP="6A369D50">
      <w:pPr>
        <w:jc w:val="both"/>
        <w:rPr>
          <w:rFonts w:ascii="Times New Roman" w:hAnsi="Times New Roman" w:cs="Times New Roman"/>
        </w:rPr>
      </w:pPr>
      <w:r w:rsidRPr="4C6ACEBB">
        <w:rPr>
          <w:rFonts w:ascii="Times New Roman" w:hAnsi="Times New Roman" w:cs="Times New Roman"/>
        </w:rPr>
        <w:t>„Paskutinėmis rugpjūčio dienomis oficialiai pasirašėme „</w:t>
      </w:r>
      <w:proofErr w:type="spellStart"/>
      <w:r w:rsidRPr="4C6ACEBB">
        <w:rPr>
          <w:rFonts w:ascii="Times New Roman" w:hAnsi="Times New Roman" w:cs="Times New Roman"/>
        </w:rPr>
        <w:t>Hero</w:t>
      </w:r>
      <w:proofErr w:type="spellEnd"/>
      <w:r w:rsidRPr="4C6ACEBB">
        <w:rPr>
          <w:rFonts w:ascii="Times New Roman" w:hAnsi="Times New Roman" w:cs="Times New Roman"/>
        </w:rPr>
        <w:t>“ statybos darbų užbaigimo aktą. Nuo rugsėjo 1-osios naujajame verslo centre jau dirba pirmieji nuomininkai. Septintoji obligacijų emisijos dalis bus skirta išnuomotų patalpų pritaikymui pagal nuomininkų poreikius ir kitiems finalinio „</w:t>
      </w:r>
      <w:proofErr w:type="spellStart"/>
      <w:r w:rsidRPr="4C6ACEBB">
        <w:rPr>
          <w:rFonts w:ascii="Times New Roman" w:hAnsi="Times New Roman" w:cs="Times New Roman"/>
        </w:rPr>
        <w:t>Hero</w:t>
      </w:r>
      <w:proofErr w:type="spellEnd"/>
      <w:r w:rsidRPr="4C6ACEBB">
        <w:rPr>
          <w:rFonts w:ascii="Times New Roman" w:hAnsi="Times New Roman" w:cs="Times New Roman"/>
        </w:rPr>
        <w:t>“ plėtros etapo darbams“, – sako bendrovės „</w:t>
      </w:r>
      <w:proofErr w:type="spellStart"/>
      <w:r w:rsidRPr="4C6ACEBB">
        <w:rPr>
          <w:rFonts w:ascii="Times New Roman" w:hAnsi="Times New Roman" w:cs="Times New Roman"/>
        </w:rPr>
        <w:t>Realco</w:t>
      </w:r>
      <w:proofErr w:type="spellEnd"/>
      <w:r w:rsidRPr="4C6ACEBB">
        <w:rPr>
          <w:rFonts w:ascii="Times New Roman" w:hAnsi="Times New Roman" w:cs="Times New Roman"/>
        </w:rPr>
        <w:t xml:space="preserve">“ vadovas Julius </w:t>
      </w:r>
      <w:proofErr w:type="spellStart"/>
      <w:r w:rsidRPr="4C6ACEBB">
        <w:rPr>
          <w:rFonts w:ascii="Times New Roman" w:hAnsi="Times New Roman" w:cs="Times New Roman"/>
        </w:rPr>
        <w:t>Dovidonis</w:t>
      </w:r>
      <w:proofErr w:type="spellEnd"/>
      <w:r w:rsidRPr="4C6ACEBB">
        <w:rPr>
          <w:rFonts w:ascii="Times New Roman" w:hAnsi="Times New Roman" w:cs="Times New Roman"/>
        </w:rPr>
        <w:t xml:space="preserve">. </w:t>
      </w:r>
    </w:p>
    <w:p w14:paraId="53BB0451" w14:textId="20D9FB73" w:rsidR="00977EA7" w:rsidRPr="00E12BF4" w:rsidRDefault="4C6ACEBB" w:rsidP="6A369D50">
      <w:pPr>
        <w:jc w:val="both"/>
        <w:rPr>
          <w:rFonts w:ascii="Times New Roman" w:hAnsi="Times New Roman" w:cs="Times New Roman"/>
        </w:rPr>
      </w:pPr>
      <w:r w:rsidRPr="4C6ACEBB">
        <w:rPr>
          <w:rFonts w:ascii="Times New Roman" w:hAnsi="Times New Roman" w:cs="Times New Roman"/>
        </w:rPr>
        <w:t>Su „</w:t>
      </w:r>
      <w:proofErr w:type="spellStart"/>
      <w:r w:rsidRPr="4C6ACEBB">
        <w:rPr>
          <w:rFonts w:ascii="Times New Roman" w:hAnsi="Times New Roman" w:cs="Times New Roman"/>
        </w:rPr>
        <w:t>Realco</w:t>
      </w:r>
      <w:proofErr w:type="spellEnd"/>
      <w:r w:rsidRPr="4C6ACEBB">
        <w:rPr>
          <w:rFonts w:ascii="Times New Roman" w:hAnsi="Times New Roman" w:cs="Times New Roman"/>
        </w:rPr>
        <w:t xml:space="preserve">“ susijusi UAB „Sostinės bokštai“ septintąją obligacijų emisijos dalį vėl siūlys įsigyti privatiems ir instituciniams investuotojams iš Lietuvos, Latvijos bei Estijos. Vienos obligacijos kaina – 1037,35 euro, investuotojams bus siūlomas 7,12 proc. pajamingumas. Įsipareigojimų vykdymo garantu yra įkeista žemė su statiniais. </w:t>
      </w:r>
    </w:p>
    <w:p w14:paraId="32735034" w14:textId="39555470" w:rsidR="008503DC" w:rsidRPr="00E12BF4" w:rsidRDefault="4C6ACEBB" w:rsidP="6A369D50">
      <w:pPr>
        <w:jc w:val="both"/>
        <w:rPr>
          <w:rFonts w:ascii="Times New Roman" w:hAnsi="Times New Roman" w:cs="Times New Roman"/>
        </w:rPr>
      </w:pPr>
      <w:r w:rsidRPr="4C6ACEBB">
        <w:rPr>
          <w:rFonts w:ascii="Times New Roman" w:hAnsi="Times New Roman" w:cs="Times New Roman"/>
        </w:rPr>
        <w:t>Septintąją „</w:t>
      </w:r>
      <w:proofErr w:type="spellStart"/>
      <w:r w:rsidRPr="4C6ACEBB">
        <w:rPr>
          <w:rFonts w:ascii="Times New Roman" w:hAnsi="Times New Roman" w:cs="Times New Roman"/>
        </w:rPr>
        <w:t>Hero</w:t>
      </w:r>
      <w:proofErr w:type="spellEnd"/>
      <w:r w:rsidRPr="4C6ACEBB">
        <w:rPr>
          <w:rFonts w:ascii="Times New Roman" w:hAnsi="Times New Roman" w:cs="Times New Roman"/>
        </w:rPr>
        <w:t>“ plėtrai skirtą obligacijų emisijos dalį platina „</w:t>
      </w:r>
      <w:proofErr w:type="spellStart"/>
      <w:r w:rsidRPr="4C6ACEBB">
        <w:rPr>
          <w:rFonts w:ascii="Times New Roman" w:hAnsi="Times New Roman" w:cs="Times New Roman"/>
        </w:rPr>
        <w:t>Artea</w:t>
      </w:r>
      <w:proofErr w:type="spellEnd"/>
      <w:r w:rsidRPr="4C6ACEBB">
        <w:rPr>
          <w:rFonts w:ascii="Times New Roman" w:hAnsi="Times New Roman" w:cs="Times New Roman"/>
        </w:rPr>
        <w:t>“ bankas, investicijų valdymo bendrovė „</w:t>
      </w:r>
      <w:proofErr w:type="spellStart"/>
      <w:r w:rsidRPr="4C6ACEBB">
        <w:rPr>
          <w:rFonts w:ascii="Times New Roman" w:hAnsi="Times New Roman" w:cs="Times New Roman"/>
        </w:rPr>
        <w:t>Evernord</w:t>
      </w:r>
      <w:proofErr w:type="spellEnd"/>
      <w:r w:rsidRPr="4C6ACEBB">
        <w:rPr>
          <w:rFonts w:ascii="Times New Roman" w:hAnsi="Times New Roman" w:cs="Times New Roman"/>
        </w:rPr>
        <w:t>“ bei Estijos investicinės bankininkystės bendrovė „</w:t>
      </w:r>
      <w:proofErr w:type="spellStart"/>
      <w:r w:rsidRPr="4C6ACEBB">
        <w:rPr>
          <w:rFonts w:ascii="Times New Roman" w:hAnsi="Times New Roman" w:cs="Times New Roman"/>
        </w:rPr>
        <w:t>Redgate</w:t>
      </w:r>
      <w:proofErr w:type="spellEnd"/>
      <w:r w:rsidRPr="4C6ACEBB">
        <w:rPr>
          <w:rFonts w:ascii="Times New Roman" w:hAnsi="Times New Roman" w:cs="Times New Roman"/>
        </w:rPr>
        <w:t xml:space="preserve"> </w:t>
      </w:r>
      <w:proofErr w:type="spellStart"/>
      <w:r w:rsidRPr="4C6ACEBB">
        <w:rPr>
          <w:rFonts w:ascii="Times New Roman" w:hAnsi="Times New Roman" w:cs="Times New Roman"/>
        </w:rPr>
        <w:t>Capital</w:t>
      </w:r>
      <w:proofErr w:type="spellEnd"/>
      <w:r w:rsidRPr="4C6ACEBB">
        <w:rPr>
          <w:rFonts w:ascii="Times New Roman" w:hAnsi="Times New Roman" w:cs="Times New Roman"/>
        </w:rPr>
        <w:t xml:space="preserve">“. Galutinė obligacijų išpirkimo data – 2026 m. gegužės 18 d. </w:t>
      </w:r>
    </w:p>
    <w:p w14:paraId="4CAB2C83" w14:textId="12A0E195" w:rsidR="00807F59" w:rsidRPr="00E12BF4" w:rsidRDefault="4C6ACEBB" w:rsidP="6A369D50">
      <w:pPr>
        <w:jc w:val="both"/>
        <w:rPr>
          <w:rFonts w:ascii="Times New Roman" w:hAnsi="Times New Roman" w:cs="Times New Roman"/>
        </w:rPr>
      </w:pPr>
      <w:r w:rsidRPr="4C6ACEBB">
        <w:rPr>
          <w:rFonts w:ascii="Times New Roman" w:hAnsi="Times New Roman" w:cs="Times New Roman"/>
        </w:rPr>
        <w:t>Nuo praėjusių metų rugpjūčio 9 d. „</w:t>
      </w:r>
      <w:proofErr w:type="spellStart"/>
      <w:r w:rsidRPr="4C6ACEBB">
        <w:rPr>
          <w:rFonts w:ascii="Times New Roman" w:hAnsi="Times New Roman" w:cs="Times New Roman"/>
        </w:rPr>
        <w:t>Hero</w:t>
      </w:r>
      <w:proofErr w:type="spellEnd"/>
      <w:r w:rsidRPr="4C6ACEBB">
        <w:rPr>
          <w:rFonts w:ascii="Times New Roman" w:hAnsi="Times New Roman" w:cs="Times New Roman"/>
        </w:rPr>
        <w:t xml:space="preserve">“ obligacijos įtrauktos į prekybą </w:t>
      </w:r>
      <w:proofErr w:type="spellStart"/>
      <w:r w:rsidRPr="4C6ACEBB">
        <w:rPr>
          <w:rFonts w:ascii="Times New Roman" w:hAnsi="Times New Roman" w:cs="Times New Roman"/>
        </w:rPr>
        <w:t>Nasdaq</w:t>
      </w:r>
      <w:proofErr w:type="spellEnd"/>
      <w:r w:rsidRPr="4C6ACEBB">
        <w:rPr>
          <w:rFonts w:ascii="Times New Roman" w:hAnsi="Times New Roman" w:cs="Times New Roman"/>
        </w:rPr>
        <w:t xml:space="preserve"> Baltijos „</w:t>
      </w:r>
      <w:proofErr w:type="spellStart"/>
      <w:r w:rsidRPr="4C6ACEBB">
        <w:rPr>
          <w:rFonts w:ascii="Times New Roman" w:hAnsi="Times New Roman" w:cs="Times New Roman"/>
        </w:rPr>
        <w:t>First</w:t>
      </w:r>
      <w:proofErr w:type="spellEnd"/>
      <w:r w:rsidRPr="4C6ACEBB">
        <w:rPr>
          <w:rFonts w:ascii="Times New Roman" w:hAnsi="Times New Roman" w:cs="Times New Roman"/>
        </w:rPr>
        <w:t xml:space="preserve"> </w:t>
      </w:r>
      <w:proofErr w:type="spellStart"/>
      <w:r w:rsidRPr="4C6ACEBB">
        <w:rPr>
          <w:rFonts w:ascii="Times New Roman" w:hAnsi="Times New Roman" w:cs="Times New Roman"/>
        </w:rPr>
        <w:t>North</w:t>
      </w:r>
      <w:proofErr w:type="spellEnd"/>
      <w:r w:rsidRPr="4C6ACEBB">
        <w:rPr>
          <w:rFonts w:ascii="Times New Roman" w:hAnsi="Times New Roman" w:cs="Times New Roman"/>
        </w:rPr>
        <w:t xml:space="preserve">“ rinkoje, tad šias obligacijas rinkos kaina galima parduoti ir nesulaukus galutinio jų išpirkimo termino. </w:t>
      </w:r>
    </w:p>
    <w:p w14:paraId="2ED0FFD7" w14:textId="69653E97" w:rsidR="00807F59" w:rsidRPr="00E12BF4" w:rsidRDefault="4C6ACEBB" w:rsidP="6A369D50">
      <w:pPr>
        <w:jc w:val="both"/>
        <w:rPr>
          <w:rFonts w:ascii="Times New Roman" w:hAnsi="Times New Roman" w:cs="Times New Roman"/>
        </w:rPr>
      </w:pPr>
      <w:r w:rsidRPr="4C6ACEBB">
        <w:rPr>
          <w:rFonts w:ascii="Times New Roman" w:hAnsi="Times New Roman" w:cs="Times New Roman"/>
        </w:rPr>
        <w:t>Iki šiol prie „</w:t>
      </w:r>
      <w:proofErr w:type="spellStart"/>
      <w:r w:rsidRPr="4C6ACEBB">
        <w:rPr>
          <w:rFonts w:ascii="Times New Roman" w:hAnsi="Times New Roman" w:cs="Times New Roman"/>
        </w:rPr>
        <w:t>Hero</w:t>
      </w:r>
      <w:proofErr w:type="spellEnd"/>
      <w:r w:rsidRPr="4C6ACEBB">
        <w:rPr>
          <w:rFonts w:ascii="Times New Roman" w:hAnsi="Times New Roman" w:cs="Times New Roman"/>
        </w:rPr>
        <w:t xml:space="preserve">“ projekto jau prisidėjo virš 1400 investuotojų iš Lietuvos, Latvijos ir Estijos, bendrai investavusių beveik 51 mln. eurų. </w:t>
      </w:r>
    </w:p>
    <w:p w14:paraId="789FCE89" w14:textId="7F800003" w:rsidR="00807F59" w:rsidRPr="00E12BF4" w:rsidRDefault="4C6ACEBB" w:rsidP="6A369D50">
      <w:pPr>
        <w:jc w:val="both"/>
        <w:rPr>
          <w:rFonts w:ascii="Times New Roman" w:hAnsi="Times New Roman" w:cs="Times New Roman"/>
        </w:rPr>
      </w:pPr>
      <w:r w:rsidRPr="4C6ACEBB">
        <w:rPr>
          <w:rFonts w:ascii="Times New Roman" w:hAnsi="Times New Roman" w:cs="Times New Roman"/>
        </w:rPr>
        <w:t>Bendros planuojamos investicijos į A++ energinio naudingumo klasės, 31,6 tūkst. kv. m. ploto verslo centrą „</w:t>
      </w:r>
      <w:proofErr w:type="spellStart"/>
      <w:r w:rsidRPr="4C6ACEBB">
        <w:rPr>
          <w:rFonts w:ascii="Times New Roman" w:hAnsi="Times New Roman" w:cs="Times New Roman"/>
        </w:rPr>
        <w:t>Hero</w:t>
      </w:r>
      <w:proofErr w:type="spellEnd"/>
      <w:r w:rsidRPr="4C6ACEBB">
        <w:rPr>
          <w:rFonts w:ascii="Times New Roman" w:hAnsi="Times New Roman" w:cs="Times New Roman"/>
        </w:rPr>
        <w:t xml:space="preserve">“ turėtų siekti iki 112 mln. eurų. </w:t>
      </w:r>
    </w:p>
    <w:p w14:paraId="5E09C46C" w14:textId="7045292E" w:rsidR="009308B8" w:rsidRPr="00E12BF4" w:rsidRDefault="009308B8" w:rsidP="6A369D50">
      <w:pPr>
        <w:jc w:val="both"/>
        <w:rPr>
          <w:rFonts w:ascii="Times New Roman" w:hAnsi="Times New Roman" w:cs="Times New Roman"/>
          <w:b/>
          <w:bCs/>
        </w:rPr>
      </w:pPr>
      <w:r w:rsidRPr="00E12BF4">
        <w:rPr>
          <w:rFonts w:ascii="Times New Roman" w:hAnsi="Times New Roman" w:cs="Times New Roman"/>
          <w:b/>
          <w:bCs/>
        </w:rPr>
        <w:t>„</w:t>
      </w:r>
      <w:proofErr w:type="spellStart"/>
      <w:r w:rsidRPr="00E12BF4">
        <w:rPr>
          <w:rFonts w:ascii="Times New Roman" w:hAnsi="Times New Roman" w:cs="Times New Roman"/>
          <w:b/>
          <w:bCs/>
        </w:rPr>
        <w:t>Hero</w:t>
      </w:r>
      <w:proofErr w:type="spellEnd"/>
      <w:r w:rsidRPr="00E12BF4">
        <w:rPr>
          <w:rFonts w:ascii="Times New Roman" w:hAnsi="Times New Roman" w:cs="Times New Roman"/>
          <w:b/>
          <w:bCs/>
        </w:rPr>
        <w:t xml:space="preserve">“ jau </w:t>
      </w:r>
      <w:r w:rsidR="00B37E68" w:rsidRPr="00E12BF4">
        <w:rPr>
          <w:rFonts w:ascii="Times New Roman" w:hAnsi="Times New Roman" w:cs="Times New Roman"/>
          <w:b/>
          <w:bCs/>
        </w:rPr>
        <w:t xml:space="preserve">atvėrė duris </w:t>
      </w:r>
    </w:p>
    <w:p w14:paraId="7F4B09D0" w14:textId="4714AF31" w:rsidR="00B50CF0" w:rsidRPr="00E12BF4" w:rsidRDefault="00F602E9" w:rsidP="6A369D50">
      <w:pPr>
        <w:jc w:val="both"/>
        <w:rPr>
          <w:rFonts w:ascii="Times New Roman" w:hAnsi="Times New Roman" w:cs="Times New Roman"/>
        </w:rPr>
      </w:pPr>
      <w:r w:rsidRPr="00E12BF4">
        <w:rPr>
          <w:rFonts w:ascii="Times New Roman" w:hAnsi="Times New Roman" w:cs="Times New Roman"/>
        </w:rPr>
        <w:t xml:space="preserve">Nuo rugsėjo 1 d. </w:t>
      </w:r>
      <w:r w:rsidR="00F96595" w:rsidRPr="00E12BF4">
        <w:rPr>
          <w:rFonts w:ascii="Times New Roman" w:hAnsi="Times New Roman" w:cs="Times New Roman"/>
        </w:rPr>
        <w:t>verslo centre</w:t>
      </w:r>
      <w:r w:rsidRPr="00E12BF4">
        <w:rPr>
          <w:rFonts w:ascii="Times New Roman" w:hAnsi="Times New Roman" w:cs="Times New Roman"/>
        </w:rPr>
        <w:t xml:space="preserve"> jau veikia </w:t>
      </w:r>
      <w:r w:rsidR="008D46F2" w:rsidRPr="00E12BF4">
        <w:rPr>
          <w:rFonts w:ascii="Times New Roman" w:hAnsi="Times New Roman" w:cs="Times New Roman"/>
        </w:rPr>
        <w:t>tarptautinė audito, mokesčių ir verslo konsultacijų bendrovė „</w:t>
      </w:r>
      <w:proofErr w:type="spellStart"/>
      <w:r w:rsidR="008D46F2" w:rsidRPr="00E12BF4">
        <w:rPr>
          <w:rFonts w:ascii="Times New Roman" w:hAnsi="Times New Roman" w:cs="Times New Roman"/>
        </w:rPr>
        <w:t>PwC</w:t>
      </w:r>
      <w:proofErr w:type="spellEnd"/>
      <w:r w:rsidR="008D46F2" w:rsidRPr="00E12BF4">
        <w:rPr>
          <w:rFonts w:ascii="Times New Roman" w:hAnsi="Times New Roman" w:cs="Times New Roman"/>
        </w:rPr>
        <w:t>“, vienas didžiausių logistikos nekilnojamojo turto vystytojų Baltijos šalyse „</w:t>
      </w:r>
      <w:proofErr w:type="spellStart"/>
      <w:r w:rsidR="008D46F2" w:rsidRPr="00E12BF4">
        <w:rPr>
          <w:rFonts w:ascii="Times New Roman" w:hAnsi="Times New Roman" w:cs="Times New Roman"/>
        </w:rPr>
        <w:t>Sirin</w:t>
      </w:r>
      <w:proofErr w:type="spellEnd"/>
      <w:r w:rsidR="008D46F2" w:rsidRPr="00E12BF4">
        <w:rPr>
          <w:rFonts w:ascii="Times New Roman" w:hAnsi="Times New Roman" w:cs="Times New Roman"/>
        </w:rPr>
        <w:t xml:space="preserve"> </w:t>
      </w:r>
      <w:proofErr w:type="spellStart"/>
      <w:r w:rsidR="008D46F2" w:rsidRPr="00E12BF4">
        <w:rPr>
          <w:rFonts w:ascii="Times New Roman" w:hAnsi="Times New Roman" w:cs="Times New Roman"/>
        </w:rPr>
        <w:t>Development</w:t>
      </w:r>
      <w:proofErr w:type="spellEnd"/>
      <w:r w:rsidR="008D46F2" w:rsidRPr="00E12BF4">
        <w:rPr>
          <w:rFonts w:ascii="Times New Roman" w:hAnsi="Times New Roman" w:cs="Times New Roman"/>
        </w:rPr>
        <w:t>“ ir ankstyvojo ugdymo mokykla „</w:t>
      </w:r>
      <w:proofErr w:type="spellStart"/>
      <w:r w:rsidR="008D46F2" w:rsidRPr="00E12BF4">
        <w:rPr>
          <w:rFonts w:ascii="Times New Roman" w:hAnsi="Times New Roman" w:cs="Times New Roman"/>
        </w:rPr>
        <w:t>Eureka</w:t>
      </w:r>
      <w:proofErr w:type="spellEnd"/>
      <w:r w:rsidR="008D46F2" w:rsidRPr="00E12BF4">
        <w:rPr>
          <w:rFonts w:ascii="Times New Roman" w:hAnsi="Times New Roman" w:cs="Times New Roman"/>
        </w:rPr>
        <w:t xml:space="preserve">“. </w:t>
      </w:r>
    </w:p>
    <w:p w14:paraId="25C34699" w14:textId="2FA3430F" w:rsidR="00807F59" w:rsidRPr="00E12BF4" w:rsidRDefault="2A5DEEC5" w:rsidP="2A5DEEC5">
      <w:pPr>
        <w:jc w:val="both"/>
        <w:rPr>
          <w:rFonts w:ascii="Times New Roman" w:hAnsi="Times New Roman" w:cs="Times New Roman"/>
        </w:rPr>
      </w:pPr>
      <w:r w:rsidRPr="2A5DEEC5">
        <w:rPr>
          <w:rFonts w:ascii="Times New Roman" w:hAnsi="Times New Roman" w:cs="Times New Roman"/>
        </w:rPr>
        <w:t>Artimiausiu metu naują savo veiklos etapą „</w:t>
      </w:r>
      <w:proofErr w:type="spellStart"/>
      <w:r w:rsidRPr="2A5DEEC5">
        <w:rPr>
          <w:rFonts w:ascii="Times New Roman" w:hAnsi="Times New Roman" w:cs="Times New Roman"/>
        </w:rPr>
        <w:t>Hero</w:t>
      </w:r>
      <w:proofErr w:type="spellEnd"/>
      <w:r w:rsidRPr="2A5DEEC5">
        <w:rPr>
          <w:rFonts w:ascii="Times New Roman" w:hAnsi="Times New Roman" w:cs="Times New Roman"/>
        </w:rPr>
        <w:t>“ centre pradės ir viena iš integruotų teisės paslaugų lyderių Lietuvoje, Latvijoje ir Estijoje, „COBALT“, „Sapiegos klinika“, grožio salonas „</w:t>
      </w:r>
      <w:proofErr w:type="spellStart"/>
      <w:r w:rsidRPr="2A5DEEC5">
        <w:rPr>
          <w:rFonts w:ascii="Times New Roman" w:hAnsi="Times New Roman" w:cs="Times New Roman"/>
        </w:rPr>
        <w:t>Chameleon</w:t>
      </w:r>
      <w:proofErr w:type="spellEnd"/>
      <w:r w:rsidRPr="2A5DEEC5">
        <w:rPr>
          <w:rFonts w:ascii="Times New Roman" w:hAnsi="Times New Roman" w:cs="Times New Roman"/>
        </w:rPr>
        <w:t xml:space="preserve"> </w:t>
      </w:r>
      <w:proofErr w:type="spellStart"/>
      <w:r w:rsidRPr="2A5DEEC5">
        <w:rPr>
          <w:rFonts w:ascii="Times New Roman" w:hAnsi="Times New Roman" w:cs="Times New Roman"/>
        </w:rPr>
        <w:t>Beauty</w:t>
      </w:r>
      <w:proofErr w:type="spellEnd"/>
      <w:r w:rsidRPr="2A5DEEC5">
        <w:rPr>
          <w:rFonts w:ascii="Times New Roman" w:hAnsi="Times New Roman" w:cs="Times New Roman"/>
        </w:rPr>
        <w:t>“, odontologijos-</w:t>
      </w:r>
      <w:proofErr w:type="spellStart"/>
      <w:r w:rsidRPr="2A5DEEC5">
        <w:rPr>
          <w:rFonts w:ascii="Times New Roman" w:hAnsi="Times New Roman" w:cs="Times New Roman"/>
        </w:rPr>
        <w:t>implantologijos</w:t>
      </w:r>
      <w:proofErr w:type="spellEnd"/>
      <w:r w:rsidRPr="2A5DEEC5">
        <w:rPr>
          <w:rFonts w:ascii="Times New Roman" w:hAnsi="Times New Roman" w:cs="Times New Roman"/>
        </w:rPr>
        <w:t xml:space="preserve"> klinika, restoranas „Mylios“, kavinė ir kitos įvairias paslaugas teikiančios įmonės. </w:t>
      </w:r>
    </w:p>
    <w:p w14:paraId="45FC64CC" w14:textId="768F41A5" w:rsidR="00774250" w:rsidRPr="00E12BF4" w:rsidRDefault="00774250" w:rsidP="6A369D50">
      <w:pPr>
        <w:jc w:val="both"/>
        <w:rPr>
          <w:rFonts w:ascii="Times New Roman" w:hAnsi="Times New Roman" w:cs="Times New Roman"/>
        </w:rPr>
      </w:pPr>
      <w:r w:rsidRPr="00E12BF4">
        <w:rPr>
          <w:rFonts w:ascii="Times New Roman" w:hAnsi="Times New Roman" w:cs="Times New Roman"/>
        </w:rPr>
        <w:t>„</w:t>
      </w:r>
      <w:proofErr w:type="spellStart"/>
      <w:r w:rsidRPr="00E12BF4">
        <w:rPr>
          <w:rFonts w:ascii="Times New Roman" w:hAnsi="Times New Roman" w:cs="Times New Roman"/>
        </w:rPr>
        <w:t>Hero</w:t>
      </w:r>
      <w:proofErr w:type="spellEnd"/>
      <w:r w:rsidRPr="00E12BF4">
        <w:rPr>
          <w:rFonts w:ascii="Times New Roman" w:hAnsi="Times New Roman" w:cs="Times New Roman"/>
        </w:rPr>
        <w:t xml:space="preserve">“ yra pirmasis verslo centras Lietuvoje, siekiantis gauti du tarptautinius tvarumo ir sveikųjų pastatų sertifikatus „WELL </w:t>
      </w:r>
      <w:proofErr w:type="spellStart"/>
      <w:r w:rsidRPr="00E12BF4">
        <w:rPr>
          <w:rFonts w:ascii="Times New Roman" w:hAnsi="Times New Roman" w:cs="Times New Roman"/>
        </w:rPr>
        <w:t>Gold</w:t>
      </w:r>
      <w:proofErr w:type="spellEnd"/>
      <w:r w:rsidRPr="00E12BF4">
        <w:rPr>
          <w:rFonts w:ascii="Times New Roman" w:hAnsi="Times New Roman" w:cs="Times New Roman"/>
        </w:rPr>
        <w:t>“ bei „</w:t>
      </w:r>
      <w:proofErr w:type="spellStart"/>
      <w:r w:rsidRPr="00E12BF4">
        <w:rPr>
          <w:rFonts w:ascii="Times New Roman" w:hAnsi="Times New Roman" w:cs="Times New Roman"/>
        </w:rPr>
        <w:t>Breeam</w:t>
      </w:r>
      <w:proofErr w:type="spellEnd"/>
      <w:r w:rsidRPr="00E12BF4">
        <w:rPr>
          <w:rFonts w:ascii="Times New Roman" w:hAnsi="Times New Roman" w:cs="Times New Roman"/>
        </w:rPr>
        <w:t xml:space="preserve"> </w:t>
      </w:r>
      <w:proofErr w:type="spellStart"/>
      <w:r w:rsidRPr="00E12BF4">
        <w:rPr>
          <w:rFonts w:ascii="Times New Roman" w:hAnsi="Times New Roman" w:cs="Times New Roman"/>
        </w:rPr>
        <w:t>Excellent</w:t>
      </w:r>
      <w:proofErr w:type="spellEnd"/>
      <w:r w:rsidRPr="00E12BF4">
        <w:rPr>
          <w:rFonts w:ascii="Times New Roman" w:hAnsi="Times New Roman" w:cs="Times New Roman"/>
        </w:rPr>
        <w:t xml:space="preserve">“. </w:t>
      </w:r>
      <w:r w:rsidR="00F43CA1" w:rsidRPr="00E12BF4">
        <w:rPr>
          <w:rFonts w:ascii="Times New Roman" w:hAnsi="Times New Roman" w:cs="Times New Roman"/>
        </w:rPr>
        <w:t xml:space="preserve">Jame </w:t>
      </w:r>
      <w:r w:rsidRPr="00E12BF4">
        <w:rPr>
          <w:rFonts w:ascii="Times New Roman" w:hAnsi="Times New Roman" w:cs="Times New Roman"/>
        </w:rPr>
        <w:t xml:space="preserve">integruotos patikrintos, aukštą kokybę garantuojančios techninės bei inžinerinės sistemos, taip pat </w:t>
      </w:r>
      <w:r w:rsidR="00F43CA1" w:rsidRPr="00E12BF4">
        <w:rPr>
          <w:rFonts w:ascii="Times New Roman" w:hAnsi="Times New Roman" w:cs="Times New Roman"/>
        </w:rPr>
        <w:t xml:space="preserve">ir daugiau </w:t>
      </w:r>
      <w:r w:rsidRPr="00E12BF4">
        <w:rPr>
          <w:rFonts w:ascii="Times New Roman" w:hAnsi="Times New Roman" w:cs="Times New Roman"/>
        </w:rPr>
        <w:t xml:space="preserve">į tvarumą, aplinkosaugą, gerą žmogaus savijautą bei sveikatą orientuotų sprendimų. </w:t>
      </w:r>
    </w:p>
    <w:p w14:paraId="4C92FC5C" w14:textId="77777777" w:rsidR="00807F59" w:rsidRPr="00E12BF4" w:rsidRDefault="00807F59" w:rsidP="6A369D50">
      <w:pPr>
        <w:jc w:val="both"/>
        <w:rPr>
          <w:rFonts w:ascii="Times New Roman" w:hAnsi="Times New Roman" w:cs="Times New Roman"/>
          <w:i/>
          <w:iCs/>
        </w:rPr>
      </w:pPr>
      <w:r w:rsidRPr="00E12BF4">
        <w:rPr>
          <w:rFonts w:ascii="Times New Roman" w:hAnsi="Times New Roman" w:cs="Times New Roman"/>
          <w:i/>
          <w:iCs/>
        </w:rPr>
        <w:lastRenderedPageBreak/>
        <w:t>„</w:t>
      </w:r>
      <w:proofErr w:type="spellStart"/>
      <w:r w:rsidRPr="00E12BF4">
        <w:rPr>
          <w:rFonts w:ascii="Times New Roman" w:hAnsi="Times New Roman" w:cs="Times New Roman"/>
          <w:i/>
          <w:iCs/>
        </w:rPr>
        <w:t>Realco</w:t>
      </w:r>
      <w:proofErr w:type="spellEnd"/>
      <w:r w:rsidRPr="00E12BF4">
        <w:rPr>
          <w:rFonts w:ascii="Times New Roman" w:hAnsi="Times New Roman" w:cs="Times New Roman"/>
          <w:i/>
          <w:iCs/>
        </w:rPr>
        <w:t xml:space="preserve">“ – viena didžiausių nekilnojamojo turto (NT)  plėtros bendrovių Lietuvoje. Daugiau nei 19 metų rinkoje veikianti bendrovė plėtoja gyvenamosios, visuomeninės ir komercinės paskirties projektus, kurie išsiskiria aukšta kokybe, inovatyviais sprendimais ir dėmesiu klientų poreikiams tiek Lietuvoje, tiek už jos ribų. </w:t>
      </w:r>
    </w:p>
    <w:p w14:paraId="7FF5575D" w14:textId="77777777" w:rsidR="00741B70" w:rsidRDefault="00741B70" w:rsidP="6A369D50">
      <w:pPr>
        <w:jc w:val="both"/>
        <w:rPr>
          <w:rFonts w:ascii="Times New Roman" w:hAnsi="Times New Roman" w:cs="Times New Roman"/>
        </w:rPr>
      </w:pPr>
    </w:p>
    <w:p w14:paraId="3446DA78" w14:textId="77777777" w:rsidR="00270292" w:rsidRPr="008A2761" w:rsidRDefault="00270292" w:rsidP="00270292">
      <w:pPr>
        <w:pStyle w:val="NormalWeb"/>
        <w:rPr>
          <w:b/>
          <w:bCs/>
          <w:color w:val="000000"/>
        </w:rPr>
      </w:pPr>
      <w:proofErr w:type="spellStart"/>
      <w:r w:rsidRPr="008A2761">
        <w:rPr>
          <w:b/>
          <w:bCs/>
          <w:color w:val="000000"/>
        </w:rPr>
        <w:t>Daugiau</w:t>
      </w:r>
      <w:proofErr w:type="spellEnd"/>
      <w:r w:rsidRPr="008A2761">
        <w:rPr>
          <w:b/>
          <w:bCs/>
          <w:color w:val="000000"/>
        </w:rPr>
        <w:t xml:space="preserve"> </w:t>
      </w:r>
      <w:proofErr w:type="spellStart"/>
      <w:r w:rsidRPr="008A2761">
        <w:rPr>
          <w:b/>
          <w:bCs/>
          <w:color w:val="000000"/>
        </w:rPr>
        <w:t>informacijos</w:t>
      </w:r>
      <w:proofErr w:type="spellEnd"/>
      <w:r w:rsidRPr="008A2761">
        <w:rPr>
          <w:b/>
          <w:bCs/>
          <w:color w:val="000000"/>
        </w:rPr>
        <w:t>:</w:t>
      </w:r>
    </w:p>
    <w:p w14:paraId="1D380EC7" w14:textId="77777777" w:rsidR="00270292" w:rsidRPr="008A2761" w:rsidRDefault="00270292" w:rsidP="00270292">
      <w:pPr>
        <w:pStyle w:val="NormalWeb"/>
        <w:spacing w:before="0" w:beforeAutospacing="0" w:after="0" w:afterAutospacing="0"/>
        <w:rPr>
          <w:color w:val="000000"/>
        </w:rPr>
      </w:pPr>
      <w:r w:rsidRPr="008A2761">
        <w:rPr>
          <w:color w:val="000000"/>
        </w:rPr>
        <w:t xml:space="preserve">Kristina </w:t>
      </w:r>
      <w:proofErr w:type="spellStart"/>
      <w:r w:rsidRPr="008A2761">
        <w:rPr>
          <w:color w:val="000000"/>
        </w:rPr>
        <w:t>Grubliauskaitė-Svitojė</w:t>
      </w:r>
      <w:proofErr w:type="spellEnd"/>
    </w:p>
    <w:p w14:paraId="0A9BB253" w14:textId="77777777" w:rsidR="00270292" w:rsidRPr="008A2761" w:rsidRDefault="00270292" w:rsidP="00270292">
      <w:pPr>
        <w:pStyle w:val="NormalWeb"/>
        <w:spacing w:before="0" w:beforeAutospacing="0" w:after="0" w:afterAutospacing="0"/>
        <w:rPr>
          <w:color w:val="000000"/>
          <w:lang w:val="lt-LT"/>
        </w:rPr>
      </w:pPr>
      <w:r w:rsidRPr="008A2761">
        <w:rPr>
          <w:color w:val="000000" w:themeColor="text1"/>
          <w:lang w:val="lt-LT"/>
        </w:rPr>
        <w:t>„</w:t>
      </w:r>
      <w:proofErr w:type="spellStart"/>
      <w:r w:rsidRPr="008A2761">
        <w:rPr>
          <w:color w:val="000000" w:themeColor="text1"/>
          <w:lang w:val="lt-LT"/>
        </w:rPr>
        <w:t>Realco</w:t>
      </w:r>
      <w:proofErr w:type="spellEnd"/>
      <w:r w:rsidRPr="008A2761">
        <w:rPr>
          <w:color w:val="000000" w:themeColor="text1"/>
          <w:lang w:val="lt-LT"/>
        </w:rPr>
        <w:t xml:space="preserve">“ atstovė komunikacijai </w:t>
      </w:r>
    </w:p>
    <w:p w14:paraId="1214DF50" w14:textId="77777777" w:rsidR="00270292" w:rsidRPr="008A2761" w:rsidRDefault="00270292" w:rsidP="00270292">
      <w:pPr>
        <w:pStyle w:val="NormalWeb"/>
        <w:spacing w:before="0" w:beforeAutospacing="0" w:after="0" w:afterAutospacing="0"/>
        <w:rPr>
          <w:color w:val="000000"/>
        </w:rPr>
      </w:pPr>
      <w:r w:rsidRPr="008A2761">
        <w:rPr>
          <w:color w:val="000000"/>
        </w:rPr>
        <w:t>+370 640 24057</w:t>
      </w:r>
    </w:p>
    <w:p w14:paraId="45C7CCA4" w14:textId="77777777" w:rsidR="00270292" w:rsidRPr="008A2761" w:rsidRDefault="00270292" w:rsidP="00270292">
      <w:pPr>
        <w:pStyle w:val="NormalWeb"/>
        <w:spacing w:before="0" w:beforeAutospacing="0" w:after="0" w:afterAutospacing="0"/>
        <w:rPr>
          <w:color w:val="000000"/>
        </w:rPr>
      </w:pPr>
      <w:hyperlink r:id="rId6" w:history="1">
        <w:r w:rsidRPr="008A2761">
          <w:rPr>
            <w:rStyle w:val="Hyperlink"/>
          </w:rPr>
          <w:t>kristina.svitoje@realco.lt</w:t>
        </w:r>
      </w:hyperlink>
      <w:r w:rsidRPr="008A2761">
        <w:rPr>
          <w:color w:val="000000"/>
        </w:rPr>
        <w:t xml:space="preserve"> </w:t>
      </w:r>
    </w:p>
    <w:p w14:paraId="66786851" w14:textId="77777777" w:rsidR="00270292" w:rsidRPr="00E12BF4" w:rsidRDefault="00270292" w:rsidP="6A369D50">
      <w:pPr>
        <w:jc w:val="both"/>
        <w:rPr>
          <w:rFonts w:ascii="Times New Roman" w:hAnsi="Times New Roman" w:cs="Times New Roman"/>
        </w:rPr>
      </w:pPr>
    </w:p>
    <w:sectPr w:rsidR="00270292" w:rsidRPr="00E12BF4" w:rsidSect="00C85761">
      <w:headerReference w:type="first" r:id="rId7"/>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53B4" w14:textId="77777777" w:rsidR="00563149" w:rsidRDefault="00563149" w:rsidP="00C85761">
      <w:pPr>
        <w:spacing w:after="0" w:line="240" w:lineRule="auto"/>
      </w:pPr>
      <w:r>
        <w:separator/>
      </w:r>
    </w:p>
  </w:endnote>
  <w:endnote w:type="continuationSeparator" w:id="0">
    <w:p w14:paraId="0EC1F242" w14:textId="77777777" w:rsidR="00563149" w:rsidRDefault="00563149" w:rsidP="00C8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default"/>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5024" w14:textId="77777777" w:rsidR="00563149" w:rsidRDefault="00563149" w:rsidP="00C85761">
      <w:pPr>
        <w:spacing w:after="0" w:line="240" w:lineRule="auto"/>
      </w:pPr>
      <w:r>
        <w:separator/>
      </w:r>
    </w:p>
  </w:footnote>
  <w:footnote w:type="continuationSeparator" w:id="0">
    <w:p w14:paraId="40FC271E" w14:textId="77777777" w:rsidR="00563149" w:rsidRDefault="00563149" w:rsidP="00C8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1403" w14:textId="77777777" w:rsidR="00C85761" w:rsidRPr="001117FB" w:rsidRDefault="00C85761" w:rsidP="00C85761">
    <w:pPr>
      <w:pStyle w:val="Header"/>
      <w:rPr>
        <w:rFonts w:ascii="Times" w:hAnsi="Times"/>
        <w:color w:val="000000"/>
        <w:sz w:val="22"/>
        <w:szCs w:val="21"/>
      </w:rPr>
    </w:pPr>
    <w:r w:rsidRPr="001117FB">
      <w:rPr>
        <w:rFonts w:ascii="Times" w:hAnsi="Times"/>
        <w:color w:val="000000"/>
        <w:sz w:val="22"/>
        <w:szCs w:val="21"/>
      </w:rPr>
      <w:t>Pranešimas žiniasklaidai</w:t>
    </w:r>
  </w:p>
  <w:p w14:paraId="05F0B3EA" w14:textId="2B878302" w:rsidR="00C85761" w:rsidRPr="00C85761" w:rsidRDefault="00C85761">
    <w:pPr>
      <w:pStyle w:val="Header"/>
      <w:rPr>
        <w:sz w:val="21"/>
        <w:szCs w:val="21"/>
      </w:rPr>
    </w:pPr>
    <w:r w:rsidRPr="001117FB">
      <w:rPr>
        <w:rFonts w:ascii="Times" w:hAnsi="Times"/>
        <w:color w:val="000000"/>
        <w:sz w:val="22"/>
        <w:szCs w:val="21"/>
      </w:rPr>
      <w:t xml:space="preserve">2025 m. rugsėjo </w:t>
    </w:r>
    <w:r w:rsidR="00894805">
      <w:rPr>
        <w:rFonts w:ascii="Times" w:hAnsi="Times"/>
        <w:color w:val="000000"/>
        <w:sz w:val="22"/>
        <w:szCs w:val="21"/>
      </w:rPr>
      <w:t>22</w:t>
    </w:r>
    <w:r w:rsidRPr="001117FB">
      <w:rPr>
        <w:rFonts w:ascii="Times" w:hAnsi="Times"/>
        <w:color w:val="000000"/>
        <w:sz w:val="22"/>
        <w:szCs w:val="21"/>
      </w:rPr>
      <w:t xml:space="preserve">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70"/>
    <w:rsid w:val="0000745F"/>
    <w:rsid w:val="000B3304"/>
    <w:rsid w:val="000D50F2"/>
    <w:rsid w:val="000F3342"/>
    <w:rsid w:val="001301FA"/>
    <w:rsid w:val="00185C2C"/>
    <w:rsid w:val="001B3305"/>
    <w:rsid w:val="001C5332"/>
    <w:rsid w:val="001D3A32"/>
    <w:rsid w:val="00217480"/>
    <w:rsid w:val="00270292"/>
    <w:rsid w:val="00283219"/>
    <w:rsid w:val="002D439F"/>
    <w:rsid w:val="002D7336"/>
    <w:rsid w:val="002F642A"/>
    <w:rsid w:val="002F69F8"/>
    <w:rsid w:val="003967D6"/>
    <w:rsid w:val="003C2281"/>
    <w:rsid w:val="00416663"/>
    <w:rsid w:val="004A2466"/>
    <w:rsid w:val="004B5642"/>
    <w:rsid w:val="00531E32"/>
    <w:rsid w:val="00563149"/>
    <w:rsid w:val="005B1E70"/>
    <w:rsid w:val="005B2446"/>
    <w:rsid w:val="0063360C"/>
    <w:rsid w:val="0063577A"/>
    <w:rsid w:val="0069591D"/>
    <w:rsid w:val="00741B70"/>
    <w:rsid w:val="007676D1"/>
    <w:rsid w:val="00774250"/>
    <w:rsid w:val="00795634"/>
    <w:rsid w:val="007B6B20"/>
    <w:rsid w:val="00807F59"/>
    <w:rsid w:val="00823255"/>
    <w:rsid w:val="008503DC"/>
    <w:rsid w:val="00894805"/>
    <w:rsid w:val="008950E1"/>
    <w:rsid w:val="008A402A"/>
    <w:rsid w:val="008B49B6"/>
    <w:rsid w:val="008B59DF"/>
    <w:rsid w:val="008D46F2"/>
    <w:rsid w:val="008F3CEA"/>
    <w:rsid w:val="009137F3"/>
    <w:rsid w:val="009156A9"/>
    <w:rsid w:val="009308B8"/>
    <w:rsid w:val="00977EA7"/>
    <w:rsid w:val="009A3491"/>
    <w:rsid w:val="009C4556"/>
    <w:rsid w:val="009C69EE"/>
    <w:rsid w:val="00A24345"/>
    <w:rsid w:val="00AD13C4"/>
    <w:rsid w:val="00B01BD4"/>
    <w:rsid w:val="00B20B95"/>
    <w:rsid w:val="00B37E68"/>
    <w:rsid w:val="00B475ED"/>
    <w:rsid w:val="00B50CF0"/>
    <w:rsid w:val="00BD01C2"/>
    <w:rsid w:val="00C17CCA"/>
    <w:rsid w:val="00C23C2C"/>
    <w:rsid w:val="00C40B27"/>
    <w:rsid w:val="00C85761"/>
    <w:rsid w:val="00D170DB"/>
    <w:rsid w:val="00D25D29"/>
    <w:rsid w:val="00D86C5D"/>
    <w:rsid w:val="00D96413"/>
    <w:rsid w:val="00DC50AA"/>
    <w:rsid w:val="00E10371"/>
    <w:rsid w:val="00E12BF4"/>
    <w:rsid w:val="00E4430E"/>
    <w:rsid w:val="00E846F7"/>
    <w:rsid w:val="00EB50E9"/>
    <w:rsid w:val="00EC42AF"/>
    <w:rsid w:val="00EF4FF4"/>
    <w:rsid w:val="00F429DD"/>
    <w:rsid w:val="00F43CA1"/>
    <w:rsid w:val="00F4511F"/>
    <w:rsid w:val="00F52BAF"/>
    <w:rsid w:val="00F602E9"/>
    <w:rsid w:val="00F96595"/>
    <w:rsid w:val="029E6B43"/>
    <w:rsid w:val="2A5DEEC5"/>
    <w:rsid w:val="4C6ACEBB"/>
    <w:rsid w:val="69240C2A"/>
    <w:rsid w:val="6A369D50"/>
  </w:rsids>
  <m:mathPr>
    <m:mathFont m:val="Cambria Math"/>
    <m:brkBin m:val="before"/>
    <m:brkBinSub m:val="--"/>
    <m:smallFrac m:val="0"/>
    <m:dispDef/>
    <m:lMargin m:val="0"/>
    <m:rMargin m:val="0"/>
    <m:defJc m:val="centerGroup"/>
    <m:wrapIndent m:val="1440"/>
    <m:intLim m:val="subSup"/>
    <m:naryLim m:val="undOvr"/>
  </m:mathPr>
  <w:themeFontLang w:val="lt-L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1E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B70"/>
    <w:rPr>
      <w:rFonts w:eastAsiaTheme="majorEastAsia" w:cstheme="majorBidi"/>
      <w:color w:val="272727" w:themeColor="text1" w:themeTint="D8"/>
    </w:rPr>
  </w:style>
  <w:style w:type="paragraph" w:styleId="Title">
    <w:name w:val="Title"/>
    <w:basedOn w:val="Normal"/>
    <w:next w:val="Normal"/>
    <w:link w:val="TitleChar"/>
    <w:uiPriority w:val="10"/>
    <w:qFormat/>
    <w:rsid w:val="00741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B70"/>
    <w:pPr>
      <w:spacing w:before="160"/>
      <w:jc w:val="center"/>
    </w:pPr>
    <w:rPr>
      <w:i/>
      <w:iCs/>
      <w:color w:val="404040" w:themeColor="text1" w:themeTint="BF"/>
    </w:rPr>
  </w:style>
  <w:style w:type="character" w:customStyle="1" w:styleId="QuoteChar">
    <w:name w:val="Quote Char"/>
    <w:basedOn w:val="DefaultParagraphFont"/>
    <w:link w:val="Quote"/>
    <w:uiPriority w:val="29"/>
    <w:rsid w:val="00741B70"/>
    <w:rPr>
      <w:i/>
      <w:iCs/>
      <w:color w:val="404040" w:themeColor="text1" w:themeTint="BF"/>
    </w:rPr>
  </w:style>
  <w:style w:type="paragraph" w:styleId="ListParagraph">
    <w:name w:val="List Paragraph"/>
    <w:basedOn w:val="Normal"/>
    <w:uiPriority w:val="34"/>
    <w:qFormat/>
    <w:rsid w:val="00741B70"/>
    <w:pPr>
      <w:ind w:left="720"/>
      <w:contextualSpacing/>
    </w:pPr>
  </w:style>
  <w:style w:type="character" w:styleId="IntenseEmphasis">
    <w:name w:val="Intense Emphasis"/>
    <w:basedOn w:val="DefaultParagraphFont"/>
    <w:uiPriority w:val="21"/>
    <w:qFormat/>
    <w:rsid w:val="00741B70"/>
    <w:rPr>
      <w:i/>
      <w:iCs/>
      <w:color w:val="0F4761" w:themeColor="accent1" w:themeShade="BF"/>
    </w:rPr>
  </w:style>
  <w:style w:type="paragraph" w:styleId="IntenseQuote">
    <w:name w:val="Intense Quote"/>
    <w:basedOn w:val="Normal"/>
    <w:next w:val="Normal"/>
    <w:link w:val="IntenseQuoteChar"/>
    <w:uiPriority w:val="30"/>
    <w:qFormat/>
    <w:rsid w:val="00741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B70"/>
    <w:rPr>
      <w:i/>
      <w:iCs/>
      <w:color w:val="0F4761" w:themeColor="accent1" w:themeShade="BF"/>
    </w:rPr>
  </w:style>
  <w:style w:type="character" w:styleId="IntenseReference">
    <w:name w:val="Intense Reference"/>
    <w:basedOn w:val="DefaultParagraphFont"/>
    <w:uiPriority w:val="32"/>
    <w:qFormat/>
    <w:rsid w:val="00741B70"/>
    <w:rPr>
      <w:b/>
      <w:bCs/>
      <w:smallCaps/>
      <w:color w:val="0F4761" w:themeColor="accent1" w:themeShade="BF"/>
      <w:spacing w:val="5"/>
    </w:rPr>
  </w:style>
  <w:style w:type="paragraph" w:styleId="NormalWeb">
    <w:name w:val="Normal (Web)"/>
    <w:basedOn w:val="Normal"/>
    <w:uiPriority w:val="99"/>
    <w:semiHidden/>
    <w:unhideWhenUsed/>
    <w:rsid w:val="00270292"/>
    <w:pPr>
      <w:spacing w:before="100" w:beforeAutospacing="1" w:after="100" w:afterAutospacing="1" w:line="240" w:lineRule="auto"/>
    </w:pPr>
    <w:rPr>
      <w:rFonts w:ascii="Times New Roman" w:eastAsia="Times New Roman" w:hAnsi="Times New Roman" w:cs="Times New Roman"/>
      <w:kern w:val="0"/>
      <w:lang w:val="en-US" w:eastAsia="en-GB" w:bidi="ar-SA"/>
      <w14:ligatures w14:val="none"/>
    </w:rPr>
  </w:style>
  <w:style w:type="character" w:styleId="Hyperlink">
    <w:name w:val="Hyperlink"/>
    <w:basedOn w:val="DefaultParagraphFont"/>
    <w:uiPriority w:val="99"/>
    <w:unhideWhenUsed/>
    <w:rsid w:val="00270292"/>
    <w:rPr>
      <w:color w:val="467886" w:themeColor="hyperlink"/>
      <w:u w:val="single"/>
    </w:rPr>
  </w:style>
  <w:style w:type="paragraph" w:styleId="Header">
    <w:name w:val="header"/>
    <w:basedOn w:val="Normal"/>
    <w:link w:val="HeaderChar"/>
    <w:uiPriority w:val="99"/>
    <w:unhideWhenUsed/>
    <w:rsid w:val="00C85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61"/>
  </w:style>
  <w:style w:type="paragraph" w:styleId="Footer">
    <w:name w:val="footer"/>
    <w:basedOn w:val="Normal"/>
    <w:link w:val="FooterChar"/>
    <w:uiPriority w:val="99"/>
    <w:unhideWhenUsed/>
    <w:rsid w:val="00C85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svitoje@realco.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2891</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70</cp:revision>
  <dcterms:created xsi:type="dcterms:W3CDTF">2025-09-16T18:41:00Z</dcterms:created>
  <dcterms:modified xsi:type="dcterms:W3CDTF">2025-09-22T06:35:00Z</dcterms:modified>
  <cp:category/>
</cp:coreProperties>
</file>