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CA92" w14:textId="496E800F" w:rsidR="00F6682F" w:rsidRPr="00F6682F" w:rsidRDefault="00F6682F" w:rsidP="00E9188F">
      <w:pPr>
        <w:jc w:val="both"/>
        <w:rPr>
          <w:rFonts w:ascii="Times New Roman" w:hAnsi="Times New Roman" w:cs="Times New Roman"/>
        </w:rPr>
      </w:pPr>
      <w:r>
        <w:rPr>
          <w:rFonts w:ascii="Times New Roman" w:hAnsi="Times New Roman" w:cs="Times New Roman"/>
          <w:b/>
          <w:bCs/>
        </w:rPr>
        <w:t xml:space="preserve">Sparčiai auga nauja buitinės technikos kategorija – išmanieji automatiniai kačių tualetai </w:t>
      </w:r>
    </w:p>
    <w:p w14:paraId="79027C14" w14:textId="77777777" w:rsidR="006128A4" w:rsidRDefault="00BA0BDD" w:rsidP="00964BA1">
      <w:pPr>
        <w:jc w:val="both"/>
        <w:rPr>
          <w:rFonts w:ascii="Times New Roman" w:hAnsi="Times New Roman" w:cs="Times New Roman"/>
          <w:b/>
          <w:bCs/>
        </w:rPr>
      </w:pPr>
      <w:bookmarkStart w:id="0" w:name="_Hlk211250843"/>
      <w:r w:rsidRPr="00BA0BDD">
        <w:rPr>
          <w:rFonts w:ascii="Times New Roman" w:hAnsi="Times New Roman" w:cs="Times New Roman"/>
          <w:b/>
          <w:bCs/>
        </w:rPr>
        <w:t xml:space="preserve">Auginti katę namuose nebereiškia </w:t>
      </w:r>
      <w:r w:rsidR="006D5618">
        <w:rPr>
          <w:rFonts w:ascii="Times New Roman" w:hAnsi="Times New Roman" w:cs="Times New Roman"/>
          <w:b/>
          <w:bCs/>
        </w:rPr>
        <w:t>nemalonaus</w:t>
      </w:r>
      <w:r w:rsidRPr="00BA0BDD">
        <w:rPr>
          <w:rFonts w:ascii="Times New Roman" w:hAnsi="Times New Roman" w:cs="Times New Roman"/>
          <w:b/>
          <w:bCs/>
        </w:rPr>
        <w:t xml:space="preserve"> kraiko dėž</w:t>
      </w:r>
      <w:r w:rsidR="006D5618">
        <w:rPr>
          <w:rFonts w:ascii="Times New Roman" w:hAnsi="Times New Roman" w:cs="Times New Roman"/>
          <w:b/>
          <w:bCs/>
        </w:rPr>
        <w:t>ės valymo</w:t>
      </w:r>
      <w:r w:rsidRPr="00BA0BDD">
        <w:rPr>
          <w:rFonts w:ascii="Times New Roman" w:hAnsi="Times New Roman" w:cs="Times New Roman"/>
          <w:b/>
          <w:bCs/>
        </w:rPr>
        <w:t xml:space="preserve"> – į pagalbą kačių mylėtojams</w:t>
      </w:r>
      <w:r w:rsidR="006D5618">
        <w:rPr>
          <w:rFonts w:ascii="Times New Roman" w:hAnsi="Times New Roman" w:cs="Times New Roman"/>
          <w:b/>
          <w:bCs/>
        </w:rPr>
        <w:t xml:space="preserve"> vis dažniau stoja</w:t>
      </w:r>
      <w:r w:rsidRPr="00BA0BDD">
        <w:rPr>
          <w:rFonts w:ascii="Times New Roman" w:hAnsi="Times New Roman" w:cs="Times New Roman"/>
          <w:b/>
          <w:bCs/>
        </w:rPr>
        <w:t xml:space="preserve"> išmanieji automatiniai kačių tualetai.</w:t>
      </w:r>
      <w:r w:rsidR="00B74B67">
        <w:rPr>
          <w:rFonts w:ascii="Times New Roman" w:hAnsi="Times New Roman" w:cs="Times New Roman"/>
          <w:b/>
          <w:bCs/>
        </w:rPr>
        <w:t xml:space="preserve"> Sparčiai augant šių prietaisų rinkai</w:t>
      </w:r>
      <w:r w:rsidR="003645FB">
        <w:rPr>
          <w:rFonts w:ascii="Times New Roman" w:hAnsi="Times New Roman" w:cs="Times New Roman"/>
          <w:b/>
          <w:bCs/>
        </w:rPr>
        <w:t>, kuri pernai užaugo iki 660,6 mln. JAV dolerių, išmanieji kačių tualetai vis</w:t>
      </w:r>
      <w:r w:rsidR="006D5618">
        <w:rPr>
          <w:rFonts w:ascii="Times New Roman" w:hAnsi="Times New Roman" w:cs="Times New Roman"/>
          <w:b/>
          <w:bCs/>
        </w:rPr>
        <w:t xml:space="preserve"> labiau prigyja ir </w:t>
      </w:r>
      <w:r w:rsidR="003645FB">
        <w:rPr>
          <w:rFonts w:ascii="Times New Roman" w:hAnsi="Times New Roman" w:cs="Times New Roman"/>
          <w:b/>
          <w:bCs/>
        </w:rPr>
        <w:t>Lietuvoje.</w:t>
      </w:r>
      <w:r w:rsidR="006D5618">
        <w:rPr>
          <w:rFonts w:ascii="Times New Roman" w:hAnsi="Times New Roman" w:cs="Times New Roman"/>
          <w:b/>
          <w:bCs/>
        </w:rPr>
        <w:t xml:space="preserve"> </w:t>
      </w:r>
    </w:p>
    <w:p w14:paraId="4B4E4640" w14:textId="4F4B0AE2" w:rsidR="00964BA1" w:rsidRDefault="00BE31C5" w:rsidP="00964BA1">
      <w:pPr>
        <w:jc w:val="both"/>
        <w:rPr>
          <w:rFonts w:ascii="Times New Roman" w:hAnsi="Times New Roman" w:cs="Times New Roman"/>
        </w:rPr>
      </w:pPr>
      <w:r w:rsidRPr="00B74B67">
        <w:rPr>
          <w:rFonts w:ascii="Times New Roman" w:hAnsi="Times New Roman" w:cs="Times New Roman"/>
        </w:rPr>
        <w:t>„Išmanūs namai šiandien – tai ne tik temperatūros ar apšvietimo kontrolė. Jie apima ir</w:t>
      </w:r>
      <w:r>
        <w:rPr>
          <w:rFonts w:ascii="Times New Roman" w:hAnsi="Times New Roman" w:cs="Times New Roman"/>
        </w:rPr>
        <w:t xml:space="preserve"> augintinių</w:t>
      </w:r>
      <w:r w:rsidRPr="00B74B67">
        <w:rPr>
          <w:rFonts w:ascii="Times New Roman" w:hAnsi="Times New Roman" w:cs="Times New Roman"/>
        </w:rPr>
        <w:t xml:space="preserve"> gerovę. Tai platesnės tendencijos dalis – buitinė technika</w:t>
      </w:r>
      <w:r w:rsidR="001E26FD">
        <w:rPr>
          <w:rFonts w:ascii="Times New Roman" w:hAnsi="Times New Roman" w:cs="Times New Roman"/>
        </w:rPr>
        <w:t xml:space="preserve"> vis labiau</w:t>
      </w:r>
      <w:r w:rsidRPr="00B74B67">
        <w:rPr>
          <w:rFonts w:ascii="Times New Roman" w:hAnsi="Times New Roman" w:cs="Times New Roman"/>
        </w:rPr>
        <w:t xml:space="preserve"> perima rutininius darbus, kad žmonės galėtų daugiau laiko skirti svarbiausi</w:t>
      </w:r>
      <w:r w:rsidR="001E26FD">
        <w:rPr>
          <w:rFonts w:ascii="Times New Roman" w:hAnsi="Times New Roman" w:cs="Times New Roman"/>
        </w:rPr>
        <w:t>ems dalykams. Šiuo atveju,</w:t>
      </w:r>
      <w:r w:rsidRPr="00B74B67">
        <w:rPr>
          <w:rFonts w:ascii="Times New Roman" w:hAnsi="Times New Roman" w:cs="Times New Roman"/>
        </w:rPr>
        <w:t xml:space="preserve"> santykiui su augintiniu</w:t>
      </w:r>
      <w:r w:rsidR="001E26FD">
        <w:rPr>
          <w:rFonts w:ascii="Times New Roman" w:hAnsi="Times New Roman" w:cs="Times New Roman"/>
        </w:rPr>
        <w:t>, tad technologijų naudojimas naminių gyvūnų priežiūroje tampa naująja norma</w:t>
      </w:r>
      <w:r w:rsidRPr="00B74B67">
        <w:rPr>
          <w:rFonts w:ascii="Times New Roman" w:hAnsi="Times New Roman" w:cs="Times New Roman"/>
        </w:rPr>
        <w:t xml:space="preserve">“, – </w:t>
      </w:r>
      <w:r w:rsidR="00964BA1">
        <w:rPr>
          <w:rFonts w:ascii="Times New Roman" w:hAnsi="Times New Roman" w:cs="Times New Roman"/>
        </w:rPr>
        <w:t xml:space="preserve">sako </w:t>
      </w:r>
      <w:r w:rsidR="001E26FD">
        <w:rPr>
          <w:rFonts w:ascii="Times New Roman" w:hAnsi="Times New Roman" w:cs="Times New Roman"/>
        </w:rPr>
        <w:t xml:space="preserve">Antonietta Tonya Saviano, „Whisker“ EMA regiono </w:t>
      </w:r>
      <w:r w:rsidR="00904C94">
        <w:rPr>
          <w:rFonts w:ascii="Times New Roman" w:hAnsi="Times New Roman" w:cs="Times New Roman"/>
        </w:rPr>
        <w:t>pardavimų vadovė</w:t>
      </w:r>
      <w:r w:rsidR="001E26FD">
        <w:rPr>
          <w:rFonts w:ascii="Times New Roman" w:hAnsi="Times New Roman" w:cs="Times New Roman"/>
        </w:rPr>
        <w:t>.</w:t>
      </w:r>
    </w:p>
    <w:p w14:paraId="7680A016" w14:textId="652A29A8" w:rsidR="001F129E" w:rsidRDefault="00904C94" w:rsidP="00964BA1">
      <w:pPr>
        <w:jc w:val="both"/>
        <w:rPr>
          <w:rFonts w:ascii="Times New Roman" w:hAnsi="Times New Roman" w:cs="Times New Roman"/>
        </w:rPr>
      </w:pPr>
      <w:r>
        <w:rPr>
          <w:rFonts w:ascii="Times New Roman" w:hAnsi="Times New Roman" w:cs="Times New Roman"/>
        </w:rPr>
        <w:t xml:space="preserve">Šį rudenį Baltijos šalis pasieks naujas </w:t>
      </w:r>
      <w:r w:rsidR="006128A4" w:rsidRPr="006128A4">
        <w:rPr>
          <w:rFonts w:ascii="Times New Roman" w:hAnsi="Times New Roman" w:cs="Times New Roman"/>
        </w:rPr>
        <w:t>prekės ženklas – JAV bendrovės „Whisker“ sukurtas išmanus automatinis kačių tualetas „Litter-Robot“</w:t>
      </w:r>
      <w:r w:rsidR="001F129E">
        <w:rPr>
          <w:rFonts w:ascii="Times New Roman" w:hAnsi="Times New Roman" w:cs="Times New Roman"/>
        </w:rPr>
        <w:t>. Šis p</w:t>
      </w:r>
      <w:r w:rsidRPr="006128A4">
        <w:rPr>
          <w:rFonts w:ascii="Times New Roman" w:hAnsi="Times New Roman" w:cs="Times New Roman"/>
        </w:rPr>
        <w:t>rietaisas automatiškai persijoja kraiką po kiekvieno naudojimo, padeda išvengti nemalonių kvapų ir sumažina kraiko sunaudojimą iki 50 proc</w:t>
      </w:r>
      <w:r w:rsidR="001F129E">
        <w:rPr>
          <w:rFonts w:ascii="Times New Roman" w:hAnsi="Times New Roman" w:cs="Times New Roman"/>
        </w:rPr>
        <w:t>entų</w:t>
      </w:r>
      <w:r w:rsidRPr="006128A4">
        <w:rPr>
          <w:rFonts w:ascii="Times New Roman" w:hAnsi="Times New Roman" w:cs="Times New Roman"/>
        </w:rPr>
        <w:t xml:space="preserve">. </w:t>
      </w:r>
      <w:r w:rsidR="001F129E">
        <w:rPr>
          <w:rFonts w:ascii="Times New Roman" w:hAnsi="Times New Roman" w:cs="Times New Roman"/>
        </w:rPr>
        <w:t>Išmaniajame kačių tualete į</w:t>
      </w:r>
      <w:r w:rsidRPr="006128A4">
        <w:rPr>
          <w:rFonts w:ascii="Times New Roman" w:hAnsi="Times New Roman" w:cs="Times New Roman"/>
        </w:rPr>
        <w:t>montuoti jutikliai leidžia programėlėje sekti katės svorį ir apsilankymų dažnį.</w:t>
      </w:r>
      <w:r w:rsidR="001F129E">
        <w:rPr>
          <w:rFonts w:ascii="Times New Roman" w:hAnsi="Times New Roman" w:cs="Times New Roman"/>
        </w:rPr>
        <w:t xml:space="preserve"> </w:t>
      </w:r>
      <w:r w:rsidR="001F129E" w:rsidRPr="00F6682F">
        <w:rPr>
          <w:rFonts w:ascii="Times New Roman" w:hAnsi="Times New Roman" w:cs="Times New Roman"/>
        </w:rPr>
        <w:t xml:space="preserve">Pasaulyje jau parduota daugiau </w:t>
      </w:r>
      <w:r w:rsidR="00D46B1D">
        <w:rPr>
          <w:rFonts w:ascii="Times New Roman" w:hAnsi="Times New Roman" w:cs="Times New Roman"/>
        </w:rPr>
        <w:t>kaip</w:t>
      </w:r>
      <w:r w:rsidR="001F129E" w:rsidRPr="00F6682F">
        <w:rPr>
          <w:rFonts w:ascii="Times New Roman" w:hAnsi="Times New Roman" w:cs="Times New Roman"/>
        </w:rPr>
        <w:t xml:space="preserve"> 1,8 mln. šio įrenginio vienetų, o gamintojas tiki, kad tai tokia pat reikšminga naujovė, kokia kadaise buvo indaplovė ar dulkių siurblys-robotas.</w:t>
      </w:r>
    </w:p>
    <w:bookmarkEnd w:id="0"/>
    <w:p w14:paraId="5D142F2F" w14:textId="3D5CD174" w:rsidR="001F129E" w:rsidRDefault="001F129E" w:rsidP="00964BA1">
      <w:pPr>
        <w:jc w:val="both"/>
        <w:rPr>
          <w:rFonts w:ascii="Times New Roman" w:hAnsi="Times New Roman" w:cs="Times New Roman"/>
        </w:rPr>
      </w:pPr>
      <w:r w:rsidRPr="006128A4">
        <w:rPr>
          <w:rFonts w:ascii="Times New Roman" w:hAnsi="Times New Roman" w:cs="Times New Roman"/>
        </w:rPr>
        <w:t xml:space="preserve">„Baltijos rinka nedidelė, bet </w:t>
      </w:r>
      <w:r>
        <w:rPr>
          <w:rFonts w:ascii="Times New Roman" w:hAnsi="Times New Roman" w:cs="Times New Roman"/>
        </w:rPr>
        <w:t xml:space="preserve">yra technologiškai </w:t>
      </w:r>
      <w:r w:rsidRPr="006128A4">
        <w:rPr>
          <w:rFonts w:ascii="Times New Roman" w:hAnsi="Times New Roman" w:cs="Times New Roman"/>
        </w:rPr>
        <w:t xml:space="preserve">pažangi ir, kaip Skandinavijoje, atvira naujiems sprendimams. </w:t>
      </w:r>
      <w:r>
        <w:rPr>
          <w:rFonts w:ascii="Times New Roman" w:hAnsi="Times New Roman" w:cs="Times New Roman"/>
        </w:rPr>
        <w:t>Dėl šios priežasties tikime, kad naujas prekės ženklas sulauks teigiamo įvertinimo</w:t>
      </w:r>
      <w:r w:rsidR="00D46B1D">
        <w:rPr>
          <w:rFonts w:ascii="Times New Roman" w:hAnsi="Times New Roman" w:cs="Times New Roman"/>
        </w:rPr>
        <w:t xml:space="preserve"> ir Lietuvoje</w:t>
      </w:r>
      <w:r w:rsidRPr="006128A4">
        <w:rPr>
          <w:rFonts w:ascii="Times New Roman" w:hAnsi="Times New Roman" w:cs="Times New Roman"/>
        </w:rPr>
        <w:t>“, – sak</w:t>
      </w:r>
      <w:r>
        <w:rPr>
          <w:rFonts w:ascii="Times New Roman" w:hAnsi="Times New Roman" w:cs="Times New Roman"/>
        </w:rPr>
        <w:t>o</w:t>
      </w:r>
      <w:r w:rsidRPr="006128A4">
        <w:rPr>
          <w:rFonts w:ascii="Times New Roman" w:hAnsi="Times New Roman" w:cs="Times New Roman"/>
        </w:rPr>
        <w:t xml:space="preserve"> </w:t>
      </w:r>
      <w:r>
        <w:rPr>
          <w:rFonts w:ascii="Times New Roman" w:hAnsi="Times New Roman" w:cs="Times New Roman"/>
        </w:rPr>
        <w:t xml:space="preserve">A. T. </w:t>
      </w:r>
      <w:r w:rsidRPr="006128A4">
        <w:rPr>
          <w:rFonts w:ascii="Times New Roman" w:hAnsi="Times New Roman" w:cs="Times New Roman"/>
        </w:rPr>
        <w:t>Saviano.</w:t>
      </w:r>
    </w:p>
    <w:p w14:paraId="5D31F97A" w14:textId="21776BAA" w:rsidR="001E26FD" w:rsidRDefault="001E26FD" w:rsidP="001E26FD">
      <w:pPr>
        <w:jc w:val="both"/>
        <w:rPr>
          <w:rFonts w:ascii="Times New Roman" w:hAnsi="Times New Roman" w:cs="Times New Roman"/>
        </w:rPr>
      </w:pPr>
      <w:r>
        <w:rPr>
          <w:rFonts w:ascii="Times New Roman" w:hAnsi="Times New Roman" w:cs="Times New Roman"/>
        </w:rPr>
        <w:t xml:space="preserve">Naujausiais Gyvūnų augintinių registro duomenimis, Lietuvoje užregistruota daugiau kaip 143,5 tūkst. kačių, tačiau jų skaičius gali būti gerokai didesnis. Europos </w:t>
      </w:r>
      <w:r w:rsidRPr="00AB2BAC">
        <w:rPr>
          <w:rFonts w:ascii="Times New Roman" w:hAnsi="Times New Roman" w:cs="Times New Roman"/>
        </w:rPr>
        <w:t>augintinių pašarų gamintojų federacijos (FEDIAF)</w:t>
      </w:r>
      <w:r>
        <w:rPr>
          <w:rFonts w:ascii="Times New Roman" w:hAnsi="Times New Roman" w:cs="Times New Roman"/>
        </w:rPr>
        <w:t xml:space="preserve"> teigimu, realus kačių skaičius </w:t>
      </w:r>
      <w:r w:rsidR="001F129E">
        <w:rPr>
          <w:rFonts w:ascii="Times New Roman" w:hAnsi="Times New Roman" w:cs="Times New Roman"/>
        </w:rPr>
        <w:t>Lietuvoje</w:t>
      </w:r>
      <w:r>
        <w:rPr>
          <w:rFonts w:ascii="Times New Roman" w:hAnsi="Times New Roman" w:cs="Times New Roman"/>
        </w:rPr>
        <w:t xml:space="preserve"> viršija 600 tū</w:t>
      </w:r>
      <w:r w:rsidR="001F129E">
        <w:rPr>
          <w:rFonts w:ascii="Times New Roman" w:hAnsi="Times New Roman" w:cs="Times New Roman"/>
        </w:rPr>
        <w:t>kst.</w:t>
      </w:r>
    </w:p>
    <w:p w14:paraId="6C499E97" w14:textId="048EE4A8" w:rsidR="001F129E" w:rsidRDefault="001F129E" w:rsidP="001E26FD">
      <w:pPr>
        <w:jc w:val="both"/>
        <w:rPr>
          <w:rFonts w:ascii="Times New Roman" w:hAnsi="Times New Roman" w:cs="Times New Roman"/>
        </w:rPr>
      </w:pPr>
      <w:r>
        <w:rPr>
          <w:rFonts w:ascii="Times New Roman" w:hAnsi="Times New Roman" w:cs="Times New Roman"/>
        </w:rPr>
        <w:t>Baltijos šalių rinkos potencialą naujo produkto atžvilgiu teigiamai vertina ir „Whisker“ gamin</w:t>
      </w:r>
      <w:r w:rsidR="001424C0">
        <w:rPr>
          <w:rFonts w:ascii="Times New Roman" w:hAnsi="Times New Roman" w:cs="Times New Roman"/>
        </w:rPr>
        <w:t xml:space="preserve">ių platintojo </w:t>
      </w:r>
      <w:r w:rsidR="001424C0" w:rsidRPr="001361E7">
        <w:rPr>
          <w:rFonts w:ascii="Times New Roman" w:hAnsi="Times New Roman" w:cs="Times New Roman"/>
        </w:rPr>
        <w:t>Lietuvoje</w:t>
      </w:r>
      <w:r w:rsidRPr="001361E7">
        <w:rPr>
          <w:rFonts w:ascii="Times New Roman" w:hAnsi="Times New Roman" w:cs="Times New Roman"/>
        </w:rPr>
        <w:t xml:space="preserve"> „Rickman Trade“ atstovė </w:t>
      </w:r>
      <w:r w:rsidR="00E91C94" w:rsidRPr="00E91C94">
        <w:rPr>
          <w:rFonts w:ascii="Times New Roman" w:hAnsi="Times New Roman" w:cs="Times New Roman"/>
        </w:rPr>
        <w:t>Giedrė Zubavičienė</w:t>
      </w:r>
      <w:r w:rsidR="00E91C94">
        <w:rPr>
          <w:rFonts w:ascii="Times New Roman" w:hAnsi="Times New Roman" w:cs="Times New Roman"/>
        </w:rPr>
        <w:t xml:space="preserve">. </w:t>
      </w:r>
    </w:p>
    <w:p w14:paraId="31FE3288" w14:textId="505BF541" w:rsidR="00D46B1D" w:rsidRPr="00576A05" w:rsidRDefault="001F129E" w:rsidP="00576A05">
      <w:pPr>
        <w:jc w:val="both"/>
        <w:rPr>
          <w:rFonts w:ascii="Times New Roman" w:hAnsi="Times New Roman" w:cs="Times New Roman"/>
        </w:rPr>
      </w:pPr>
      <w:r>
        <w:rPr>
          <w:rFonts w:ascii="Times New Roman" w:hAnsi="Times New Roman" w:cs="Times New Roman"/>
        </w:rPr>
        <w:t>„Kraiko dėžės valymas yra viena iš priežasčių, kodėl kai kurie žmonės nesiryžta laikyti katės. Juos atgraso nemalonus kvapas, patiriami nepatogumai ir tai, kad tos priežiūros reikia nuolat. Pašalinus šias kliūtis, daugeliui žmonių katės auginimas tampa gerokai paprastesnis.</w:t>
      </w:r>
      <w:r w:rsidR="001424C0">
        <w:rPr>
          <w:rFonts w:ascii="Times New Roman" w:hAnsi="Times New Roman" w:cs="Times New Roman"/>
        </w:rPr>
        <w:t xml:space="preserve"> Tad pirmieji pirkėjai gali būti auginantys ne po vieną katę namuose, taip pat technologijomis besidomintys žmonės</w:t>
      </w:r>
      <w:r>
        <w:rPr>
          <w:rFonts w:ascii="Times New Roman" w:hAnsi="Times New Roman" w:cs="Times New Roman"/>
        </w:rPr>
        <w:t>“, – pastebi</w:t>
      </w:r>
      <w:r w:rsidR="001361E7">
        <w:rPr>
          <w:rFonts w:ascii="Times New Roman" w:hAnsi="Times New Roman" w:cs="Times New Roman"/>
        </w:rPr>
        <w:t xml:space="preserve"> G. Zubavičienė</w:t>
      </w:r>
      <w:r w:rsidR="001424C0">
        <w:rPr>
          <w:rFonts w:ascii="Times New Roman" w:hAnsi="Times New Roman" w:cs="Times New Roman"/>
        </w:rPr>
        <w:t>.</w:t>
      </w:r>
    </w:p>
    <w:p w14:paraId="615A0C8A" w14:textId="0D3A1695" w:rsidR="00D46B1D" w:rsidRDefault="001424C0" w:rsidP="00576A05">
      <w:pPr>
        <w:jc w:val="both"/>
        <w:rPr>
          <w:rFonts w:ascii="Times New Roman" w:hAnsi="Times New Roman" w:cs="Times New Roman"/>
        </w:rPr>
      </w:pPr>
      <w:r w:rsidRPr="00B74B67">
        <w:rPr>
          <w:rFonts w:ascii="Times New Roman" w:hAnsi="Times New Roman" w:cs="Times New Roman"/>
        </w:rPr>
        <w:t>Skirtingai nei daugeli</w:t>
      </w:r>
      <w:r w:rsidR="00D46B1D">
        <w:rPr>
          <w:rFonts w:ascii="Times New Roman" w:hAnsi="Times New Roman" w:cs="Times New Roman"/>
        </w:rPr>
        <w:t>s</w:t>
      </w:r>
      <w:r w:rsidRPr="00B74B67">
        <w:rPr>
          <w:rFonts w:ascii="Times New Roman" w:hAnsi="Times New Roman" w:cs="Times New Roman"/>
        </w:rPr>
        <w:t xml:space="preserve"> buitin</w:t>
      </w:r>
      <w:r w:rsidR="00D46B1D">
        <w:rPr>
          <w:rFonts w:ascii="Times New Roman" w:hAnsi="Times New Roman" w:cs="Times New Roman"/>
        </w:rPr>
        <w:t>ės technikos</w:t>
      </w:r>
      <w:r w:rsidRPr="00B74B67">
        <w:rPr>
          <w:rFonts w:ascii="Times New Roman" w:hAnsi="Times New Roman" w:cs="Times New Roman"/>
        </w:rPr>
        <w:t xml:space="preserve"> gamintojų, perkėlusių gamybą į Aziją, </w:t>
      </w:r>
      <w:r w:rsidR="00D46B1D">
        <w:rPr>
          <w:rFonts w:ascii="Times New Roman" w:hAnsi="Times New Roman" w:cs="Times New Roman"/>
        </w:rPr>
        <w:t>„Whisker“ automatiniai kačių tualetai</w:t>
      </w:r>
      <w:r w:rsidRPr="00B74B67">
        <w:rPr>
          <w:rFonts w:ascii="Times New Roman" w:hAnsi="Times New Roman" w:cs="Times New Roman"/>
        </w:rPr>
        <w:t xml:space="preserve"> „Litter-Robot“ </w:t>
      </w:r>
      <w:r w:rsidR="00D46B1D">
        <w:rPr>
          <w:rFonts w:ascii="Times New Roman" w:hAnsi="Times New Roman" w:cs="Times New Roman"/>
        </w:rPr>
        <w:t>yra</w:t>
      </w:r>
      <w:r w:rsidRPr="00B74B67">
        <w:rPr>
          <w:rFonts w:ascii="Times New Roman" w:hAnsi="Times New Roman" w:cs="Times New Roman"/>
        </w:rPr>
        <w:t xml:space="preserve"> gaminami J</w:t>
      </w:r>
      <w:r w:rsidR="00D46B1D">
        <w:rPr>
          <w:rFonts w:ascii="Times New Roman" w:hAnsi="Times New Roman" w:cs="Times New Roman"/>
        </w:rPr>
        <w:t>AV, skiriant daug dėmesio ne tik kokybei, bet ir tvarumui. Šiuo metu į</w:t>
      </w:r>
      <w:r w:rsidRPr="00B74B67">
        <w:rPr>
          <w:rFonts w:ascii="Times New Roman" w:hAnsi="Times New Roman" w:cs="Times New Roman"/>
        </w:rPr>
        <w:t>monė</w:t>
      </w:r>
      <w:r w:rsidR="00D46B1D">
        <w:rPr>
          <w:rFonts w:ascii="Times New Roman" w:hAnsi="Times New Roman" w:cs="Times New Roman"/>
        </w:rPr>
        <w:t xml:space="preserve"> gamina daugiau kaip 100 prekių ženklų ir turi 68 patentus. Įmonėje dirba beveik 750 žmonių.</w:t>
      </w:r>
    </w:p>
    <w:p w14:paraId="3CD99DB3" w14:textId="3124A523" w:rsidR="00576A05" w:rsidRDefault="00576A05" w:rsidP="00576A05">
      <w:pPr>
        <w:jc w:val="both"/>
        <w:rPr>
          <w:rFonts w:ascii="Times New Roman" w:hAnsi="Times New Roman" w:cs="Times New Roman"/>
        </w:rPr>
      </w:pPr>
      <w:r>
        <w:rPr>
          <w:rFonts w:ascii="Times New Roman" w:hAnsi="Times New Roman" w:cs="Times New Roman"/>
        </w:rPr>
        <w:t xml:space="preserve">Pasak A. T. Saviano, „Litter-Robot“ nėra tiesiog įrenginys – tai ir naujų įpročių formavimas: „Kaip indaplovė pakeitė kasdienį šeimų gyvenimą, taip ir išmanus kačių tualetas gali pakeisti augintinių priežiūrą ją padarydamas lengvesnę.“ </w:t>
      </w:r>
    </w:p>
    <w:p w14:paraId="3728A69C" w14:textId="13180D66" w:rsidR="003B01DE" w:rsidRPr="00576A05" w:rsidRDefault="00576A05" w:rsidP="009843AC">
      <w:pPr>
        <w:jc w:val="both"/>
        <w:rPr>
          <w:rFonts w:ascii="Times New Roman" w:hAnsi="Times New Roman" w:cs="Times New Roman"/>
        </w:rPr>
      </w:pPr>
      <w:r w:rsidRPr="00F6682F">
        <w:rPr>
          <w:rFonts w:ascii="Times New Roman" w:hAnsi="Times New Roman" w:cs="Times New Roman"/>
        </w:rPr>
        <w:lastRenderedPageBreak/>
        <w:t xml:space="preserve">Gamintojo teigimu, „Litter-Robot“ nereikalauja specialaus montavimo ir gali būti valdomas programėle, suderinama su „Android“ ir „iOS“ įrenginiais. Naujasis „Litter-Robot 4“ modelis Lietuvoje </w:t>
      </w:r>
      <w:r w:rsidR="001361E7">
        <w:rPr>
          <w:rFonts w:ascii="Times New Roman" w:hAnsi="Times New Roman" w:cs="Times New Roman"/>
        </w:rPr>
        <w:t xml:space="preserve">jau </w:t>
      </w:r>
      <w:r w:rsidRPr="00F6682F">
        <w:rPr>
          <w:rFonts w:ascii="Times New Roman" w:hAnsi="Times New Roman" w:cs="Times New Roman"/>
        </w:rPr>
        <w:t>prieinamas</w:t>
      </w:r>
      <w:r w:rsidR="001361E7">
        <w:rPr>
          <w:rFonts w:ascii="Times New Roman" w:hAnsi="Times New Roman" w:cs="Times New Roman"/>
        </w:rPr>
        <w:t xml:space="preserve"> </w:t>
      </w:r>
      <w:r w:rsidR="00793C2A">
        <w:rPr>
          <w:rFonts w:ascii="Times New Roman" w:hAnsi="Times New Roman" w:cs="Times New Roman"/>
        </w:rPr>
        <w:t xml:space="preserve">oficialioje internetinėje parduotuvėje </w:t>
      </w:r>
      <w:r w:rsidR="00FB62D4">
        <w:rPr>
          <w:rFonts w:ascii="Times New Roman" w:hAnsi="Times New Roman" w:cs="Times New Roman"/>
        </w:rPr>
        <w:t>–</w:t>
      </w:r>
      <w:r w:rsidR="00793C2A">
        <w:rPr>
          <w:rFonts w:ascii="Times New Roman" w:hAnsi="Times New Roman" w:cs="Times New Roman"/>
        </w:rPr>
        <w:t xml:space="preserve"> </w:t>
      </w:r>
      <w:hyperlink r:id="rId4" w:history="1">
        <w:r w:rsidR="00FB62D4" w:rsidRPr="005505B5">
          <w:rPr>
            <w:rStyle w:val="Hipersaitas"/>
            <w:rFonts w:ascii="Times New Roman" w:hAnsi="Times New Roman" w:cs="Times New Roman"/>
          </w:rPr>
          <w:t>https://litter-robot.lt/</w:t>
        </w:r>
      </w:hyperlink>
      <w:r w:rsidR="00FB62D4">
        <w:rPr>
          <w:rFonts w:ascii="Times New Roman" w:hAnsi="Times New Roman" w:cs="Times New Roman"/>
        </w:rPr>
        <w:t xml:space="preserve">. </w:t>
      </w:r>
    </w:p>
    <w:sectPr w:rsidR="003B01DE" w:rsidRPr="00576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A1"/>
    <w:rsid w:val="000A05C5"/>
    <w:rsid w:val="001361E7"/>
    <w:rsid w:val="001424C0"/>
    <w:rsid w:val="001443B9"/>
    <w:rsid w:val="001E26FD"/>
    <w:rsid w:val="001F129E"/>
    <w:rsid w:val="003645FB"/>
    <w:rsid w:val="003B01DE"/>
    <w:rsid w:val="003C0633"/>
    <w:rsid w:val="0055373E"/>
    <w:rsid w:val="00576A05"/>
    <w:rsid w:val="006128A4"/>
    <w:rsid w:val="006D5618"/>
    <w:rsid w:val="00793C2A"/>
    <w:rsid w:val="0084151D"/>
    <w:rsid w:val="008429A1"/>
    <w:rsid w:val="00904C94"/>
    <w:rsid w:val="00964BA1"/>
    <w:rsid w:val="009843AC"/>
    <w:rsid w:val="009B2236"/>
    <w:rsid w:val="00AB2BAC"/>
    <w:rsid w:val="00B74B67"/>
    <w:rsid w:val="00B8134D"/>
    <w:rsid w:val="00BA0BDD"/>
    <w:rsid w:val="00BE31C5"/>
    <w:rsid w:val="00D31CC4"/>
    <w:rsid w:val="00D46B1D"/>
    <w:rsid w:val="00D95700"/>
    <w:rsid w:val="00DA3000"/>
    <w:rsid w:val="00DB70A1"/>
    <w:rsid w:val="00E9188F"/>
    <w:rsid w:val="00E91C94"/>
    <w:rsid w:val="00F6682F"/>
    <w:rsid w:val="00FB6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B7460"/>
  <w15:chartTrackingRefBased/>
  <w15:docId w15:val="{302C3F55-D4A7-3D40-8EB2-D327083E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7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7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70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70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70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70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70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70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70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70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70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70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70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70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70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70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70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70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7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70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70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70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70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70A1"/>
    <w:rPr>
      <w:i/>
      <w:iCs/>
      <w:color w:val="404040" w:themeColor="text1" w:themeTint="BF"/>
    </w:rPr>
  </w:style>
  <w:style w:type="paragraph" w:styleId="Sraopastraipa">
    <w:name w:val="List Paragraph"/>
    <w:basedOn w:val="prastasis"/>
    <w:uiPriority w:val="34"/>
    <w:qFormat/>
    <w:rsid w:val="00DB70A1"/>
    <w:pPr>
      <w:ind w:left="720"/>
      <w:contextualSpacing/>
    </w:pPr>
  </w:style>
  <w:style w:type="character" w:styleId="Rykuspabraukimas">
    <w:name w:val="Intense Emphasis"/>
    <w:basedOn w:val="Numatytasispastraiposriftas"/>
    <w:uiPriority w:val="21"/>
    <w:qFormat/>
    <w:rsid w:val="00DB70A1"/>
    <w:rPr>
      <w:i/>
      <w:iCs/>
      <w:color w:val="0F4761" w:themeColor="accent1" w:themeShade="BF"/>
    </w:rPr>
  </w:style>
  <w:style w:type="paragraph" w:styleId="Iskirtacitata">
    <w:name w:val="Intense Quote"/>
    <w:basedOn w:val="prastasis"/>
    <w:next w:val="prastasis"/>
    <w:link w:val="IskirtacitataDiagrama"/>
    <w:uiPriority w:val="30"/>
    <w:qFormat/>
    <w:rsid w:val="00DB7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70A1"/>
    <w:rPr>
      <w:i/>
      <w:iCs/>
      <w:color w:val="0F4761" w:themeColor="accent1" w:themeShade="BF"/>
    </w:rPr>
  </w:style>
  <w:style w:type="character" w:styleId="Rykinuoroda">
    <w:name w:val="Intense Reference"/>
    <w:basedOn w:val="Numatytasispastraiposriftas"/>
    <w:uiPriority w:val="32"/>
    <w:qFormat/>
    <w:rsid w:val="00DB70A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1424C0"/>
    <w:rPr>
      <w:sz w:val="16"/>
      <w:szCs w:val="16"/>
    </w:rPr>
  </w:style>
  <w:style w:type="paragraph" w:styleId="Komentarotekstas">
    <w:name w:val="annotation text"/>
    <w:basedOn w:val="prastasis"/>
    <w:link w:val="KomentarotekstasDiagrama"/>
    <w:uiPriority w:val="99"/>
    <w:unhideWhenUsed/>
    <w:rsid w:val="001424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24C0"/>
    <w:rPr>
      <w:sz w:val="20"/>
      <w:szCs w:val="20"/>
    </w:rPr>
  </w:style>
  <w:style w:type="paragraph" w:styleId="Komentarotema">
    <w:name w:val="annotation subject"/>
    <w:basedOn w:val="Komentarotekstas"/>
    <w:next w:val="Komentarotekstas"/>
    <w:link w:val="KomentarotemaDiagrama"/>
    <w:uiPriority w:val="99"/>
    <w:semiHidden/>
    <w:unhideWhenUsed/>
    <w:rsid w:val="001424C0"/>
    <w:rPr>
      <w:b/>
      <w:bCs/>
    </w:rPr>
  </w:style>
  <w:style w:type="character" w:customStyle="1" w:styleId="KomentarotemaDiagrama">
    <w:name w:val="Komentaro tema Diagrama"/>
    <w:basedOn w:val="KomentarotekstasDiagrama"/>
    <w:link w:val="Komentarotema"/>
    <w:uiPriority w:val="99"/>
    <w:semiHidden/>
    <w:rsid w:val="001424C0"/>
    <w:rPr>
      <w:b/>
      <w:bCs/>
      <w:sz w:val="20"/>
      <w:szCs w:val="20"/>
    </w:rPr>
  </w:style>
  <w:style w:type="character" w:styleId="Hipersaitas">
    <w:name w:val="Hyperlink"/>
    <w:basedOn w:val="Numatytasispastraiposriftas"/>
    <w:uiPriority w:val="99"/>
    <w:unhideWhenUsed/>
    <w:rsid w:val="00FB62D4"/>
    <w:rPr>
      <w:color w:val="467886" w:themeColor="hyperlink"/>
      <w:u w:val="single"/>
    </w:rPr>
  </w:style>
  <w:style w:type="character" w:styleId="Neapdorotaspaminjimas">
    <w:name w:val="Unresolved Mention"/>
    <w:basedOn w:val="Numatytasispastraiposriftas"/>
    <w:uiPriority w:val="99"/>
    <w:semiHidden/>
    <w:unhideWhenUsed/>
    <w:rsid w:val="00FB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tter-robo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2880</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Reinart</dc:creator>
  <cp:keywords/>
  <dc:description/>
  <cp:lastModifiedBy>Sigita Macanko</cp:lastModifiedBy>
  <cp:revision>3</cp:revision>
  <dcterms:created xsi:type="dcterms:W3CDTF">2025-10-13T08:42:00Z</dcterms:created>
  <dcterms:modified xsi:type="dcterms:W3CDTF">2025-10-13T09:27:00Z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8ad0dc92-0801-458d-90e7-4649cec9dcb0</vt:lpwstr>
  </property>
</Properties>
</file>