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3C932809"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600418" w:rsidRPr="00092CEB">
        <w:rPr>
          <w:rFonts w:ascii="Arial" w:eastAsia="Arial" w:hAnsi="Arial" w:cs="Arial"/>
          <w:sz w:val="16"/>
          <w:szCs w:val="16"/>
          <w:lang w:val="lt-LT"/>
        </w:rPr>
        <w:t xml:space="preserve">5 </w:t>
      </w:r>
      <w:r w:rsidR="00EB4086">
        <w:rPr>
          <w:rFonts w:ascii="Arial" w:eastAsia="Arial" w:hAnsi="Arial" w:cs="Arial"/>
          <w:sz w:val="16"/>
          <w:szCs w:val="16"/>
          <w:lang w:val="lt-LT"/>
        </w:rPr>
        <w:t>lapkričio</w:t>
      </w:r>
      <w:r w:rsidR="003E39A1" w:rsidRPr="00092CEB">
        <w:rPr>
          <w:rFonts w:ascii="Arial" w:eastAsia="Arial" w:hAnsi="Arial" w:cs="Arial"/>
          <w:sz w:val="16"/>
          <w:szCs w:val="16"/>
          <w:lang w:val="lt-LT"/>
        </w:rPr>
        <w:t xml:space="preserve"> </w:t>
      </w:r>
      <w:r w:rsidR="00432948">
        <w:rPr>
          <w:rFonts w:ascii="Arial" w:eastAsia="Arial" w:hAnsi="Arial" w:cs="Arial"/>
          <w:sz w:val="16"/>
          <w:szCs w:val="16"/>
          <w:lang w:val="lt-LT"/>
        </w:rPr>
        <w:t>7</w:t>
      </w:r>
      <w:r w:rsidRPr="00092CEB">
        <w:rPr>
          <w:rFonts w:ascii="Arial" w:eastAsia="Arial" w:hAnsi="Arial" w:cs="Arial"/>
          <w:sz w:val="16"/>
          <w:szCs w:val="16"/>
          <w:lang w:val="lt-LT"/>
        </w:rPr>
        <w:t xml:space="preserve"> d.</w:t>
      </w:r>
    </w:p>
    <w:p w14:paraId="04724965" w14:textId="2F7652C7" w:rsidR="00432948" w:rsidRPr="00432948" w:rsidRDefault="00432948" w:rsidP="00432948">
      <w:pPr>
        <w:pStyle w:val="Sraopastraipa"/>
        <w:spacing w:line="254" w:lineRule="auto"/>
        <w:jc w:val="center"/>
        <w:rPr>
          <w:rFonts w:ascii="Arial" w:hAnsi="Arial" w:cs="Arial"/>
          <w:b/>
          <w:bCs/>
          <w:color w:val="00B050"/>
          <w:sz w:val="28"/>
          <w:szCs w:val="28"/>
          <w:lang w:val="lt-LT"/>
        </w:rPr>
      </w:pPr>
      <w:r w:rsidRPr="00432948">
        <w:rPr>
          <w:rFonts w:ascii="Arial" w:hAnsi="Arial" w:cs="Arial"/>
          <w:b/>
          <w:bCs/>
          <w:color w:val="00B050"/>
          <w:sz w:val="28"/>
          <w:szCs w:val="28"/>
          <w:lang w:val="lt-LT"/>
        </w:rPr>
        <w:t>„Bitė“ užtikrins ryšį dar 700 tūkst. išmaniųjų ESO elektros skaitiklių Lietuvoje</w:t>
      </w:r>
    </w:p>
    <w:p w14:paraId="2CD86B37" w14:textId="77777777" w:rsidR="00D26649" w:rsidRPr="00092CEB" w:rsidRDefault="00D26649" w:rsidP="00D26649">
      <w:pPr>
        <w:spacing w:before="240" w:after="240"/>
        <w:ind w:left="-20" w:right="-20"/>
        <w:jc w:val="both"/>
        <w:rPr>
          <w:rFonts w:ascii="Arial" w:eastAsia="Arial" w:hAnsi="Arial" w:cs="Arial"/>
          <w:b/>
          <w:bCs/>
          <w:color w:val="000000" w:themeColor="text1"/>
          <w:sz w:val="16"/>
          <w:szCs w:val="16"/>
          <w:lang w:val="lt-LT"/>
        </w:rPr>
      </w:pPr>
      <w:r w:rsidRPr="00092CEB">
        <w:rPr>
          <w:rFonts w:ascii="Arial" w:eastAsia="Arial" w:hAnsi="Arial" w:cs="Arial"/>
          <w:b/>
          <w:bCs/>
          <w:color w:val="000000" w:themeColor="text1"/>
          <w:sz w:val="16"/>
          <w:szCs w:val="16"/>
          <w:lang w:val="lt-LT"/>
        </w:rPr>
        <w:t>Taip lengviau: greitasis skaitymas</w:t>
      </w:r>
    </w:p>
    <w:tbl>
      <w:tblPr>
        <w:tblW w:w="9066" w:type="dxa"/>
        <w:tblLayout w:type="fixed"/>
        <w:tblLook w:val="06A0" w:firstRow="1" w:lastRow="0" w:firstColumn="1" w:lastColumn="0" w:noHBand="1" w:noVBand="1"/>
      </w:tblPr>
      <w:tblGrid>
        <w:gridCol w:w="9066"/>
      </w:tblGrid>
      <w:tr w:rsidR="00D26649" w:rsidRPr="00EF17E2" w14:paraId="64CEAFE7" w14:textId="77777777" w:rsidTr="17452B8D">
        <w:trPr>
          <w:trHeight w:val="945"/>
        </w:trPr>
        <w:tc>
          <w:tcPr>
            <w:tcW w:w="9066" w:type="dxa"/>
            <w:tcBorders>
              <w:top w:val="single" w:sz="5" w:space="0" w:color="000000" w:themeColor="text1"/>
              <w:left w:val="single" w:sz="5" w:space="0" w:color="000000" w:themeColor="text1"/>
              <w:bottom w:val="single" w:sz="5" w:space="0" w:color="000000" w:themeColor="text1"/>
              <w:right w:val="single" w:sz="5" w:space="0" w:color="000000" w:themeColor="text1"/>
            </w:tcBorders>
            <w:tcMar>
              <w:left w:w="100" w:type="dxa"/>
              <w:right w:w="100" w:type="dxa"/>
            </w:tcMar>
          </w:tcPr>
          <w:p w14:paraId="26A92F2E" w14:textId="6BD16FC3" w:rsidR="00DB21B2" w:rsidRPr="00DB21B2" w:rsidRDefault="00DB21B2" w:rsidP="00DB21B2">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DB21B2">
              <w:rPr>
                <w:rFonts w:ascii="Arial" w:eastAsia="Arial" w:hAnsi="Arial" w:cs="Arial"/>
                <w:b/>
                <w:bCs/>
                <w:color w:val="000000" w:themeColor="text1"/>
                <w:sz w:val="16"/>
                <w:szCs w:val="16"/>
                <w:lang w:val="lt-LT"/>
              </w:rPr>
              <w:t>Iki 2030 metų Lietuvoje bus įdiegta apie 700 tūkst. naujų išmaniųjų elektros skaitiklių</w:t>
            </w:r>
          </w:p>
          <w:p w14:paraId="4383C32A" w14:textId="5380C7B6" w:rsidR="00DB21B2" w:rsidRPr="00DB21B2" w:rsidRDefault="00DB21B2" w:rsidP="00DB21B2">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DB21B2">
              <w:rPr>
                <w:rFonts w:ascii="Arial" w:eastAsia="Arial" w:hAnsi="Arial" w:cs="Arial"/>
                <w:b/>
                <w:bCs/>
                <w:color w:val="000000" w:themeColor="text1"/>
                <w:sz w:val="16"/>
                <w:szCs w:val="16"/>
                <w:lang w:val="lt-LT"/>
              </w:rPr>
              <w:t xml:space="preserve">Lietuvoje išmanieji elektros skaitikliai perduoda duomenis per „Bitės“ daiktų interneto technologijas  </w:t>
            </w:r>
          </w:p>
          <w:p w14:paraId="30E2F8BA" w14:textId="0D120064" w:rsidR="00DB21B2" w:rsidRPr="00DB21B2" w:rsidRDefault="00DB21B2" w:rsidP="00DB21B2">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DB21B2">
              <w:rPr>
                <w:rFonts w:ascii="Arial" w:eastAsia="Arial" w:hAnsi="Arial" w:cs="Arial"/>
                <w:b/>
                <w:bCs/>
                <w:color w:val="000000" w:themeColor="text1"/>
                <w:sz w:val="16"/>
                <w:szCs w:val="16"/>
                <w:lang w:val="lt-LT"/>
              </w:rPr>
              <w:t xml:space="preserve">Išmanieji skaitikliai padeda ne tik tiksliai matuoti elektros suvartojimą, bet ir greičiau šalinti gedimus </w:t>
            </w:r>
          </w:p>
          <w:p w14:paraId="0E6CC294" w14:textId="1C8A2CB1" w:rsidR="00DB21B2" w:rsidRPr="00DB21B2" w:rsidRDefault="00DB21B2" w:rsidP="00DB21B2">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DB21B2">
              <w:rPr>
                <w:rFonts w:ascii="Arial" w:eastAsia="Arial" w:hAnsi="Arial" w:cs="Arial"/>
                <w:b/>
                <w:bCs/>
                <w:color w:val="000000" w:themeColor="text1"/>
                <w:sz w:val="16"/>
                <w:szCs w:val="16"/>
                <w:lang w:val="lt-LT"/>
              </w:rPr>
              <w:t xml:space="preserve">Lietuvoje jau įdiegta daugiau kaip 1,25 mln. išmaniųjų elektros skaitiklių </w:t>
            </w:r>
          </w:p>
          <w:p w14:paraId="0386C8B6" w14:textId="4382817A" w:rsidR="00160EEA" w:rsidRPr="00D3348B" w:rsidRDefault="00DB21B2" w:rsidP="00D3348B">
            <w:pPr>
              <w:pStyle w:val="Sraopastraipa"/>
              <w:numPr>
                <w:ilvl w:val="0"/>
                <w:numId w:val="17"/>
              </w:numPr>
              <w:spacing w:after="0"/>
              <w:ind w:right="-20"/>
              <w:jc w:val="both"/>
              <w:rPr>
                <w:rFonts w:ascii="Arial" w:eastAsia="Arial" w:hAnsi="Arial" w:cs="Arial"/>
                <w:b/>
                <w:bCs/>
                <w:color w:val="000000" w:themeColor="text1"/>
                <w:sz w:val="16"/>
                <w:szCs w:val="16"/>
                <w:lang w:val="lt-LT"/>
              </w:rPr>
            </w:pPr>
            <w:r w:rsidRPr="00DB21B2">
              <w:rPr>
                <w:rFonts w:ascii="Arial" w:eastAsia="Arial" w:hAnsi="Arial" w:cs="Arial"/>
                <w:b/>
                <w:bCs/>
                <w:color w:val="000000" w:themeColor="text1"/>
                <w:sz w:val="16"/>
                <w:szCs w:val="16"/>
                <w:lang w:val="lt-LT"/>
              </w:rPr>
              <w:t>Elektros tinklo ir interneto infrastruktūros atsparumas – neatskiriama nacionalinio saugumo dalis</w:t>
            </w:r>
          </w:p>
        </w:tc>
      </w:tr>
    </w:tbl>
    <w:p w14:paraId="3AADC19D" w14:textId="02AA0E1F" w:rsidR="002B1FF0" w:rsidRPr="002B1FF0" w:rsidRDefault="002B1FF0" w:rsidP="002B1FF0">
      <w:pPr>
        <w:spacing w:after="120" w:line="254" w:lineRule="auto"/>
        <w:jc w:val="both"/>
        <w:rPr>
          <w:rFonts w:ascii="Arial" w:hAnsi="Arial" w:cs="Arial"/>
          <w:lang w:val="lt-LT" w:eastAsia="lt-LT"/>
        </w:rPr>
      </w:pPr>
    </w:p>
    <w:p w14:paraId="36E98A8A"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b/>
          <w:bCs/>
          <w:lang w:val="lt-LT" w:eastAsia="lt-LT"/>
        </w:rPr>
        <w:t>Artėja istorinė diena – netrukus visi elektros skaitikliai Lietuvoje bus išmanūs. „Energijos skirstymo operatorius“ (ESO) kartu su bendrovėmis „Bitė Lietuva“, „</w:t>
      </w:r>
      <w:proofErr w:type="spellStart"/>
      <w:r w:rsidRPr="002B1FF0">
        <w:rPr>
          <w:rFonts w:ascii="Arial" w:hAnsi="Arial" w:cs="Arial"/>
          <w:b/>
          <w:bCs/>
          <w:lang w:val="lt-LT" w:eastAsia="lt-LT"/>
        </w:rPr>
        <w:t>Sagemcom</w:t>
      </w:r>
      <w:proofErr w:type="spellEnd"/>
      <w:r w:rsidRPr="002B1FF0">
        <w:rPr>
          <w:rFonts w:ascii="Arial" w:hAnsi="Arial" w:cs="Arial"/>
          <w:b/>
          <w:bCs/>
          <w:lang w:val="lt-LT" w:eastAsia="lt-LT"/>
        </w:rPr>
        <w:t>“ ir „Siemens“ šalyje per kelerius metus įdiegs dar apie 700 tūkst. išmaniųjų elektros skaitiklių. Šiuo metu specialios „Bitės“ daiktų interneto technologijos jau veikia daugiau kaip 1,25 mln. išmaniųjų elektros skaitiklių, rašoma „Bitės“ pranešime žiniasklaidai.</w:t>
      </w:r>
    </w:p>
    <w:p w14:paraId="38749631"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„Tai vienas didžiausių šiuo metu vykdomų išmaniosios apskaitos projektų regione. Išmanieji elektros skaitikliai prisideda prie energetikos sektoriaus spartesnio vystymosi ir yra impulsas rinkos dalyviams kurti ir diegti naujus sprendimus, kurie padėtų gyventojams ir verslo klientams elektros energiją naudoti dar efektyviau. Mūsų klientai taip pat vertina ir kitus šiuolaikinės apskaitos prietaisų privalumus: duomenys elektros energijos tiekėjui pateikia nuotoliu ir jiems patiems nereikia jų nurašinėti ir deklaruoti. Netrukus visus išmaniųjų skaitiklių funkcionalumus galės įvertinti visi mūsų klientai“, – sako Renaldas Radvila, „Energijos skirstymo operatorius“ (ESO) vadovas.</w:t>
      </w:r>
    </w:p>
    <w:p w14:paraId="6BB2A945"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Išmanieji elektros skaitikliai nuotoliniu būdu perduoda ne tik elektros energijos suvartojimo duomenis, bet ir svarbius tinklo parametrus. Dėl to ESO gali greičiau ir tiksliau nustatyti bei pašalinti gedimus. Tikslūs duomenys taip pat leidžia efektyviau valdyti elektros energijos tinklą ir planuoti investicijas į tinklo plėtrą.</w:t>
      </w:r>
    </w:p>
    <w:p w14:paraId="4014A33E"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„Dar vieną Lietuvos interneto istorijos puslapį rašome drauge su ESO prisidėdami prie vieno reikšmingiausių Lietuvos energetikos modernizavimo projektų. Kitąmet prasidėsiantis jau antras išmaniųjų elektros skaitiklių diegimo etapas leis dar labiau padidinti elektros tinklo patikimumą ir efektyvinti elektros tiekimo valdymą. Tas ypač svarbu šiandien, nes elektros tinklo ir interneto infrastruktūros atsparumas yra neatskiriama Lietuvos nacionalinio saugumo dalis“ – akcentuoja Arūnas Mickevičius, „Bitė Lietuva“ generalinis direktorius.</w:t>
      </w:r>
    </w:p>
    <w:p w14:paraId="72C76001"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Išmaniųjų elektros skaitiklių diegimas įgyvendinamas kartu su Prancūzijos bendrove  „</w:t>
      </w:r>
      <w:proofErr w:type="spellStart"/>
      <w:r w:rsidRPr="002B1FF0">
        <w:rPr>
          <w:rFonts w:ascii="Arial" w:hAnsi="Arial" w:cs="Arial"/>
          <w:lang w:val="lt-LT" w:eastAsia="lt-LT"/>
        </w:rPr>
        <w:t>Sagemcom</w:t>
      </w:r>
      <w:proofErr w:type="spellEnd"/>
      <w:r w:rsidRPr="002B1FF0">
        <w:rPr>
          <w:rFonts w:ascii="Arial" w:hAnsi="Arial" w:cs="Arial"/>
          <w:lang w:val="lt-LT" w:eastAsia="lt-LT"/>
        </w:rPr>
        <w:t xml:space="preserve"> </w:t>
      </w:r>
      <w:proofErr w:type="spellStart"/>
      <w:r w:rsidRPr="002B1FF0">
        <w:rPr>
          <w:rFonts w:ascii="Arial" w:hAnsi="Arial" w:cs="Arial"/>
          <w:lang w:val="lt-LT" w:eastAsia="lt-LT"/>
        </w:rPr>
        <w:t>Energy</w:t>
      </w:r>
      <w:proofErr w:type="spellEnd"/>
      <w:r w:rsidRPr="002B1FF0">
        <w:rPr>
          <w:rFonts w:ascii="Arial" w:hAnsi="Arial" w:cs="Arial"/>
          <w:lang w:val="lt-LT" w:eastAsia="lt-LT"/>
        </w:rPr>
        <w:t xml:space="preserve"> </w:t>
      </w:r>
      <w:proofErr w:type="spellStart"/>
      <w:r w:rsidRPr="002B1FF0">
        <w:rPr>
          <w:rFonts w:ascii="Arial" w:hAnsi="Arial" w:cs="Arial"/>
          <w:lang w:val="lt-LT" w:eastAsia="lt-LT"/>
        </w:rPr>
        <w:t>and</w:t>
      </w:r>
      <w:proofErr w:type="spellEnd"/>
      <w:r w:rsidRPr="002B1FF0">
        <w:rPr>
          <w:rFonts w:ascii="Arial" w:hAnsi="Arial" w:cs="Arial"/>
          <w:lang w:val="lt-LT" w:eastAsia="lt-LT"/>
        </w:rPr>
        <w:t xml:space="preserve"> </w:t>
      </w:r>
      <w:proofErr w:type="spellStart"/>
      <w:r w:rsidRPr="002B1FF0">
        <w:rPr>
          <w:rFonts w:ascii="Arial" w:hAnsi="Arial" w:cs="Arial"/>
          <w:lang w:val="lt-LT" w:eastAsia="lt-LT"/>
        </w:rPr>
        <w:t>Telecom</w:t>
      </w:r>
      <w:proofErr w:type="spellEnd"/>
      <w:r w:rsidRPr="002B1FF0">
        <w:rPr>
          <w:rFonts w:ascii="Arial" w:hAnsi="Arial" w:cs="Arial"/>
          <w:lang w:val="lt-LT" w:eastAsia="lt-LT"/>
        </w:rPr>
        <w:t>“, kuriančia ir gaminančia išmaniuosius energetikos bei telekomunikacijų sprendimus ir Vokietijos milžine „Siemens“, diegiančia programinę įrangą.</w:t>
      </w:r>
    </w:p>
    <w:p w14:paraId="65BB0870"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 xml:space="preserve">Lietuvoje diegiami išmanieji elektros skaitikliai veikia pasitelkus dvi </w:t>
      </w:r>
      <w:proofErr w:type="spellStart"/>
      <w:r w:rsidRPr="002B1FF0">
        <w:rPr>
          <w:rFonts w:ascii="Arial" w:hAnsi="Arial" w:cs="Arial"/>
          <w:lang w:val="lt-LT" w:eastAsia="lt-LT"/>
        </w:rPr>
        <w:t>siaurajuosčio</w:t>
      </w:r>
      <w:proofErr w:type="spellEnd"/>
      <w:r w:rsidRPr="002B1FF0">
        <w:rPr>
          <w:rFonts w:ascii="Arial" w:hAnsi="Arial" w:cs="Arial"/>
          <w:lang w:val="lt-LT" w:eastAsia="lt-LT"/>
        </w:rPr>
        <w:t xml:space="preserve"> daiktų interneto technologijas – LTE CAT-M ir NB-</w:t>
      </w:r>
      <w:proofErr w:type="spellStart"/>
      <w:r w:rsidRPr="002B1FF0">
        <w:rPr>
          <w:rFonts w:ascii="Arial" w:hAnsi="Arial" w:cs="Arial"/>
          <w:lang w:val="lt-LT" w:eastAsia="lt-LT"/>
        </w:rPr>
        <w:t>IoT</w:t>
      </w:r>
      <w:proofErr w:type="spellEnd"/>
      <w:r w:rsidRPr="002B1FF0">
        <w:rPr>
          <w:rFonts w:ascii="Arial" w:hAnsi="Arial" w:cs="Arial"/>
          <w:lang w:val="lt-LT" w:eastAsia="lt-LT"/>
        </w:rPr>
        <w:t xml:space="preserve">, kurias pirmoji Baltijos šalyse komerciniam naudojimui įdiegė „Bitė“, daiktų interneto lyderė regione. Šios technologijos pasižymi itin geru ryšio </w:t>
      </w:r>
      <w:proofErr w:type="spellStart"/>
      <w:r w:rsidRPr="002B1FF0">
        <w:rPr>
          <w:rFonts w:ascii="Arial" w:hAnsi="Arial" w:cs="Arial"/>
          <w:lang w:val="lt-LT" w:eastAsia="lt-LT"/>
        </w:rPr>
        <w:t>skvarbumu</w:t>
      </w:r>
      <w:proofErr w:type="spellEnd"/>
      <w:r w:rsidRPr="002B1FF0">
        <w:rPr>
          <w:rFonts w:ascii="Arial" w:hAnsi="Arial" w:cs="Arial"/>
          <w:lang w:val="lt-LT" w:eastAsia="lt-LT"/>
        </w:rPr>
        <w:t xml:space="preserve"> ir mažu energijos suvartojimu, tad duomenys perduodami patikimai net prastai pasiekiamose vietose. </w:t>
      </w:r>
    </w:p>
    <w:p w14:paraId="533F971D" w14:textId="77777777" w:rsidR="002B1FF0" w:rsidRPr="002B1FF0" w:rsidRDefault="002B1FF0" w:rsidP="002B1FF0">
      <w:pPr>
        <w:spacing w:after="120" w:line="254" w:lineRule="auto"/>
        <w:jc w:val="both"/>
        <w:rPr>
          <w:rFonts w:ascii="Arial" w:hAnsi="Arial" w:cs="Arial"/>
          <w:lang w:val="lt-LT" w:eastAsia="lt-LT"/>
        </w:rPr>
      </w:pPr>
      <w:r w:rsidRPr="002B1FF0">
        <w:rPr>
          <w:rFonts w:ascii="Arial" w:hAnsi="Arial" w:cs="Arial"/>
          <w:lang w:val="lt-LT" w:eastAsia="lt-LT"/>
        </w:rPr>
        <w:t>Pasak A. Mickevičiaus, LTE CAT-M ir NB-</w:t>
      </w:r>
      <w:proofErr w:type="spellStart"/>
      <w:r w:rsidRPr="002B1FF0">
        <w:rPr>
          <w:rFonts w:ascii="Arial" w:hAnsi="Arial" w:cs="Arial"/>
          <w:lang w:val="lt-LT" w:eastAsia="lt-LT"/>
        </w:rPr>
        <w:t>IoT</w:t>
      </w:r>
      <w:proofErr w:type="spellEnd"/>
      <w:r w:rsidRPr="002B1FF0">
        <w:rPr>
          <w:rFonts w:ascii="Arial" w:hAnsi="Arial" w:cs="Arial"/>
          <w:lang w:val="lt-LT" w:eastAsia="lt-LT"/>
        </w:rPr>
        <w:t xml:space="preserve"> technologijų diegimas paspartino visos daiktų interneto ekosistemos plėtrą ir sustiprino Lietuvos lyderystę. Į tinklo plėtrą rekordinius 100 mln. eurų investuojanti bendrovė taip pat užtikrina duomenų perdavimą „Vilniaus vandenų“ </w:t>
      </w:r>
      <w:r w:rsidRPr="002B1FF0">
        <w:rPr>
          <w:rFonts w:ascii="Arial" w:hAnsi="Arial" w:cs="Arial"/>
          <w:lang w:val="lt-LT" w:eastAsia="lt-LT"/>
        </w:rPr>
        <w:lastRenderedPageBreak/>
        <w:t>išmaniajame vandentiekyje – nuo 2021 metų jau įrengta apie 230 tūkst. išmaniųjų šalto vandens skaitiklių, naudojančių „Bitės“ daiktų interneto technologijas.</w:t>
      </w:r>
    </w:p>
    <w:p w14:paraId="1DBBDF83" w14:textId="7775C8C4" w:rsidR="00554080" w:rsidRPr="00CB471D" w:rsidRDefault="00CB471D" w:rsidP="656F65CF">
      <w:pPr>
        <w:spacing w:after="120" w:line="254" w:lineRule="auto"/>
        <w:jc w:val="both"/>
        <w:rPr>
          <w:rFonts w:ascii="Arial" w:hAnsi="Arial" w:cs="Arial"/>
          <w:lang w:val="lt-LT" w:eastAsia="lt-LT"/>
        </w:rPr>
      </w:pPr>
      <w:r w:rsidRPr="00CB471D">
        <w:rPr>
          <w:rFonts w:ascii="Arial" w:hAnsi="Arial" w:cs="Arial"/>
          <w:lang w:val="lt-LT" w:eastAsia="lt-LT"/>
        </w:rPr>
        <w:t>Geras „Bitės“ internetas jau veikia daugiau kaip 1,5 mln. išmaniųjų skaitiklių visoje Lietuvoje, o iki 2030 m. tokių skaitiklių bus daugiau kaip 2 mln.</w:t>
      </w:r>
    </w:p>
    <w:p w14:paraId="36719822" w14:textId="77777777" w:rsidR="007824FB" w:rsidRPr="00092CEB" w:rsidRDefault="007824FB" w:rsidP="000F0C9E">
      <w:pPr>
        <w:spacing w:after="120" w:line="254" w:lineRule="auto"/>
        <w:jc w:val="both"/>
        <w:rPr>
          <w:rFonts w:ascii="Arial" w:hAnsi="Arial" w:cs="Arial"/>
          <w:lang w:val="lt-LT" w:eastAsia="lt-LT"/>
        </w:rPr>
      </w:pPr>
    </w:p>
    <w:p w14:paraId="041D4464" w14:textId="633A4A8F" w:rsidR="0033118F" w:rsidRPr="00092CEB" w:rsidRDefault="26D08BD2" w:rsidP="000F0C9E">
      <w:pPr>
        <w:spacing w:after="120" w:line="254" w:lineRule="auto"/>
        <w:jc w:val="both"/>
        <w:rPr>
          <w:lang w:val="lt-LT"/>
        </w:rPr>
      </w:pPr>
      <w:r w:rsidRPr="00092CEB">
        <w:rPr>
          <w:rFonts w:ascii="Arial" w:eastAsia="Arial" w:hAnsi="Arial" w:cs="Arial"/>
          <w:b/>
          <w:bCs/>
          <w:color w:val="000000" w:themeColor="text1"/>
          <w:sz w:val="18"/>
          <w:szCs w:val="18"/>
          <w:lang w:val="lt-LT"/>
        </w:rPr>
        <w:t>Daugiau informacijos:</w:t>
      </w:r>
    </w:p>
    <w:p w14:paraId="24F830A6" w14:textId="41641426"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Jaunius Špakauskas</w:t>
      </w:r>
    </w:p>
    <w:p w14:paraId="470E47C8" w14:textId="79290730"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„Bitė Lietuva“ </w:t>
      </w:r>
      <w:r w:rsidR="00CE4269" w:rsidRPr="00092CEB">
        <w:rPr>
          <w:rFonts w:ascii="Arial" w:eastAsia="Arial" w:hAnsi="Arial" w:cs="Arial"/>
          <w:color w:val="000000" w:themeColor="text1"/>
          <w:sz w:val="18"/>
          <w:szCs w:val="18"/>
          <w:lang w:val="lt-LT"/>
        </w:rPr>
        <w:t>k</w:t>
      </w:r>
      <w:r w:rsidRPr="00092CEB">
        <w:rPr>
          <w:rFonts w:ascii="Arial" w:eastAsia="Arial" w:hAnsi="Arial" w:cs="Arial"/>
          <w:color w:val="000000" w:themeColor="text1"/>
          <w:sz w:val="18"/>
          <w:szCs w:val="18"/>
          <w:lang w:val="lt-LT"/>
        </w:rPr>
        <w:t>orporatyvinės komunikacijos vadovas</w:t>
      </w:r>
    </w:p>
    <w:p w14:paraId="56F2B3C8" w14:textId="15F0C77D" w:rsidR="0033118F" w:rsidRPr="00092CEB" w:rsidRDefault="2F7B35F4" w:rsidP="000F0C9E">
      <w:pPr>
        <w:spacing w:after="120" w:line="276" w:lineRule="auto"/>
        <w:jc w:val="both"/>
        <w:rPr>
          <w:lang w:val="lt-LT"/>
        </w:rPr>
      </w:pPr>
      <w:r w:rsidRPr="00092CEB">
        <w:rPr>
          <w:rFonts w:ascii="Arial" w:eastAsia="Arial" w:hAnsi="Arial" w:cs="Arial"/>
          <w:color w:val="000000" w:themeColor="text1"/>
          <w:sz w:val="18"/>
          <w:szCs w:val="18"/>
          <w:lang w:val="lt-LT"/>
        </w:rPr>
        <w:t xml:space="preserve">+370 682 66188, </w:t>
      </w:r>
      <w:hyperlink r:id="rId10">
        <w:r w:rsidRPr="00092CEB">
          <w:rPr>
            <w:rStyle w:val="Hipersaitas"/>
            <w:rFonts w:ascii="Arial" w:eastAsia="Arial" w:hAnsi="Arial" w:cs="Arial"/>
            <w:sz w:val="18"/>
            <w:szCs w:val="18"/>
            <w:lang w:val="lt-LT"/>
          </w:rPr>
          <w:t>Jaunius.Spakauskas@bite.lt</w:t>
        </w:r>
      </w:hyperlink>
    </w:p>
    <w:p w14:paraId="5E5787A5" w14:textId="4D3D15F3" w:rsidR="0033118F" w:rsidRPr="00092CEB" w:rsidRDefault="2F7B35F4" w:rsidP="00917085">
      <w:pPr>
        <w:spacing w:line="254" w:lineRule="auto"/>
        <w:rPr>
          <w:lang w:val="lt-LT"/>
        </w:rPr>
      </w:pPr>
      <w:r w:rsidRPr="00092CEB">
        <w:rPr>
          <w:rFonts w:ascii="Calibri" w:eastAsia="Calibri" w:hAnsi="Calibri" w:cs="Calibri"/>
          <w:lang w:val="lt-LT"/>
        </w:rPr>
        <w:t xml:space="preserve"> </w:t>
      </w:r>
    </w:p>
    <w:sectPr w:rsidR="0033118F" w:rsidRPr="00092CEB" w:rsidSect="00203D6B">
      <w:headerReference w:type="default" r:id="rId11"/>
      <w:footerReference w:type="default" r:id="rId12"/>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143C" w14:textId="77777777" w:rsidR="00674F5C" w:rsidRDefault="00674F5C">
      <w:pPr>
        <w:spacing w:after="0" w:line="240" w:lineRule="auto"/>
      </w:pPr>
      <w:r>
        <w:separator/>
      </w:r>
    </w:p>
  </w:endnote>
  <w:endnote w:type="continuationSeparator" w:id="0">
    <w:p w14:paraId="141A45EE" w14:textId="77777777" w:rsidR="00674F5C" w:rsidRDefault="00674F5C">
      <w:pPr>
        <w:spacing w:after="0" w:line="240" w:lineRule="auto"/>
      </w:pPr>
      <w:r>
        <w:continuationSeparator/>
      </w:r>
    </w:p>
  </w:endnote>
  <w:endnote w:type="continuationNotice" w:id="1">
    <w:p w14:paraId="50F3EC70" w14:textId="77777777" w:rsidR="00674F5C" w:rsidRDefault="0067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E78B" w14:textId="77777777" w:rsidR="00674F5C" w:rsidRDefault="00674F5C">
      <w:pPr>
        <w:spacing w:after="0" w:line="240" w:lineRule="auto"/>
      </w:pPr>
      <w:r>
        <w:separator/>
      </w:r>
    </w:p>
  </w:footnote>
  <w:footnote w:type="continuationSeparator" w:id="0">
    <w:p w14:paraId="71465B8E" w14:textId="77777777" w:rsidR="00674F5C" w:rsidRDefault="00674F5C">
      <w:pPr>
        <w:spacing w:after="0" w:line="240" w:lineRule="auto"/>
      </w:pPr>
      <w:r>
        <w:continuationSeparator/>
      </w:r>
    </w:p>
  </w:footnote>
  <w:footnote w:type="continuationNotice" w:id="1">
    <w:p w14:paraId="53F430C9" w14:textId="77777777" w:rsidR="00674F5C" w:rsidRDefault="00674F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1E38C479" w:rsidR="7281A039" w:rsidRDefault="00F17E2F" w:rsidP="7281A039">
          <w:pPr>
            <w:pStyle w:val="Antrats"/>
            <w:ind w:right="-115"/>
            <w:jc w:val="right"/>
          </w:pPr>
          <w:r>
            <w:rPr>
              <w:noProof/>
            </w:rPr>
            <w:drawing>
              <wp:anchor distT="0" distB="0" distL="114300" distR="114300" simplePos="0" relativeHeight="251658240" behindDoc="1" locked="0" layoutInCell="1" allowOverlap="1" wp14:anchorId="02D61D38" wp14:editId="4CD43CB1">
                <wp:simplePos x="0" y="0"/>
                <wp:positionH relativeFrom="column">
                  <wp:posOffset>950595</wp:posOffset>
                </wp:positionH>
                <wp:positionV relativeFrom="paragraph">
                  <wp:posOffset>142407</wp:posOffset>
                </wp:positionV>
                <wp:extent cx="891915" cy="421493"/>
                <wp:effectExtent l="0" t="0" r="0" b="0"/>
                <wp:wrapNone/>
                <wp:docPr id="961441645" name="Picture 1" descr="A green logo with white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41645" name="Picture 1" descr="A green logo with white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1915" cy="421493"/>
                        </a:xfrm>
                        <a:prstGeom prst="rect">
                          <a:avLst/>
                        </a:prstGeom>
                      </pic:spPr>
                    </pic:pic>
                  </a:graphicData>
                </a:graphic>
                <wp14:sizeRelH relativeFrom="page">
                  <wp14:pctWidth>0</wp14:pctWidth>
                </wp14:sizeRelH>
                <wp14:sizeRelV relativeFrom="page">
                  <wp14:pctHeight>0</wp14:pctHeight>
                </wp14:sizeRelV>
              </wp:anchor>
            </w:drawing>
          </w: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1D0"/>
    <w:multiLevelType w:val="hybridMultilevel"/>
    <w:tmpl w:val="1120422E"/>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2"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6"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8"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1"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2"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FE01C9"/>
    <w:multiLevelType w:val="multilevel"/>
    <w:tmpl w:val="4A74C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7"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8"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3"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4"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5"/>
  </w:num>
  <w:num w:numId="2" w16cid:durableId="2074084998">
    <w:abstractNumId w:val="10"/>
  </w:num>
  <w:num w:numId="3" w16cid:durableId="2061980652">
    <w:abstractNumId w:val="11"/>
  </w:num>
  <w:num w:numId="4" w16cid:durableId="1121149368">
    <w:abstractNumId w:val="1"/>
  </w:num>
  <w:num w:numId="5" w16cid:durableId="1404719180">
    <w:abstractNumId w:val="7"/>
  </w:num>
  <w:num w:numId="6" w16cid:durableId="2124952799">
    <w:abstractNumId w:val="17"/>
  </w:num>
  <w:num w:numId="7" w16cid:durableId="1115753467">
    <w:abstractNumId w:val="16"/>
  </w:num>
  <w:num w:numId="8" w16cid:durableId="1398089728">
    <w:abstractNumId w:val="22"/>
  </w:num>
  <w:num w:numId="9" w16cid:durableId="1839809896">
    <w:abstractNumId w:val="23"/>
  </w:num>
  <w:num w:numId="10" w16cid:durableId="1797602590">
    <w:abstractNumId w:val="18"/>
  </w:num>
  <w:num w:numId="11" w16cid:durableId="1823153999">
    <w:abstractNumId w:val="12"/>
  </w:num>
  <w:num w:numId="12" w16cid:durableId="1802920181">
    <w:abstractNumId w:val="13"/>
  </w:num>
  <w:num w:numId="13" w16cid:durableId="2079135608">
    <w:abstractNumId w:val="24"/>
  </w:num>
  <w:num w:numId="14" w16cid:durableId="1541818571">
    <w:abstractNumId w:val="9"/>
  </w:num>
  <w:num w:numId="15" w16cid:durableId="880555326">
    <w:abstractNumId w:val="21"/>
  </w:num>
  <w:num w:numId="16" w16cid:durableId="58136859">
    <w:abstractNumId w:val="14"/>
  </w:num>
  <w:num w:numId="17" w16cid:durableId="1664121721">
    <w:abstractNumId w:val="6"/>
  </w:num>
  <w:num w:numId="18" w16cid:durableId="1617367736">
    <w:abstractNumId w:val="20"/>
  </w:num>
  <w:num w:numId="19" w16cid:durableId="1798067476">
    <w:abstractNumId w:val="8"/>
  </w:num>
  <w:num w:numId="20" w16cid:durableId="237518245">
    <w:abstractNumId w:val="4"/>
  </w:num>
  <w:num w:numId="21" w16cid:durableId="910697712">
    <w:abstractNumId w:val="3"/>
  </w:num>
  <w:num w:numId="22" w16cid:durableId="1804693029">
    <w:abstractNumId w:val="2"/>
  </w:num>
  <w:num w:numId="23" w16cid:durableId="2061829717">
    <w:abstractNumId w:val="19"/>
  </w:num>
  <w:num w:numId="24" w16cid:durableId="1258099947">
    <w:abstractNumId w:val="15"/>
  </w:num>
  <w:num w:numId="25" w16cid:durableId="14483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855"/>
    <w:rsid w:val="0001311E"/>
    <w:rsid w:val="00023134"/>
    <w:rsid w:val="000233F3"/>
    <w:rsid w:val="00024260"/>
    <w:rsid w:val="00025DDD"/>
    <w:rsid w:val="00026ACE"/>
    <w:rsid w:val="000312CE"/>
    <w:rsid w:val="000338AC"/>
    <w:rsid w:val="00034612"/>
    <w:rsid w:val="00040969"/>
    <w:rsid w:val="0004132C"/>
    <w:rsid w:val="000413C9"/>
    <w:rsid w:val="000457BD"/>
    <w:rsid w:val="0004794A"/>
    <w:rsid w:val="0005024D"/>
    <w:rsid w:val="000519AC"/>
    <w:rsid w:val="00054149"/>
    <w:rsid w:val="0005697B"/>
    <w:rsid w:val="00063A3C"/>
    <w:rsid w:val="000657D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3E22"/>
    <w:rsid w:val="0025052D"/>
    <w:rsid w:val="0025290C"/>
    <w:rsid w:val="00252FCC"/>
    <w:rsid w:val="00253CB9"/>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B1FF0"/>
    <w:rsid w:val="002B37CD"/>
    <w:rsid w:val="002B71D9"/>
    <w:rsid w:val="002B7918"/>
    <w:rsid w:val="002B7D2F"/>
    <w:rsid w:val="002C7CC1"/>
    <w:rsid w:val="002D0209"/>
    <w:rsid w:val="002D50B8"/>
    <w:rsid w:val="002D583C"/>
    <w:rsid w:val="002D6E99"/>
    <w:rsid w:val="002D729E"/>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643C"/>
    <w:rsid w:val="003A7522"/>
    <w:rsid w:val="003A7626"/>
    <w:rsid w:val="003B0047"/>
    <w:rsid w:val="003B0A20"/>
    <w:rsid w:val="003B4393"/>
    <w:rsid w:val="003C1B69"/>
    <w:rsid w:val="003D2499"/>
    <w:rsid w:val="003D4C10"/>
    <w:rsid w:val="003D5ADB"/>
    <w:rsid w:val="003D5BBA"/>
    <w:rsid w:val="003D6984"/>
    <w:rsid w:val="003D78D4"/>
    <w:rsid w:val="003E1DCD"/>
    <w:rsid w:val="003E2764"/>
    <w:rsid w:val="003E39A1"/>
    <w:rsid w:val="003E531D"/>
    <w:rsid w:val="003F203B"/>
    <w:rsid w:val="003F3920"/>
    <w:rsid w:val="003F4499"/>
    <w:rsid w:val="004028D8"/>
    <w:rsid w:val="00403029"/>
    <w:rsid w:val="004048A0"/>
    <w:rsid w:val="00413D01"/>
    <w:rsid w:val="0041501A"/>
    <w:rsid w:val="00417C1A"/>
    <w:rsid w:val="00421F14"/>
    <w:rsid w:val="00423633"/>
    <w:rsid w:val="00423B59"/>
    <w:rsid w:val="00423B9B"/>
    <w:rsid w:val="00431A79"/>
    <w:rsid w:val="00432948"/>
    <w:rsid w:val="00433BF1"/>
    <w:rsid w:val="00440B71"/>
    <w:rsid w:val="0044215A"/>
    <w:rsid w:val="00442B02"/>
    <w:rsid w:val="0044672A"/>
    <w:rsid w:val="00451093"/>
    <w:rsid w:val="004515D7"/>
    <w:rsid w:val="0046006A"/>
    <w:rsid w:val="0046046E"/>
    <w:rsid w:val="00463C5E"/>
    <w:rsid w:val="00463D5C"/>
    <w:rsid w:val="00464694"/>
    <w:rsid w:val="0047268A"/>
    <w:rsid w:val="00475B8D"/>
    <w:rsid w:val="004767C5"/>
    <w:rsid w:val="00477071"/>
    <w:rsid w:val="00477B9A"/>
    <w:rsid w:val="004811ED"/>
    <w:rsid w:val="004848A0"/>
    <w:rsid w:val="004911F6"/>
    <w:rsid w:val="00497D44"/>
    <w:rsid w:val="004A236A"/>
    <w:rsid w:val="004A602A"/>
    <w:rsid w:val="004B034C"/>
    <w:rsid w:val="004B04C0"/>
    <w:rsid w:val="004B617E"/>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54080"/>
    <w:rsid w:val="005618B1"/>
    <w:rsid w:val="00561DB5"/>
    <w:rsid w:val="00567F63"/>
    <w:rsid w:val="00575F4B"/>
    <w:rsid w:val="00577AD3"/>
    <w:rsid w:val="00580B96"/>
    <w:rsid w:val="0058303D"/>
    <w:rsid w:val="0059008E"/>
    <w:rsid w:val="005906B4"/>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47A2"/>
    <w:rsid w:val="00656636"/>
    <w:rsid w:val="00656B59"/>
    <w:rsid w:val="006570E2"/>
    <w:rsid w:val="006713EA"/>
    <w:rsid w:val="006745C8"/>
    <w:rsid w:val="00674D8E"/>
    <w:rsid w:val="00674F5C"/>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F42CD"/>
    <w:rsid w:val="00701058"/>
    <w:rsid w:val="00702EB4"/>
    <w:rsid w:val="0071094E"/>
    <w:rsid w:val="0071488B"/>
    <w:rsid w:val="007179F3"/>
    <w:rsid w:val="00720DC1"/>
    <w:rsid w:val="007250F8"/>
    <w:rsid w:val="00733B19"/>
    <w:rsid w:val="00735836"/>
    <w:rsid w:val="0073717D"/>
    <w:rsid w:val="00741001"/>
    <w:rsid w:val="00741252"/>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B04B0"/>
    <w:rsid w:val="007B19EF"/>
    <w:rsid w:val="007B78AF"/>
    <w:rsid w:val="007C05B5"/>
    <w:rsid w:val="007C28C3"/>
    <w:rsid w:val="007C312E"/>
    <w:rsid w:val="007C49E7"/>
    <w:rsid w:val="007C760E"/>
    <w:rsid w:val="007D41D8"/>
    <w:rsid w:val="007D4D91"/>
    <w:rsid w:val="007D79DE"/>
    <w:rsid w:val="007E031A"/>
    <w:rsid w:val="007E32D9"/>
    <w:rsid w:val="007E6283"/>
    <w:rsid w:val="007F0F98"/>
    <w:rsid w:val="007F5753"/>
    <w:rsid w:val="00800CE1"/>
    <w:rsid w:val="008020C7"/>
    <w:rsid w:val="00802870"/>
    <w:rsid w:val="00804B4E"/>
    <w:rsid w:val="00804FCB"/>
    <w:rsid w:val="00806597"/>
    <w:rsid w:val="008074FA"/>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275F"/>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47C30"/>
    <w:rsid w:val="00954596"/>
    <w:rsid w:val="00955111"/>
    <w:rsid w:val="009577AA"/>
    <w:rsid w:val="0096154D"/>
    <w:rsid w:val="00970F49"/>
    <w:rsid w:val="009727E7"/>
    <w:rsid w:val="009743DE"/>
    <w:rsid w:val="00977B82"/>
    <w:rsid w:val="0098109F"/>
    <w:rsid w:val="00982B69"/>
    <w:rsid w:val="00983241"/>
    <w:rsid w:val="00983D74"/>
    <w:rsid w:val="00986650"/>
    <w:rsid w:val="00993A2F"/>
    <w:rsid w:val="00995616"/>
    <w:rsid w:val="00996B28"/>
    <w:rsid w:val="009A181D"/>
    <w:rsid w:val="009A2300"/>
    <w:rsid w:val="009A2809"/>
    <w:rsid w:val="009A3560"/>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7A62"/>
    <w:rsid w:val="00A17BA7"/>
    <w:rsid w:val="00A214B9"/>
    <w:rsid w:val="00A229C1"/>
    <w:rsid w:val="00A24697"/>
    <w:rsid w:val="00A2734C"/>
    <w:rsid w:val="00A31289"/>
    <w:rsid w:val="00A31D88"/>
    <w:rsid w:val="00A3254F"/>
    <w:rsid w:val="00A32BD5"/>
    <w:rsid w:val="00A45402"/>
    <w:rsid w:val="00A5262F"/>
    <w:rsid w:val="00A52D6C"/>
    <w:rsid w:val="00A56AC5"/>
    <w:rsid w:val="00A61B36"/>
    <w:rsid w:val="00A62246"/>
    <w:rsid w:val="00A6579B"/>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DD4"/>
    <w:rsid w:val="00B0789B"/>
    <w:rsid w:val="00B15156"/>
    <w:rsid w:val="00B16785"/>
    <w:rsid w:val="00B169F7"/>
    <w:rsid w:val="00B17901"/>
    <w:rsid w:val="00B22DCA"/>
    <w:rsid w:val="00B23336"/>
    <w:rsid w:val="00B23BA0"/>
    <w:rsid w:val="00B312B5"/>
    <w:rsid w:val="00B41C35"/>
    <w:rsid w:val="00B4208E"/>
    <w:rsid w:val="00B46BDA"/>
    <w:rsid w:val="00B46D5D"/>
    <w:rsid w:val="00B4711D"/>
    <w:rsid w:val="00B474FC"/>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C2FC2"/>
    <w:rsid w:val="00BC3F50"/>
    <w:rsid w:val="00BC7C70"/>
    <w:rsid w:val="00BD394F"/>
    <w:rsid w:val="00BD6E51"/>
    <w:rsid w:val="00BE04EF"/>
    <w:rsid w:val="00BE1F64"/>
    <w:rsid w:val="00BF0203"/>
    <w:rsid w:val="00BF19A2"/>
    <w:rsid w:val="00C00B90"/>
    <w:rsid w:val="00C02651"/>
    <w:rsid w:val="00C03C93"/>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471D"/>
    <w:rsid w:val="00CB49CC"/>
    <w:rsid w:val="00CB58DF"/>
    <w:rsid w:val="00CB5A65"/>
    <w:rsid w:val="00CB61D8"/>
    <w:rsid w:val="00CC1C74"/>
    <w:rsid w:val="00CC24B5"/>
    <w:rsid w:val="00CC397E"/>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6649"/>
    <w:rsid w:val="00D3261E"/>
    <w:rsid w:val="00D3348B"/>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320C"/>
    <w:rsid w:val="00D8675C"/>
    <w:rsid w:val="00D87E86"/>
    <w:rsid w:val="00D9100D"/>
    <w:rsid w:val="00D92018"/>
    <w:rsid w:val="00D92230"/>
    <w:rsid w:val="00D979F0"/>
    <w:rsid w:val="00DA4A50"/>
    <w:rsid w:val="00DA4C12"/>
    <w:rsid w:val="00DA669D"/>
    <w:rsid w:val="00DB0778"/>
    <w:rsid w:val="00DB21B2"/>
    <w:rsid w:val="00DB3D6F"/>
    <w:rsid w:val="00DB5CCC"/>
    <w:rsid w:val="00DB6E82"/>
    <w:rsid w:val="00DB7E0C"/>
    <w:rsid w:val="00DC7393"/>
    <w:rsid w:val="00DC7854"/>
    <w:rsid w:val="00DD0D75"/>
    <w:rsid w:val="00DD2EF4"/>
    <w:rsid w:val="00DE3950"/>
    <w:rsid w:val="00DE40A9"/>
    <w:rsid w:val="00DE54F5"/>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A22"/>
    <w:rsid w:val="00EA5711"/>
    <w:rsid w:val="00EA6D23"/>
    <w:rsid w:val="00EB24CD"/>
    <w:rsid w:val="00EB4086"/>
    <w:rsid w:val="00EB7733"/>
    <w:rsid w:val="00EB7A86"/>
    <w:rsid w:val="00EC5CA5"/>
    <w:rsid w:val="00EC6359"/>
    <w:rsid w:val="00ED0AFA"/>
    <w:rsid w:val="00ED1179"/>
    <w:rsid w:val="00ED1A84"/>
    <w:rsid w:val="00ED3813"/>
    <w:rsid w:val="00ED4AA4"/>
    <w:rsid w:val="00ED737A"/>
    <w:rsid w:val="00EE43B9"/>
    <w:rsid w:val="00EE7686"/>
    <w:rsid w:val="00EE7EC0"/>
    <w:rsid w:val="00EF17C0"/>
    <w:rsid w:val="00EF17E2"/>
    <w:rsid w:val="00EF24CA"/>
    <w:rsid w:val="00EF3434"/>
    <w:rsid w:val="00EF3FFE"/>
    <w:rsid w:val="00EF4086"/>
    <w:rsid w:val="00EF5EBD"/>
    <w:rsid w:val="00F005F7"/>
    <w:rsid w:val="00F041D9"/>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unius.Spakauskas@bit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Props1.xml><?xml version="1.0" encoding="utf-8"?>
<ds:datastoreItem xmlns:ds="http://schemas.openxmlformats.org/officeDocument/2006/customXml" ds:itemID="{854545DA-7A7B-43A4-94E7-7798FA1A7205}">
  <ds:schemaRefs>
    <ds:schemaRef ds:uri="http://schemas.microsoft.com/sharepoint/v3/contenttype/forms"/>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491</Words>
  <Characters>3559</Characters>
  <Application>Microsoft Office Word</Application>
  <DocSecurity>0</DocSecurity>
  <Lines>59</Lines>
  <Paragraphs>23</Paragraphs>
  <ScaleCrop>false</ScaleCrop>
  <Company/>
  <LinksUpToDate>false</LinksUpToDate>
  <CharactersWithSpaces>4027</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4</cp:revision>
  <dcterms:created xsi:type="dcterms:W3CDTF">2025-11-07T09:31:00Z</dcterms:created>
  <dcterms:modified xsi:type="dcterms:W3CDTF">2025-11-07T10:13:00Z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