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59E7D5" w14:textId="72979D6D" w:rsidR="00F12227" w:rsidRPr="004C3B02" w:rsidRDefault="00A86CA1">
      <w:pPr>
        <w:spacing w:after="0" w:line="240" w:lineRule="auto"/>
        <w:jc w:val="both"/>
        <w:rPr>
          <w:rFonts w:ascii="Calibri" w:eastAsia="Calibri" w:hAnsi="Calibri" w:cs="Calibri"/>
          <w:color w:val="000000"/>
          <w:sz w:val="18"/>
          <w:szCs w:val="18"/>
          <w:lang w:val="lt-LT"/>
        </w:rPr>
      </w:pPr>
      <w:r w:rsidRPr="00A86CA1">
        <w:rPr>
          <w:rFonts w:ascii="Calibri" w:eastAsia="Calibri" w:hAnsi="Calibri" w:cs="Calibri"/>
          <w:color w:val="000000"/>
          <w:sz w:val="18"/>
          <w:szCs w:val="18"/>
        </w:rPr>
        <w:t xml:space="preserve">Pranešimas </w:t>
      </w:r>
      <w:r w:rsidR="004C3B02">
        <w:rPr>
          <w:rFonts w:ascii="Calibri" w:eastAsia="Calibri" w:hAnsi="Calibri" w:cs="Calibri"/>
          <w:color w:val="000000"/>
          <w:sz w:val="18"/>
          <w:szCs w:val="18"/>
          <w:lang w:val="lt-LT"/>
        </w:rPr>
        <w:t>žiniasklaidai</w:t>
      </w:r>
    </w:p>
    <w:p w14:paraId="301FC74C" w14:textId="4B042340" w:rsidR="00F12227" w:rsidRPr="00A86CA1" w:rsidRDefault="00A86CA1">
      <w:pPr>
        <w:spacing w:after="0" w:line="240" w:lineRule="auto"/>
        <w:jc w:val="both"/>
        <w:rPr>
          <w:rFonts w:ascii="Calibri" w:eastAsia="Calibri" w:hAnsi="Calibri" w:cs="Calibri"/>
          <w:color w:val="000000"/>
          <w:sz w:val="18"/>
          <w:szCs w:val="18"/>
        </w:rPr>
      </w:pPr>
      <w:r w:rsidRPr="00A86CA1">
        <w:rPr>
          <w:rFonts w:ascii="Calibri" w:eastAsia="Calibri" w:hAnsi="Calibri" w:cs="Calibri"/>
          <w:color w:val="000000"/>
          <w:sz w:val="18"/>
          <w:szCs w:val="18"/>
        </w:rPr>
        <w:t xml:space="preserve">2025 m. </w:t>
      </w:r>
      <w:r w:rsidR="004C3B02">
        <w:rPr>
          <w:rFonts w:ascii="Calibri" w:eastAsia="Calibri" w:hAnsi="Calibri" w:cs="Calibri"/>
          <w:color w:val="000000"/>
          <w:sz w:val="18"/>
          <w:szCs w:val="18"/>
        </w:rPr>
        <w:t>gruodžio</w:t>
      </w:r>
      <w:r w:rsidRPr="00A86CA1">
        <w:rPr>
          <w:rFonts w:ascii="Calibri" w:eastAsia="Calibri" w:hAnsi="Calibri" w:cs="Calibri"/>
          <w:color w:val="000000"/>
          <w:sz w:val="18"/>
          <w:szCs w:val="18"/>
        </w:rPr>
        <w:t xml:space="preserve"> </w:t>
      </w:r>
      <w:r w:rsidR="00C64DA8" w:rsidRPr="00A86CA1">
        <w:rPr>
          <w:rFonts w:ascii="Calibri" w:eastAsia="Calibri" w:hAnsi="Calibri" w:cs="Calibri"/>
          <w:color w:val="000000"/>
          <w:sz w:val="18"/>
          <w:szCs w:val="18"/>
        </w:rPr>
        <w:t>2</w:t>
      </w:r>
      <w:r w:rsidRPr="00A86CA1">
        <w:rPr>
          <w:rFonts w:ascii="Calibri" w:eastAsia="Calibri" w:hAnsi="Calibri" w:cs="Calibri"/>
          <w:color w:val="000000"/>
          <w:sz w:val="18"/>
          <w:szCs w:val="18"/>
        </w:rPr>
        <w:t xml:space="preserve"> d. </w:t>
      </w:r>
    </w:p>
    <w:p w14:paraId="4E2D7E2F" w14:textId="77777777" w:rsidR="00F12227" w:rsidRPr="00A86CA1" w:rsidRDefault="00F12227">
      <w:pPr>
        <w:spacing w:after="0" w:line="240" w:lineRule="auto"/>
        <w:jc w:val="both"/>
        <w:rPr>
          <w:rFonts w:ascii="Calibri" w:eastAsia="Calibri" w:hAnsi="Calibri" w:cs="Calibri"/>
          <w:color w:val="000000"/>
          <w:sz w:val="18"/>
          <w:szCs w:val="18"/>
        </w:rPr>
      </w:pPr>
    </w:p>
    <w:p w14:paraId="64E599E9" w14:textId="5564DD20" w:rsidR="00781555" w:rsidRDefault="00781555" w:rsidP="004C3B02">
      <w:pPr>
        <w:jc w:val="both"/>
        <w:rPr>
          <w:rFonts w:ascii="Calibri" w:hAnsi="Calibri" w:cs="Calibri"/>
          <w:b/>
          <w:bCs/>
        </w:rPr>
      </w:pPr>
      <w:r>
        <w:rPr>
          <w:rFonts w:ascii="Calibri" w:hAnsi="Calibri" w:cs="Calibri"/>
          <w:b/>
          <w:bCs/>
        </w:rPr>
        <w:t xml:space="preserve">Prasidėjus Adventui Aukštaitijoje atnaujinta populiari „Maxima“: pasiruošimas Kalėdoms kupiškėnams bus patogesnis </w:t>
      </w:r>
    </w:p>
    <w:p w14:paraId="7E060075" w14:textId="68D4040C" w:rsidR="004C3B02" w:rsidRPr="004C3B02" w:rsidRDefault="004C3B02" w:rsidP="004C3B02">
      <w:pPr>
        <w:jc w:val="both"/>
        <w:rPr>
          <w:rFonts w:ascii="Calibri" w:hAnsi="Calibri" w:cs="Calibri"/>
          <w:b/>
          <w:bCs/>
        </w:rPr>
      </w:pPr>
      <w:bookmarkStart w:id="0" w:name="_Hlk215567240"/>
      <w:r w:rsidRPr="004C3B02">
        <w:rPr>
          <w:rFonts w:ascii="Calibri" w:hAnsi="Calibri" w:cs="Calibri"/>
          <w:b/>
          <w:bCs/>
        </w:rPr>
        <w:t xml:space="preserve">Beveik dvidešimtmetį skaičiuojanti Kupiškio „Maxima“ antradienio rytą duris atvėrė lyg nauja. </w:t>
      </w:r>
      <w:r w:rsidR="00781555">
        <w:rPr>
          <w:rFonts w:ascii="Calibri" w:hAnsi="Calibri" w:cs="Calibri"/>
          <w:b/>
          <w:bCs/>
        </w:rPr>
        <w:t>Adresu</w:t>
      </w:r>
      <w:r w:rsidR="00781555" w:rsidRPr="004C3B02">
        <w:rPr>
          <w:rFonts w:ascii="Calibri" w:hAnsi="Calibri" w:cs="Calibri"/>
          <w:b/>
          <w:bCs/>
        </w:rPr>
        <w:t xml:space="preserve"> </w:t>
      </w:r>
      <w:r w:rsidRPr="004C3B02">
        <w:rPr>
          <w:rFonts w:ascii="Calibri" w:hAnsi="Calibri" w:cs="Calibri"/>
          <w:b/>
          <w:bCs/>
        </w:rPr>
        <w:t xml:space="preserve">Gedimino g. 53N įsikūrusi </w:t>
      </w:r>
      <w:r w:rsidR="00252F24">
        <w:rPr>
          <w:rFonts w:ascii="Calibri" w:hAnsi="Calibri" w:cs="Calibri"/>
          <w:b/>
          <w:bCs/>
        </w:rPr>
        <w:t>dviejų</w:t>
      </w:r>
      <w:r w:rsidRPr="004C3B02">
        <w:rPr>
          <w:rFonts w:ascii="Calibri" w:hAnsi="Calibri" w:cs="Calibri"/>
          <w:b/>
          <w:bCs/>
        </w:rPr>
        <w:t xml:space="preserve"> X  parduotuvė pirkėjus pasitinka ne tik atnaujintomis patalpomis, bet ir gausesniu šviežio maisto asortimentu</w:t>
      </w:r>
      <w:r w:rsidR="00781555">
        <w:rPr>
          <w:rFonts w:ascii="Calibri" w:hAnsi="Calibri" w:cs="Calibri"/>
          <w:b/>
          <w:bCs/>
        </w:rPr>
        <w:t>. K</w:t>
      </w:r>
      <w:r w:rsidRPr="004C3B02">
        <w:rPr>
          <w:rFonts w:ascii="Calibri" w:hAnsi="Calibri" w:cs="Calibri"/>
          <w:b/>
          <w:bCs/>
        </w:rPr>
        <w:t xml:space="preserve">upiškėnai bei miesto svečiai </w:t>
      </w:r>
      <w:r w:rsidR="00781555">
        <w:rPr>
          <w:rFonts w:ascii="Calibri" w:hAnsi="Calibri" w:cs="Calibri"/>
          <w:b/>
          <w:bCs/>
        </w:rPr>
        <w:t xml:space="preserve">dabar </w:t>
      </w:r>
      <w:r w:rsidRPr="004C3B02">
        <w:rPr>
          <w:rFonts w:ascii="Calibri" w:hAnsi="Calibri" w:cs="Calibri"/>
          <w:b/>
          <w:bCs/>
        </w:rPr>
        <w:t xml:space="preserve">čia ras gerokai daugiau pieno produktų, šviežiai iškeptos duonos ir bandelių, šviežios mėsos ir žuvies gaminių. </w:t>
      </w:r>
    </w:p>
    <w:p w14:paraId="5B6AD8DA" w14:textId="030431AF" w:rsidR="004C3B02" w:rsidRPr="004C3B02" w:rsidRDefault="004C3B02" w:rsidP="004C3B02">
      <w:pPr>
        <w:jc w:val="both"/>
        <w:rPr>
          <w:rFonts w:ascii="Calibri" w:hAnsi="Calibri" w:cs="Calibri"/>
        </w:rPr>
      </w:pPr>
      <w:r w:rsidRPr="004C3B02">
        <w:rPr>
          <w:rFonts w:ascii="Calibri" w:hAnsi="Calibri" w:cs="Calibri"/>
        </w:rPr>
        <w:t xml:space="preserve">„Kupiškio „Maxima“ yra vienintelė didesnė parduotuvė Kupiškio rajone, kurioje dažnai lankosi ne tik kupiškėnai – pirkėjai </w:t>
      </w:r>
      <w:r w:rsidR="00781555">
        <w:rPr>
          <w:rFonts w:ascii="Calibri" w:hAnsi="Calibri" w:cs="Calibri"/>
        </w:rPr>
        <w:t xml:space="preserve">čia </w:t>
      </w:r>
      <w:r w:rsidRPr="004C3B02">
        <w:rPr>
          <w:rFonts w:ascii="Calibri" w:hAnsi="Calibri" w:cs="Calibri"/>
        </w:rPr>
        <w:t xml:space="preserve">atvyksta iš aplinkinių rajonų: Biržų, Rokiškio, Anykščių. </w:t>
      </w:r>
      <w:r w:rsidR="00781555">
        <w:rPr>
          <w:rFonts w:ascii="Calibri" w:hAnsi="Calibri" w:cs="Calibri"/>
        </w:rPr>
        <w:t>S</w:t>
      </w:r>
      <w:r w:rsidRPr="004C3B02">
        <w:rPr>
          <w:rFonts w:ascii="Calibri" w:hAnsi="Calibri" w:cs="Calibri"/>
        </w:rPr>
        <w:t xml:space="preserve">tengėmės parduotuvės atnaujinimo darbus užbaigti iki Kalėdų, kad ištikimi mūsų pirkėjai šventiniu laikotarpiu </w:t>
      </w:r>
      <w:r w:rsidR="00781555">
        <w:rPr>
          <w:rFonts w:ascii="Calibri" w:hAnsi="Calibri" w:cs="Calibri"/>
        </w:rPr>
        <w:t>galėtų pasirūpinti viskuo, ko reikia ir šventiniam stalui, ir namų dekorui, ir dovanoms</w:t>
      </w:r>
      <w:r w:rsidR="009D1962" w:rsidRPr="004C3B02">
        <w:rPr>
          <w:rFonts w:ascii="Calibri" w:hAnsi="Calibri" w:cs="Calibri"/>
        </w:rPr>
        <w:t>“, – sako „Maximos“ Komunikacijos ir korporatyvinių ryšių departamento direktorė Snieguolė Valiaugaitė.</w:t>
      </w:r>
      <w:r w:rsidR="00781555" w:rsidRPr="004C3B02">
        <w:rPr>
          <w:rFonts w:ascii="Calibri" w:hAnsi="Calibri" w:cs="Calibri"/>
        </w:rPr>
        <w:t xml:space="preserve"> </w:t>
      </w:r>
    </w:p>
    <w:p w14:paraId="0D382DDE" w14:textId="327AA3EE" w:rsidR="004C3B02" w:rsidRPr="004C3B02" w:rsidRDefault="004C3B02" w:rsidP="004C3B02">
      <w:pPr>
        <w:jc w:val="both"/>
        <w:rPr>
          <w:rFonts w:ascii="Calibri" w:hAnsi="Calibri" w:cs="Calibri"/>
        </w:rPr>
      </w:pPr>
      <w:r w:rsidRPr="004C3B02">
        <w:rPr>
          <w:rFonts w:ascii="Calibri" w:hAnsi="Calibri" w:cs="Calibri"/>
        </w:rPr>
        <w:t>Atnaujinta parduotuvė duris atvėrė su trigubai didesniu pieno produktų bei šviežių kepinių asortimentu, o šviežios mėsos, paukštienos ir žuvies produktų pirkėjai ras dukart daugiau nei anksčiau. Gausesnis ir valgyti paruoštų fasuotų „Meistro kokybės“ gaminių</w:t>
      </w:r>
      <w:r w:rsidR="00252F24">
        <w:rPr>
          <w:rFonts w:ascii="Calibri" w:hAnsi="Calibri" w:cs="Calibri"/>
        </w:rPr>
        <w:t xml:space="preserve"> pasirinkimas</w:t>
      </w:r>
      <w:r w:rsidRPr="004C3B02">
        <w:rPr>
          <w:rFonts w:ascii="Calibri" w:hAnsi="Calibri" w:cs="Calibri"/>
        </w:rPr>
        <w:t>, norintiems pavalgyti greitai, bet kokybiškai ir už gerą kainą</w:t>
      </w:r>
      <w:r w:rsidR="009D1962">
        <w:rPr>
          <w:rFonts w:ascii="Calibri" w:hAnsi="Calibri" w:cs="Calibri"/>
        </w:rPr>
        <w:t>. S. Valiaugaitė pabrėžia, kad praplėstas šviežio maisto asortimentas ir jo įvairovė pirkėjams padės šventėms pasiruošti lengviau, be nerimo, taip užtikrinant daugiau laiko pasidžiaugti artėjančiomis Kalėdomis.</w:t>
      </w:r>
    </w:p>
    <w:p w14:paraId="3A8FEE4E" w14:textId="7D69E9B1" w:rsidR="004C3B02" w:rsidRPr="004C3B02" w:rsidRDefault="004C3B02" w:rsidP="004C3B02">
      <w:pPr>
        <w:jc w:val="both"/>
        <w:rPr>
          <w:rFonts w:ascii="Calibri" w:hAnsi="Calibri" w:cs="Calibri"/>
          <w:b/>
          <w:bCs/>
        </w:rPr>
      </w:pPr>
      <w:r w:rsidRPr="004C3B02">
        <w:rPr>
          <w:rFonts w:ascii="Calibri" w:hAnsi="Calibri" w:cs="Calibri"/>
          <w:b/>
          <w:bCs/>
        </w:rPr>
        <w:t xml:space="preserve">Dėmesys pirkėjų ir darbuotojų patogumui </w:t>
      </w:r>
    </w:p>
    <w:p w14:paraId="69061AF0" w14:textId="4778F822" w:rsidR="004C3B02" w:rsidRPr="004C3B02" w:rsidRDefault="004C3B02" w:rsidP="004C3B02">
      <w:pPr>
        <w:jc w:val="both"/>
        <w:rPr>
          <w:rFonts w:ascii="Calibri" w:hAnsi="Calibri" w:cs="Calibri"/>
        </w:rPr>
      </w:pPr>
      <w:r w:rsidRPr="004C3B02">
        <w:rPr>
          <w:rFonts w:ascii="Calibri" w:hAnsi="Calibri" w:cs="Calibri"/>
        </w:rPr>
        <w:t xml:space="preserve">Atnaujintoje 2266 kv. m prekybinio ploto parduotuvėje prekių išdėstymas bus kone identiškas kaip bet kurioje kitoje panašaus dydžio „Maximoje“. </w:t>
      </w:r>
      <w:r w:rsidR="00781555">
        <w:rPr>
          <w:rFonts w:ascii="Calibri" w:hAnsi="Calibri" w:cs="Calibri"/>
        </w:rPr>
        <w:t xml:space="preserve">Šviežio maisto kelionė pirkėją lydės viso jo apsipirkimo metu. </w:t>
      </w:r>
      <w:r w:rsidRPr="004C3B02">
        <w:rPr>
          <w:rFonts w:ascii="Calibri" w:hAnsi="Calibri" w:cs="Calibri"/>
        </w:rPr>
        <w:t>Taip pat, parduotuvė suplanuota taip, kad pirkėjų patogumui po ranka visada būtų viena kitą papildančios kategorijų prekės. Pavyzdžiui, saldumynai ir kava, arbata arba kiaušiniai, majonezas ir žuvis, o perkant miltus, pirkėjai greta ras prieskonius bei makaronus ir t. t.</w:t>
      </w:r>
    </w:p>
    <w:p w14:paraId="1A8C7588" w14:textId="4EEF4717" w:rsidR="004C3B02" w:rsidRPr="004C3B02" w:rsidRDefault="004C3B02" w:rsidP="004C3B02">
      <w:pPr>
        <w:jc w:val="both"/>
        <w:rPr>
          <w:rFonts w:ascii="Calibri" w:hAnsi="Calibri" w:cs="Calibri"/>
        </w:rPr>
      </w:pPr>
      <w:r w:rsidRPr="004C3B02">
        <w:rPr>
          <w:rFonts w:ascii="Calibri" w:hAnsi="Calibri" w:cs="Calibri"/>
        </w:rPr>
        <w:t xml:space="preserve">Pirkėjų patogumui atsinaujinusioje Kupiškio „Maximoje“ veikia 5 įprastos kasos ir įrengta net 12 modernių,  naujos kartos savitarnos kasų – </w:t>
      </w:r>
      <w:r w:rsidR="00781555">
        <w:rPr>
          <w:rFonts w:ascii="Calibri" w:hAnsi="Calibri" w:cs="Calibri"/>
        </w:rPr>
        <w:t xml:space="preserve">dabar jos turi didesnį ekraną, yra erdvesnės, turi atnaujintą prekių apmokėjimo procesą, </w:t>
      </w:r>
      <w:r w:rsidRPr="004C3B02">
        <w:rPr>
          <w:rFonts w:ascii="Calibri" w:hAnsi="Calibri" w:cs="Calibri"/>
        </w:rPr>
        <w:t>kuris užtikrina greitesnį ir sklandesnį atsiskaitymą.</w:t>
      </w:r>
    </w:p>
    <w:p w14:paraId="38ADC46A" w14:textId="0E93AED4" w:rsidR="004C3B02" w:rsidRPr="004C3B02" w:rsidRDefault="004C3B02" w:rsidP="004C3B02">
      <w:pPr>
        <w:jc w:val="both"/>
        <w:rPr>
          <w:rFonts w:ascii="Calibri" w:hAnsi="Calibri" w:cs="Calibri"/>
        </w:rPr>
      </w:pPr>
      <w:r w:rsidRPr="004C3B02">
        <w:rPr>
          <w:rFonts w:ascii="Calibri" w:hAnsi="Calibri" w:cs="Calibri"/>
        </w:rPr>
        <w:t xml:space="preserve">„Kupiškio „Maximą“ atnaujinome ne tik pirkėjams, bet ir mūsų kolegoms. Nuo šiol jie galės mėgautis  dvigubai erdvesnėmis, patogesnėmis poilsio patalpomis. Didžiuojamės, kad čia dirba 54 darbuotojai, iš kurių daugiau nei 20 </w:t>
      </w:r>
      <w:r w:rsidR="002F59BC">
        <w:rPr>
          <w:rFonts w:ascii="Calibri" w:hAnsi="Calibri" w:cs="Calibri"/>
          <w:lang w:val="lt-LT"/>
        </w:rPr>
        <w:t>įmonėje</w:t>
      </w:r>
      <w:r w:rsidRPr="004C3B02">
        <w:rPr>
          <w:rFonts w:ascii="Calibri" w:hAnsi="Calibri" w:cs="Calibri"/>
        </w:rPr>
        <w:t xml:space="preserve"> darbuojasi jau dešimt metų ir net ilgiau“, – dalinasi S. Valiaugaitė.</w:t>
      </w:r>
    </w:p>
    <w:p w14:paraId="3F672E90" w14:textId="401E221A" w:rsidR="004C3B02" w:rsidRPr="004C3B02" w:rsidRDefault="004C3B02" w:rsidP="004C3B02">
      <w:pPr>
        <w:jc w:val="both"/>
        <w:rPr>
          <w:rFonts w:ascii="Calibri" w:hAnsi="Calibri" w:cs="Calibri"/>
          <w:b/>
          <w:bCs/>
        </w:rPr>
      </w:pPr>
      <w:r w:rsidRPr="004C3B02">
        <w:rPr>
          <w:rFonts w:ascii="Calibri" w:hAnsi="Calibri" w:cs="Calibri"/>
          <w:b/>
          <w:bCs/>
        </w:rPr>
        <w:t>Atidarymo proga – ypatingos nuolaidos</w:t>
      </w:r>
    </w:p>
    <w:p w14:paraId="5ABC3402" w14:textId="32E269B9" w:rsidR="004C3B02" w:rsidRPr="004C3B02" w:rsidRDefault="004C3B02" w:rsidP="004C3B02">
      <w:pPr>
        <w:jc w:val="both"/>
        <w:rPr>
          <w:rFonts w:ascii="Calibri" w:hAnsi="Calibri" w:cs="Calibri"/>
        </w:rPr>
      </w:pPr>
      <w:r w:rsidRPr="004C3B02">
        <w:rPr>
          <w:rFonts w:ascii="Calibri" w:hAnsi="Calibri" w:cs="Calibri"/>
        </w:rPr>
        <w:t xml:space="preserve">Pirmąją savaitę po atidarymo, atnaujintoje </w:t>
      </w:r>
      <w:r w:rsidR="00010BED">
        <w:rPr>
          <w:rFonts w:ascii="Calibri" w:hAnsi="Calibri" w:cs="Calibri"/>
        </w:rPr>
        <w:t>dviejų</w:t>
      </w:r>
      <w:r w:rsidRPr="004C3B02">
        <w:rPr>
          <w:rFonts w:ascii="Calibri" w:hAnsi="Calibri" w:cs="Calibri"/>
        </w:rPr>
        <w:t xml:space="preserve"> X Kupiškio „Maximoje“ pirkėjai gali pasinaudoti </w:t>
      </w:r>
      <w:r w:rsidR="00781555">
        <w:rPr>
          <w:rFonts w:ascii="Calibri" w:hAnsi="Calibri" w:cs="Calibri"/>
        </w:rPr>
        <w:t>ypatingais</w:t>
      </w:r>
      <w:r w:rsidR="00781555" w:rsidRPr="004C3B02">
        <w:rPr>
          <w:rFonts w:ascii="Calibri" w:hAnsi="Calibri" w:cs="Calibri"/>
        </w:rPr>
        <w:t xml:space="preserve"> </w:t>
      </w:r>
      <w:r w:rsidRPr="004C3B02">
        <w:rPr>
          <w:rFonts w:ascii="Calibri" w:hAnsi="Calibri" w:cs="Calibri"/>
        </w:rPr>
        <w:t xml:space="preserve">kainų pasiūlymais – visa informacija ir pasiūlymai yra skelbiami specialiame atidarymui skirtame leidinyje, kurį galima rasti parduotuvėje bei internete: </w:t>
      </w:r>
      <w:hyperlink r:id="rId7" w:history="1">
        <w:r w:rsidR="00252F24" w:rsidRPr="002A4C53">
          <w:rPr>
            <w:rStyle w:val="Hyperlink"/>
            <w:rFonts w:ascii="Calibri" w:hAnsi="Calibri" w:cs="Calibri"/>
          </w:rPr>
          <w:t>https://www.maxima.lt/leidiniai/atidarymas_x709</w:t>
        </w:r>
      </w:hyperlink>
      <w:r w:rsidRPr="004C3B02">
        <w:rPr>
          <w:rFonts w:ascii="Calibri" w:hAnsi="Calibri" w:cs="Calibri"/>
        </w:rPr>
        <w:t xml:space="preserve">. </w:t>
      </w:r>
    </w:p>
    <w:p w14:paraId="278DDE9C" w14:textId="3262BB75" w:rsidR="00A86CA1" w:rsidRDefault="004C3B02" w:rsidP="004C3B02">
      <w:pPr>
        <w:jc w:val="both"/>
        <w:rPr>
          <w:rFonts w:ascii="Calibri" w:hAnsi="Calibri" w:cs="Calibri"/>
        </w:rPr>
      </w:pPr>
      <w:r w:rsidRPr="004C3B02">
        <w:rPr>
          <w:rFonts w:ascii="Calibri" w:hAnsi="Calibri" w:cs="Calibri"/>
        </w:rPr>
        <w:t>Atsinaujinusi Kupiškio „Maxima“ pirkėjų kasdien lauks nuo 8 iki 22 valandos. Atvykę į „Maximą“ maisto prekių, pirkėjai galės tuo pačiu pasirūpinti ir kitomis būtinomis reikmėmis – tame pačiame pastate ras atsinaujinusią „</w:t>
      </w:r>
      <w:proofErr w:type="spellStart"/>
      <w:r w:rsidRPr="004C3B02">
        <w:rPr>
          <w:rFonts w:ascii="Calibri" w:hAnsi="Calibri" w:cs="Calibri"/>
        </w:rPr>
        <w:t>Eurovaistinę</w:t>
      </w:r>
      <w:proofErr w:type="spellEnd"/>
      <w:r w:rsidRPr="004C3B02">
        <w:rPr>
          <w:rFonts w:ascii="Calibri" w:hAnsi="Calibri" w:cs="Calibri"/>
        </w:rPr>
        <w:t>“, kurioje atidarymo savaitę pirkėjų lauks specialūs pasiūlymai</w:t>
      </w:r>
      <w:r w:rsidR="00252F24">
        <w:rPr>
          <w:rFonts w:ascii="Calibri" w:hAnsi="Calibri" w:cs="Calibri"/>
        </w:rPr>
        <w:t>.</w:t>
      </w:r>
    </w:p>
    <w:p w14:paraId="6FCFD050" w14:textId="77777777" w:rsidR="004C3B02" w:rsidRDefault="004C3B02" w:rsidP="00A86CA1">
      <w:pPr>
        <w:jc w:val="both"/>
        <w:rPr>
          <w:rFonts w:ascii="Calibri" w:hAnsi="Calibri" w:cs="Calibri"/>
        </w:rPr>
      </w:pPr>
    </w:p>
    <w:p w14:paraId="7A5D9AA0" w14:textId="49E1A04F" w:rsidR="00A86CA1" w:rsidRPr="00A86CA1" w:rsidRDefault="00A86CA1" w:rsidP="00A86CA1">
      <w:pPr>
        <w:jc w:val="both"/>
        <w:rPr>
          <w:rFonts w:ascii="Calibri" w:hAnsi="Calibri" w:cs="Calibri"/>
          <w:sz w:val="18"/>
          <w:szCs w:val="18"/>
        </w:rPr>
      </w:pPr>
      <w:r w:rsidRPr="00A86CA1">
        <w:rPr>
          <w:rFonts w:ascii="Calibri" w:hAnsi="Calibri" w:cs="Calibri"/>
          <w:b/>
          <w:bCs/>
          <w:i/>
          <w:iCs/>
          <w:sz w:val="18"/>
          <w:szCs w:val="18"/>
        </w:rPr>
        <w:t>Apie prekybos tinklą „Maxima“</w:t>
      </w:r>
    </w:p>
    <w:p w14:paraId="7401E97A" w14:textId="77777777" w:rsidR="00A86CA1" w:rsidRPr="00A86CA1" w:rsidRDefault="00A86CA1" w:rsidP="00A86CA1">
      <w:pPr>
        <w:jc w:val="both"/>
        <w:rPr>
          <w:rFonts w:ascii="Calibri" w:hAnsi="Calibri" w:cs="Calibri"/>
          <w:i/>
          <w:iCs/>
          <w:sz w:val="18"/>
          <w:szCs w:val="18"/>
        </w:rPr>
      </w:pPr>
      <w:r w:rsidRPr="00A86CA1">
        <w:rPr>
          <w:rFonts w:ascii="Calibri" w:hAnsi="Calibri" w:cs="Calibri"/>
          <w:i/>
          <w:iCs/>
          <w:sz w:val="18"/>
          <w:szCs w:val="18"/>
        </w:rPr>
        <w:t xml:space="preserve">Tradicinės lietuviško prekybos tinklo „Maxima“ stiprybės – mažos kainos ir kruopščiai atrinktas asortimentas. Tinklą valdanti bendrovė „Maxima LT“ yra didžiausia lietuviško kapitalo įmonė, viena didžiausių mokesčių mokėtojų bei didžiausia darbo vietų kūrėja šalyje. </w:t>
      </w:r>
      <w:r w:rsidRPr="00A86CA1">
        <w:rPr>
          <w:rFonts w:ascii="Calibri" w:hAnsi="Calibri" w:cs="Calibri"/>
          <w:i/>
          <w:iCs/>
          <w:sz w:val="18"/>
          <w:szCs w:val="18"/>
        </w:rPr>
        <w:lastRenderedPageBreak/>
        <w:t>Šiuo metu Lietuvoje veikia arti pustrečio šimto „Maximos“ parduotuvių, kuriose dirba apie 11 tūkst. darbuotojų ir kasdien apsilanko daugiau nei 400 tūkst. klientų. </w:t>
      </w:r>
    </w:p>
    <w:p w14:paraId="0866E92E" w14:textId="77777777" w:rsidR="00A86CA1" w:rsidRPr="00A86CA1" w:rsidRDefault="00A86CA1" w:rsidP="00A86CA1">
      <w:pPr>
        <w:jc w:val="both"/>
        <w:rPr>
          <w:rFonts w:ascii="Calibri" w:hAnsi="Calibri" w:cs="Calibri"/>
          <w:sz w:val="18"/>
          <w:szCs w:val="18"/>
        </w:rPr>
      </w:pPr>
      <w:r w:rsidRPr="00A86CA1">
        <w:rPr>
          <w:rFonts w:ascii="Calibri" w:hAnsi="Calibri" w:cs="Calibri"/>
          <w:b/>
          <w:bCs/>
          <w:sz w:val="18"/>
          <w:szCs w:val="18"/>
        </w:rPr>
        <w:t>Daugiau informacijos</w:t>
      </w:r>
      <w:r w:rsidRPr="00A86CA1">
        <w:rPr>
          <w:rFonts w:ascii="Calibri" w:hAnsi="Calibri" w:cs="Calibri"/>
          <w:sz w:val="18"/>
          <w:szCs w:val="18"/>
        </w:rPr>
        <w:t>:</w:t>
      </w:r>
    </w:p>
    <w:p w14:paraId="6F0C46ED" w14:textId="77777777" w:rsidR="00A86CA1" w:rsidRPr="00A86CA1" w:rsidRDefault="00A86CA1" w:rsidP="00A86CA1">
      <w:pPr>
        <w:jc w:val="both"/>
        <w:rPr>
          <w:rFonts w:ascii="Calibri" w:hAnsi="Calibri" w:cs="Calibri"/>
          <w:sz w:val="18"/>
          <w:szCs w:val="18"/>
          <w:u w:val="single"/>
        </w:rPr>
      </w:pPr>
      <w:r w:rsidRPr="00A86CA1">
        <w:rPr>
          <w:rFonts w:ascii="Calibri" w:hAnsi="Calibri" w:cs="Calibri"/>
          <w:sz w:val="18"/>
          <w:szCs w:val="18"/>
        </w:rPr>
        <w:t>El. paštas</w:t>
      </w:r>
      <w:r w:rsidRPr="00A86CA1">
        <w:rPr>
          <w:rFonts w:ascii="Calibri" w:hAnsi="Calibri" w:cs="Calibri"/>
          <w:sz w:val="18"/>
          <w:szCs w:val="18"/>
          <w:u w:val="single"/>
        </w:rPr>
        <w:t xml:space="preserve"> </w:t>
      </w:r>
      <w:hyperlink r:id="rId8" w:history="1">
        <w:r w:rsidRPr="00A86CA1">
          <w:rPr>
            <w:rStyle w:val="Hyperlink"/>
            <w:rFonts w:ascii="Calibri" w:hAnsi="Calibri" w:cs="Calibri"/>
            <w:sz w:val="18"/>
            <w:szCs w:val="18"/>
          </w:rPr>
          <w:t>komunikacija@maxima.lt</w:t>
        </w:r>
      </w:hyperlink>
      <w:r w:rsidRPr="00A86CA1">
        <w:rPr>
          <w:rFonts w:ascii="Calibri" w:hAnsi="Calibri" w:cs="Calibri"/>
          <w:sz w:val="18"/>
          <w:szCs w:val="18"/>
          <w:u w:val="single"/>
        </w:rPr>
        <w:t xml:space="preserve"> </w:t>
      </w:r>
    </w:p>
    <w:bookmarkEnd w:id="0"/>
    <w:p w14:paraId="72F828BE" w14:textId="77777777" w:rsidR="00C64DA8" w:rsidRPr="00A86CA1" w:rsidRDefault="00C64DA8">
      <w:pPr>
        <w:jc w:val="both"/>
        <w:rPr>
          <w:rFonts w:ascii="Calibri" w:eastAsia="Calibri" w:hAnsi="Calibri" w:cs="Calibri"/>
          <w:color w:val="000000"/>
          <w:sz w:val="18"/>
          <w:szCs w:val="18"/>
          <w:u w:val="single"/>
        </w:rPr>
      </w:pPr>
    </w:p>
    <w:sectPr w:rsidR="00C64DA8" w:rsidRPr="00A86CA1">
      <w:headerReference w:type="default" r:id="rId9"/>
      <w:pgSz w:w="11906" w:h="16838"/>
      <w:pgMar w:top="1701" w:right="567" w:bottom="1134" w:left="170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85C049" w14:textId="77777777" w:rsidR="00CF0501" w:rsidRDefault="00CF0501">
      <w:pPr>
        <w:spacing w:after="0" w:line="240" w:lineRule="auto"/>
      </w:pPr>
      <w:r>
        <w:separator/>
      </w:r>
    </w:p>
  </w:endnote>
  <w:endnote w:type="continuationSeparator" w:id="0">
    <w:p w14:paraId="7DD31E66" w14:textId="77777777" w:rsidR="00CF0501" w:rsidRDefault="00CF05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7B3D9871-0CF4-4083-B7EB-57B473B59C46}"/>
    <w:embedBold r:id="rId2" w:fontKey="{888BAABF-3788-4A6C-863C-F0FC847F3C96}"/>
    <w:embedItalic r:id="rId3" w:fontKey="{1510B430-1132-48CC-8E08-0343882BF0C3}"/>
    <w:embedBoldItalic r:id="rId4" w:fontKey="{F47E8E7C-55E6-482B-822D-80A0CE8C033E}"/>
  </w:font>
  <w:font w:name="Play">
    <w:charset w:val="00"/>
    <w:family w:val="auto"/>
    <w:pitch w:val="default"/>
    <w:embedRegular r:id="rId5" w:fontKey="{4ED58445-49C7-4619-8ADA-AB8F960FCA8A}"/>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7DD1700C-9E58-43CC-BB0D-BCC0C0D78153}"/>
  </w:font>
  <w:font w:name="Segoe UI">
    <w:panose1 w:val="020B0502040204020203"/>
    <w:charset w:val="BA"/>
    <w:family w:val="swiss"/>
    <w:pitch w:val="variable"/>
    <w:sig w:usb0="E4002EFF" w:usb1="C000E47F" w:usb2="00000009" w:usb3="00000000" w:csb0="000001FF" w:csb1="00000000"/>
    <w:embedRegular r:id="rId7" w:fontKey="{D8D6042C-8241-4345-B61D-17E6E88B84C7}"/>
  </w:font>
  <w:font w:name="Calibri">
    <w:panose1 w:val="020F0502020204030204"/>
    <w:charset w:val="BA"/>
    <w:family w:val="swiss"/>
    <w:pitch w:val="variable"/>
    <w:sig w:usb0="E4002EFF" w:usb1="C200247B" w:usb2="00000009" w:usb3="00000000" w:csb0="000001FF" w:csb1="00000000"/>
    <w:embedRegular r:id="rId8" w:fontKey="{3257E029-6A6F-4712-9B03-D759D0C6ABCE}"/>
    <w:embedBold r:id="rId9" w:fontKey="{57FE64D0-E57C-4D45-956B-B0E207F58E7F}"/>
    <w:embedItalic r:id="rId10" w:fontKey="{E87E731F-67B4-4EBD-84D3-0036F10C9F4A}"/>
    <w:embedBoldItalic r:id="rId11" w:fontKey="{6D9DDB81-32C8-4087-8F9F-91E2568A1DD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720F8" w14:textId="77777777" w:rsidR="00CF0501" w:rsidRDefault="00CF0501">
      <w:pPr>
        <w:spacing w:after="0" w:line="240" w:lineRule="auto"/>
      </w:pPr>
      <w:r>
        <w:separator/>
      </w:r>
    </w:p>
  </w:footnote>
  <w:footnote w:type="continuationSeparator" w:id="0">
    <w:p w14:paraId="59B4B0FA" w14:textId="77777777" w:rsidR="00CF0501" w:rsidRDefault="00CF05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50997" w14:textId="77777777" w:rsidR="00F12227" w:rsidRDefault="00A86CA1">
    <w:pPr>
      <w:pBdr>
        <w:top w:val="nil"/>
        <w:left w:val="nil"/>
        <w:bottom w:val="nil"/>
        <w:right w:val="nil"/>
        <w:between w:val="nil"/>
      </w:pBdr>
      <w:tabs>
        <w:tab w:val="center" w:pos="4819"/>
        <w:tab w:val="right" w:pos="9638"/>
      </w:tabs>
      <w:spacing w:after="0" w:line="240" w:lineRule="auto"/>
      <w:rPr>
        <w:color w:val="000000"/>
      </w:rPr>
    </w:pPr>
    <w:r>
      <w:rPr>
        <w:noProof/>
        <w:color w:val="000000"/>
      </w:rPr>
      <w:drawing>
        <wp:inline distT="0" distB="0" distL="0" distR="0" wp14:anchorId="1E2FF059" wp14:editId="30245648">
          <wp:extent cx="1630160" cy="355826"/>
          <wp:effectExtent l="0" t="0" r="0" b="0"/>
          <wp:docPr id="14219560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30160" cy="355826"/>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227"/>
    <w:rsid w:val="00010BED"/>
    <w:rsid w:val="00252F24"/>
    <w:rsid w:val="002B2F42"/>
    <w:rsid w:val="002C621C"/>
    <w:rsid w:val="002F59BC"/>
    <w:rsid w:val="004C3B02"/>
    <w:rsid w:val="00660D14"/>
    <w:rsid w:val="00781555"/>
    <w:rsid w:val="009D1962"/>
    <w:rsid w:val="00A22913"/>
    <w:rsid w:val="00A329C0"/>
    <w:rsid w:val="00A86CA1"/>
    <w:rsid w:val="00B5468E"/>
    <w:rsid w:val="00C64DA8"/>
    <w:rsid w:val="00CF0501"/>
    <w:rsid w:val="00DB7E07"/>
    <w:rsid w:val="00F12227"/>
    <w:rsid w:val="00FA121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9F1DB"/>
  <w15:docId w15:val="{828FD88A-C50A-F84B-BB47-6C88A6FB9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lt"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0921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21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21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0921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21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21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21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21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21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21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21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219B"/>
    <w:rPr>
      <w:rFonts w:eastAsiaTheme="majorEastAsia" w:cstheme="majorBidi"/>
      <w:color w:val="272727" w:themeColor="text1" w:themeTint="D8"/>
    </w:rPr>
  </w:style>
  <w:style w:type="character" w:customStyle="1" w:styleId="TitleChar">
    <w:name w:val="Title Char"/>
    <w:basedOn w:val="DefaultParagraphFont"/>
    <w:link w:val="Title"/>
    <w:uiPriority w:val="10"/>
    <w:rsid w:val="0009219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921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219B"/>
    <w:pPr>
      <w:spacing w:before="160"/>
      <w:jc w:val="center"/>
    </w:pPr>
    <w:rPr>
      <w:i/>
      <w:iCs/>
      <w:color w:val="404040" w:themeColor="text1" w:themeTint="BF"/>
    </w:rPr>
  </w:style>
  <w:style w:type="character" w:customStyle="1" w:styleId="QuoteChar">
    <w:name w:val="Quote Char"/>
    <w:basedOn w:val="DefaultParagraphFont"/>
    <w:link w:val="Quote"/>
    <w:uiPriority w:val="29"/>
    <w:rsid w:val="0009219B"/>
    <w:rPr>
      <w:i/>
      <w:iCs/>
      <w:color w:val="404040" w:themeColor="text1" w:themeTint="BF"/>
    </w:rPr>
  </w:style>
  <w:style w:type="paragraph" w:styleId="ListParagraph">
    <w:name w:val="List Paragraph"/>
    <w:basedOn w:val="Normal"/>
    <w:uiPriority w:val="34"/>
    <w:qFormat/>
    <w:rsid w:val="0009219B"/>
    <w:pPr>
      <w:ind w:left="720"/>
      <w:contextualSpacing/>
    </w:pPr>
  </w:style>
  <w:style w:type="character" w:styleId="IntenseEmphasis">
    <w:name w:val="Intense Emphasis"/>
    <w:basedOn w:val="DefaultParagraphFont"/>
    <w:uiPriority w:val="21"/>
    <w:qFormat/>
    <w:rsid w:val="0009219B"/>
    <w:rPr>
      <w:i/>
      <w:iCs/>
      <w:color w:val="0F4761" w:themeColor="accent1" w:themeShade="BF"/>
    </w:rPr>
  </w:style>
  <w:style w:type="paragraph" w:styleId="IntenseQuote">
    <w:name w:val="Intense Quote"/>
    <w:basedOn w:val="Normal"/>
    <w:next w:val="Normal"/>
    <w:link w:val="IntenseQuoteChar"/>
    <w:uiPriority w:val="30"/>
    <w:qFormat/>
    <w:rsid w:val="000921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219B"/>
    <w:rPr>
      <w:i/>
      <w:iCs/>
      <w:color w:val="0F4761" w:themeColor="accent1" w:themeShade="BF"/>
    </w:rPr>
  </w:style>
  <w:style w:type="character" w:styleId="IntenseReference">
    <w:name w:val="Intense Reference"/>
    <w:basedOn w:val="DefaultParagraphFont"/>
    <w:uiPriority w:val="32"/>
    <w:qFormat/>
    <w:rsid w:val="0009219B"/>
    <w:rPr>
      <w:b/>
      <w:bCs/>
      <w:smallCaps/>
      <w:color w:val="0F4761" w:themeColor="accent1" w:themeShade="BF"/>
      <w:spacing w:val="5"/>
    </w:rPr>
  </w:style>
  <w:style w:type="paragraph" w:styleId="Header">
    <w:name w:val="header"/>
    <w:basedOn w:val="Normal"/>
    <w:link w:val="HeaderChar"/>
    <w:uiPriority w:val="99"/>
    <w:unhideWhenUsed/>
    <w:rsid w:val="0009219B"/>
    <w:pPr>
      <w:tabs>
        <w:tab w:val="center" w:pos="4819"/>
        <w:tab w:val="right" w:pos="9638"/>
      </w:tabs>
      <w:spacing w:after="0" w:line="240" w:lineRule="auto"/>
    </w:pPr>
  </w:style>
  <w:style w:type="character" w:customStyle="1" w:styleId="HeaderChar">
    <w:name w:val="Header Char"/>
    <w:basedOn w:val="DefaultParagraphFont"/>
    <w:link w:val="Header"/>
    <w:uiPriority w:val="99"/>
    <w:rsid w:val="0009219B"/>
  </w:style>
  <w:style w:type="paragraph" w:styleId="Footer">
    <w:name w:val="footer"/>
    <w:basedOn w:val="Normal"/>
    <w:link w:val="FooterChar"/>
    <w:uiPriority w:val="99"/>
    <w:unhideWhenUsed/>
    <w:rsid w:val="0009219B"/>
    <w:pPr>
      <w:tabs>
        <w:tab w:val="center" w:pos="4819"/>
        <w:tab w:val="right" w:pos="9638"/>
      </w:tabs>
      <w:spacing w:after="0" w:line="240" w:lineRule="auto"/>
    </w:pPr>
  </w:style>
  <w:style w:type="character" w:customStyle="1" w:styleId="FooterChar">
    <w:name w:val="Footer Char"/>
    <w:basedOn w:val="DefaultParagraphFont"/>
    <w:link w:val="Footer"/>
    <w:uiPriority w:val="99"/>
    <w:rsid w:val="0009219B"/>
  </w:style>
  <w:style w:type="character" w:styleId="Hyperlink">
    <w:name w:val="Hyperlink"/>
    <w:basedOn w:val="DefaultParagraphFont"/>
    <w:uiPriority w:val="99"/>
    <w:unhideWhenUsed/>
    <w:rsid w:val="0009219B"/>
    <w:rPr>
      <w:color w:val="467886" w:themeColor="hyperlink"/>
      <w:u w:val="single"/>
    </w:rPr>
  </w:style>
  <w:style w:type="character" w:styleId="UnresolvedMention">
    <w:name w:val="Unresolved Mention"/>
    <w:basedOn w:val="DefaultParagraphFont"/>
    <w:uiPriority w:val="99"/>
    <w:semiHidden/>
    <w:unhideWhenUsed/>
    <w:rsid w:val="0009219B"/>
    <w:rPr>
      <w:color w:val="605E5C"/>
      <w:shd w:val="clear" w:color="auto" w:fill="E1DFDD"/>
    </w:rPr>
  </w:style>
  <w:style w:type="paragraph" w:styleId="NormalWeb">
    <w:name w:val="Normal (Web)"/>
    <w:basedOn w:val="Normal"/>
    <w:uiPriority w:val="99"/>
    <w:unhideWhenUsed/>
    <w:rsid w:val="0035382F"/>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036C79"/>
    <w:rPr>
      <w:sz w:val="16"/>
      <w:szCs w:val="16"/>
    </w:rPr>
  </w:style>
  <w:style w:type="paragraph" w:styleId="CommentText">
    <w:name w:val="annotation text"/>
    <w:basedOn w:val="Normal"/>
    <w:link w:val="CommentTextChar"/>
    <w:uiPriority w:val="99"/>
    <w:unhideWhenUsed/>
    <w:rsid w:val="00036C79"/>
    <w:pPr>
      <w:spacing w:line="240" w:lineRule="auto"/>
    </w:pPr>
    <w:rPr>
      <w:sz w:val="20"/>
      <w:szCs w:val="20"/>
    </w:rPr>
  </w:style>
  <w:style w:type="character" w:customStyle="1" w:styleId="CommentTextChar">
    <w:name w:val="Comment Text Char"/>
    <w:basedOn w:val="DefaultParagraphFont"/>
    <w:link w:val="CommentText"/>
    <w:uiPriority w:val="99"/>
    <w:rsid w:val="00036C79"/>
    <w:rPr>
      <w:sz w:val="20"/>
      <w:szCs w:val="20"/>
    </w:rPr>
  </w:style>
  <w:style w:type="paragraph" w:styleId="CommentSubject">
    <w:name w:val="annotation subject"/>
    <w:basedOn w:val="CommentText"/>
    <w:next w:val="CommentText"/>
    <w:link w:val="CommentSubjectChar"/>
    <w:uiPriority w:val="99"/>
    <w:semiHidden/>
    <w:unhideWhenUsed/>
    <w:rsid w:val="00036C79"/>
    <w:rPr>
      <w:b/>
      <w:bCs/>
    </w:rPr>
  </w:style>
  <w:style w:type="character" w:customStyle="1" w:styleId="CommentSubjectChar">
    <w:name w:val="Comment Subject Char"/>
    <w:basedOn w:val="CommentTextChar"/>
    <w:link w:val="CommentSubject"/>
    <w:uiPriority w:val="99"/>
    <w:semiHidden/>
    <w:rsid w:val="00036C79"/>
    <w:rPr>
      <w:b/>
      <w:bCs/>
      <w:sz w:val="20"/>
      <w:szCs w:val="20"/>
    </w:rPr>
  </w:style>
  <w:style w:type="paragraph" w:styleId="Subtitle">
    <w:name w:val="Subtitle"/>
    <w:basedOn w:val="Normal"/>
    <w:next w:val="Normal"/>
    <w:link w:val="SubtitleChar"/>
    <w:uiPriority w:val="11"/>
    <w:qFormat/>
    <w:rPr>
      <w:color w:val="595959"/>
      <w:sz w:val="28"/>
      <w:szCs w:val="28"/>
    </w:rPr>
  </w:style>
  <w:style w:type="paragraph" w:styleId="Revision">
    <w:name w:val="Revision"/>
    <w:hidden/>
    <w:uiPriority w:val="99"/>
    <w:semiHidden/>
    <w:rsid w:val="00781555"/>
    <w:pPr>
      <w:spacing w:after="0" w:line="240" w:lineRule="auto"/>
    </w:pPr>
  </w:style>
  <w:style w:type="paragraph" w:styleId="BalloonText">
    <w:name w:val="Balloon Text"/>
    <w:basedOn w:val="Normal"/>
    <w:link w:val="BalloonTextChar"/>
    <w:uiPriority w:val="99"/>
    <w:semiHidden/>
    <w:unhideWhenUsed/>
    <w:rsid w:val="00DB7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E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omunikacija@maxima.lt" TargetMode="External"/><Relationship Id="rId3" Type="http://schemas.openxmlformats.org/officeDocument/2006/relationships/settings" Target="settings.xml"/><Relationship Id="rId7" Type="http://schemas.openxmlformats.org/officeDocument/2006/relationships/hyperlink" Target="https://www.maxima.lt/leidiniai/atidarymas_x709"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F/s+IAfEoc3VwGjC/n6fWSzAkg==">CgMxLjA4AHIhMWpEQWZ1MmlmTERVR0xaUXdFSGwtcjFvU01iNDVtZlZo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2528</Words>
  <Characters>1442</Characters>
  <Application>Microsoft Office Word</Application>
  <DocSecurity>4</DocSecurity>
  <Lines>12</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Urte Paulauskaite</dc:creator>
  <cp:lastModifiedBy>Urte Paulauskaite</cp:lastModifiedBy>
  <cp:revision>2</cp:revision>
  <dcterms:created xsi:type="dcterms:W3CDTF">2025-12-02T09:41:00Z</dcterms:created>
  <dcterms:modified xsi:type="dcterms:W3CDTF">2025-12-02T09:41:00Z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0x010100A29AB90BF3112F4F83F4B7EA629871AB</vt:lpwstr>
  </property>
  <property fmtid="{D5CDD505-2E9C-101B-9397-08002B2CF9AE}" pid="3" name="MediaServiceImageTags">
    <vt:lpwstr/>
  </property>
</Properties>
</file>