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69E7" w14:textId="5E363DEE" w:rsidR="00FE6187" w:rsidRPr="00EB5712" w:rsidRDefault="009F34BD" w:rsidP="00EB5712">
      <w:pPr>
        <w:jc w:val="right"/>
        <w:rPr>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646C44">
        <w:rPr>
          <w:rStyle w:val="ng-star-inserted1"/>
          <w:rFonts w:ascii="Times New Roman" w:eastAsiaTheme="majorEastAsia" w:hAnsi="Times New Roman" w:cs="Times New Roman"/>
          <w:b/>
          <w:bCs/>
          <w:lang w:val="lt-LT" w:eastAsia="en-GB"/>
        </w:rPr>
        <w:t>01</w:t>
      </w:r>
      <w:r w:rsidR="00AE4E87">
        <w:rPr>
          <w:rStyle w:val="ng-star-inserted1"/>
          <w:rFonts w:ascii="Times New Roman" w:eastAsiaTheme="majorEastAsia" w:hAnsi="Times New Roman" w:cs="Times New Roman"/>
          <w:b/>
          <w:bCs/>
          <w:lang w:val="lt-LT" w:eastAsia="en-GB"/>
        </w:rPr>
        <w:t xml:space="preserve"> </w:t>
      </w:r>
      <w:r w:rsidR="00FE6187">
        <w:rPr>
          <w:rStyle w:val="ng-star-inserted1"/>
          <w:rFonts w:ascii="Times New Roman" w:eastAsiaTheme="majorEastAsia" w:hAnsi="Times New Roman" w:cs="Times New Roman"/>
          <w:b/>
          <w:bCs/>
          <w:lang w:val="lt-LT" w:eastAsia="en-GB"/>
        </w:rPr>
        <w:t>1</w:t>
      </w:r>
      <w:r w:rsidR="00646C44">
        <w:rPr>
          <w:rStyle w:val="ng-star-inserted1"/>
          <w:rFonts w:ascii="Times New Roman" w:eastAsiaTheme="majorEastAsia" w:hAnsi="Times New Roman" w:cs="Times New Roman"/>
          <w:b/>
          <w:bCs/>
          <w:lang w:val="lt-LT" w:eastAsia="en-GB"/>
        </w:rPr>
        <w:t>9</w:t>
      </w:r>
    </w:p>
    <w:p w14:paraId="311EC498" w14:textId="77777777" w:rsidR="00FE6187" w:rsidRPr="00FE6187" w:rsidRDefault="00FE6187" w:rsidP="00FE6187">
      <w:pPr>
        <w:jc w:val="both"/>
        <w:rPr>
          <w:rFonts w:ascii="Times New Roman" w:hAnsi="Times New Roman" w:cs="Times New Roman"/>
          <w:lang w:val="lt-LT"/>
        </w:rPr>
      </w:pPr>
    </w:p>
    <w:p w14:paraId="7BCC694C" w14:textId="09D7E296" w:rsidR="00646C44" w:rsidRPr="00646C44" w:rsidRDefault="00646C44" w:rsidP="00646C44">
      <w:pPr>
        <w:jc w:val="center"/>
        <w:rPr>
          <w:rFonts w:ascii="Times New Roman" w:hAnsi="Times New Roman" w:cs="Times New Roman"/>
          <w:b/>
          <w:bCs/>
          <w:lang w:val="lt-LT"/>
        </w:rPr>
      </w:pPr>
      <w:r w:rsidRPr="00646C44">
        <w:rPr>
          <w:rFonts w:ascii="Times New Roman" w:hAnsi="Times New Roman" w:cs="Times New Roman"/>
          <w:b/>
          <w:bCs/>
          <w:lang w:val="lt-LT"/>
        </w:rPr>
        <w:t>A. Lukošius apie 2026-ųjų telefonus: „Naujovių yra, bet jos nebūtinai pasiteisins“</w:t>
      </w:r>
    </w:p>
    <w:p w14:paraId="6BF08D9B" w14:textId="77777777" w:rsidR="00646C44" w:rsidRPr="00646C44" w:rsidRDefault="00646C44" w:rsidP="00646C44">
      <w:pPr>
        <w:jc w:val="both"/>
        <w:rPr>
          <w:rFonts w:ascii="Times New Roman" w:hAnsi="Times New Roman" w:cs="Times New Roman"/>
          <w:lang w:val="lt-LT"/>
        </w:rPr>
      </w:pPr>
    </w:p>
    <w:p w14:paraId="06755D09" w14:textId="21F37D76" w:rsidR="00646C44" w:rsidRPr="00646C44" w:rsidRDefault="00646C44" w:rsidP="00646C44">
      <w:pPr>
        <w:jc w:val="both"/>
        <w:rPr>
          <w:rFonts w:ascii="Times New Roman" w:hAnsi="Times New Roman" w:cs="Times New Roman"/>
          <w:b/>
          <w:bCs/>
          <w:lang w:val="lt-LT"/>
        </w:rPr>
      </w:pPr>
      <w:r w:rsidRPr="00646C44">
        <w:rPr>
          <w:rFonts w:ascii="Times New Roman" w:hAnsi="Times New Roman" w:cs="Times New Roman"/>
          <w:b/>
          <w:bCs/>
          <w:lang w:val="lt-LT"/>
        </w:rPr>
        <w:t>Jau žinome, kad šiais metais sulauksime dulkių siurblių robotų, kurie lipa laiptais ir randa pamestus auskarus, išmanios LEGO plytos ir net klaviatūros kompiuteriui, kuri pati ir yra kompiuteris. „O kaip su telefonais? Negi mitas, kad šansų sulaukti kažko netikėto ir naujo čia yra mažiau nei atrasti naujovę mokyklos valgyklos meniu, yra tiesa? Trumpas atsakymas – ne!“ – anonsuoja Arnoldas Lukošius, „Tele2“ inovacijų ekspertas. Komentare jis apžvelgia, kas laukia ir ko galime tikėtis 2026-aisiais telefonų rinkoje.</w:t>
      </w:r>
    </w:p>
    <w:p w14:paraId="5F7EE122" w14:textId="77777777" w:rsidR="00646C44" w:rsidRPr="00646C44" w:rsidRDefault="00646C44" w:rsidP="00646C44">
      <w:pPr>
        <w:jc w:val="both"/>
        <w:rPr>
          <w:rFonts w:ascii="Times New Roman" w:hAnsi="Times New Roman" w:cs="Times New Roman"/>
          <w:lang w:val="lt-LT"/>
        </w:rPr>
      </w:pPr>
    </w:p>
    <w:p w14:paraId="218FBE67" w14:textId="77777777" w:rsidR="00646C44" w:rsidRPr="00646C44" w:rsidRDefault="00646C44" w:rsidP="00646C44">
      <w:pPr>
        <w:jc w:val="both"/>
        <w:rPr>
          <w:rFonts w:ascii="Times New Roman" w:hAnsi="Times New Roman" w:cs="Times New Roman"/>
          <w:i/>
          <w:iCs/>
          <w:lang w:val="lt-LT"/>
        </w:rPr>
      </w:pPr>
      <w:r w:rsidRPr="00646C44">
        <w:rPr>
          <w:rFonts w:ascii="Times New Roman" w:hAnsi="Times New Roman" w:cs="Times New Roman"/>
          <w:i/>
          <w:iCs/>
          <w:lang w:val="lt-LT"/>
        </w:rPr>
        <w:t>Autorius: Arnoldas Lukošius, „Tele2“ inovacijų ekspertas</w:t>
      </w:r>
    </w:p>
    <w:p w14:paraId="22884239" w14:textId="77777777" w:rsidR="00646C44" w:rsidRPr="00646C44" w:rsidRDefault="00646C44" w:rsidP="00646C44">
      <w:pPr>
        <w:jc w:val="both"/>
        <w:rPr>
          <w:rFonts w:ascii="Times New Roman" w:hAnsi="Times New Roman" w:cs="Times New Roman"/>
          <w:lang w:val="lt-LT"/>
        </w:rPr>
      </w:pPr>
    </w:p>
    <w:p w14:paraId="60613F26" w14:textId="77777777" w:rsidR="00646C44" w:rsidRPr="00646C44" w:rsidRDefault="00646C44" w:rsidP="00646C44">
      <w:pPr>
        <w:jc w:val="both"/>
        <w:rPr>
          <w:rFonts w:ascii="Times New Roman" w:hAnsi="Times New Roman" w:cs="Times New Roman"/>
          <w:b/>
          <w:bCs/>
          <w:lang w:val="lt-LT"/>
        </w:rPr>
      </w:pPr>
      <w:r w:rsidRPr="00646C44">
        <w:rPr>
          <w:rFonts w:ascii="Times New Roman" w:hAnsi="Times New Roman" w:cs="Times New Roman"/>
          <w:b/>
          <w:bCs/>
          <w:lang w:val="lt-LT"/>
        </w:rPr>
        <w:t>Klaviatūros sugrįžimas</w:t>
      </w:r>
    </w:p>
    <w:p w14:paraId="528F308E" w14:textId="77777777" w:rsidR="00646C44" w:rsidRDefault="00646C44" w:rsidP="00646C44">
      <w:pPr>
        <w:jc w:val="both"/>
        <w:rPr>
          <w:rFonts w:ascii="Times New Roman" w:hAnsi="Times New Roman" w:cs="Times New Roman"/>
          <w:lang w:val="lt-LT"/>
        </w:rPr>
      </w:pPr>
    </w:p>
    <w:p w14:paraId="2E49D49C" w14:textId="03A231CE" w:rsidR="00646C44" w:rsidRPr="00646C44" w:rsidRDefault="00646C44" w:rsidP="00646C44">
      <w:pPr>
        <w:jc w:val="both"/>
        <w:rPr>
          <w:rFonts w:ascii="Times New Roman" w:hAnsi="Times New Roman" w:cs="Times New Roman"/>
          <w:lang w:val="lt-LT"/>
        </w:rPr>
      </w:pPr>
      <w:r w:rsidRPr="00BA1138">
        <w:rPr>
          <w:rFonts w:ascii="Times New Roman" w:hAnsi="Times New Roman" w:cs="Times New Roman"/>
          <w:b/>
          <w:bCs/>
          <w:lang w:val="lt-LT"/>
        </w:rPr>
        <w:t>„CLICKS Communicator“.</w:t>
      </w:r>
      <w:r>
        <w:rPr>
          <w:rFonts w:ascii="Times New Roman" w:hAnsi="Times New Roman" w:cs="Times New Roman"/>
          <w:lang w:val="lt-LT"/>
        </w:rPr>
        <w:t xml:space="preserve"> </w:t>
      </w:r>
      <w:r w:rsidRPr="00646C44">
        <w:rPr>
          <w:rFonts w:ascii="Times New Roman" w:hAnsi="Times New Roman" w:cs="Times New Roman"/>
          <w:lang w:val="lt-LT"/>
        </w:rPr>
        <w:t>Ar galėsime 2026-uosius pavadinti telefonų klaviatūrų sugrįžimo metais – parodys ateitis. Tačiau nostalgija „</w:t>
      </w:r>
      <w:proofErr w:type="spellStart"/>
      <w:r w:rsidRPr="00646C44">
        <w:rPr>
          <w:rFonts w:ascii="Times New Roman" w:hAnsi="Times New Roman" w:cs="Times New Roman"/>
          <w:lang w:val="lt-LT"/>
        </w:rPr>
        <w:t>Blackbery</w:t>
      </w:r>
      <w:proofErr w:type="spellEnd"/>
      <w:r w:rsidRPr="00646C44">
        <w:rPr>
          <w:rFonts w:ascii="Times New Roman" w:hAnsi="Times New Roman" w:cs="Times New Roman"/>
          <w:lang w:val="lt-LT"/>
        </w:rPr>
        <w:t>“ ir laikams, kai rinkdami tekstą galėjome pajusti kiekvieną paspaudimą, akivaizdi.</w:t>
      </w:r>
    </w:p>
    <w:p w14:paraId="616E2F60" w14:textId="77777777" w:rsidR="00646C44" w:rsidRPr="00646C44" w:rsidRDefault="00646C44" w:rsidP="00646C44">
      <w:pPr>
        <w:jc w:val="both"/>
        <w:rPr>
          <w:rFonts w:ascii="Times New Roman" w:hAnsi="Times New Roman" w:cs="Times New Roman"/>
          <w:lang w:val="lt-LT"/>
        </w:rPr>
      </w:pPr>
    </w:p>
    <w:p w14:paraId="5B1C5362" w14:textId="77777777" w:rsidR="00646C44" w:rsidRPr="00646C44" w:rsidRDefault="00646C44" w:rsidP="00646C44">
      <w:pPr>
        <w:jc w:val="both"/>
        <w:rPr>
          <w:rFonts w:ascii="Times New Roman" w:hAnsi="Times New Roman" w:cs="Times New Roman"/>
          <w:lang w:val="lt-LT"/>
        </w:rPr>
      </w:pPr>
      <w:proofErr w:type="spellStart"/>
      <w:r w:rsidRPr="00646C44">
        <w:rPr>
          <w:rFonts w:ascii="Times New Roman" w:hAnsi="Times New Roman" w:cs="Times New Roman"/>
          <w:lang w:val="lt-LT"/>
        </w:rPr>
        <w:t>Startuolis</w:t>
      </w:r>
      <w:proofErr w:type="spellEnd"/>
      <w:r w:rsidRPr="00646C44">
        <w:rPr>
          <w:rFonts w:ascii="Times New Roman" w:hAnsi="Times New Roman" w:cs="Times New Roman"/>
          <w:lang w:val="lt-LT"/>
        </w:rPr>
        <w:t xml:space="preserve"> iš Londono „</w:t>
      </w:r>
      <w:proofErr w:type="spellStart"/>
      <w:r w:rsidRPr="00646C44">
        <w:rPr>
          <w:rFonts w:ascii="Times New Roman" w:hAnsi="Times New Roman" w:cs="Times New Roman"/>
          <w:lang w:val="lt-LT"/>
        </w:rPr>
        <w:t>Clicks</w:t>
      </w:r>
      <w:proofErr w:type="spellEnd"/>
      <w:r w:rsidRPr="00646C44">
        <w:rPr>
          <w:rFonts w:ascii="Times New Roman" w:hAnsi="Times New Roman" w:cs="Times New Roman"/>
          <w:lang w:val="lt-LT"/>
        </w:rPr>
        <w:t>“, išgarsėjęs savo klaviatūromis išmaniesiems, kurias galima prijungti kaip priedą, nutarė žengti toliau ir pristatė visą telefoną su klaviatūra. „CLICS Communicator“ siūlomas, kaip antrasis, specialiai susirašinėjimui skirtas, telefonas prie jau turimo, tačiau be problemų veiks ir kaip pagrindinis. Telefone suksis „Android 16“, yra dvi kameros, 4,03 colių AMOLED ekranas, yra net ausinių lizdas. Jei jau nostalgija, tai kodėl ne? Prekyboje jis turėtų pasirodyti vasario 27 d., bet galima rezervuoti ir iš anksto, čia (https://www.clicksphone.com/en/communicator).</w:t>
      </w:r>
    </w:p>
    <w:p w14:paraId="68B7CAD0" w14:textId="77777777" w:rsidR="00646C44" w:rsidRPr="00646C44" w:rsidRDefault="00646C44" w:rsidP="00646C44">
      <w:pPr>
        <w:jc w:val="both"/>
        <w:rPr>
          <w:rFonts w:ascii="Times New Roman" w:hAnsi="Times New Roman" w:cs="Times New Roman"/>
          <w:lang w:val="lt-LT"/>
        </w:rPr>
      </w:pPr>
    </w:p>
    <w:p w14:paraId="25AD3D42" w14:textId="416E4EC3" w:rsidR="00646C44" w:rsidRPr="00646C44" w:rsidRDefault="00646C44" w:rsidP="00646C44">
      <w:pPr>
        <w:jc w:val="both"/>
        <w:rPr>
          <w:rFonts w:ascii="Times New Roman" w:hAnsi="Times New Roman" w:cs="Times New Roman"/>
          <w:lang w:val="lt-LT"/>
        </w:rPr>
      </w:pPr>
      <w:r w:rsidRPr="00BA1138">
        <w:rPr>
          <w:rFonts w:ascii="Times New Roman" w:hAnsi="Times New Roman" w:cs="Times New Roman"/>
          <w:b/>
          <w:bCs/>
          <w:lang w:val="lt-LT"/>
        </w:rPr>
        <w:t>„UNIHERTZ TITAN 2 Elite“.</w:t>
      </w:r>
      <w:r>
        <w:rPr>
          <w:rFonts w:ascii="Times New Roman" w:hAnsi="Times New Roman" w:cs="Times New Roman"/>
          <w:lang w:val="lt-LT"/>
        </w:rPr>
        <w:t xml:space="preserve"> </w:t>
      </w:r>
      <w:r w:rsidRPr="00646C44">
        <w:rPr>
          <w:rFonts w:ascii="Times New Roman" w:hAnsi="Times New Roman" w:cs="Times New Roman"/>
          <w:lang w:val="lt-LT"/>
        </w:rPr>
        <w:t>„TITAN 2 Elite“ nėra pirmas panašus „</w:t>
      </w:r>
      <w:proofErr w:type="spellStart"/>
      <w:r w:rsidRPr="00646C44">
        <w:rPr>
          <w:rFonts w:ascii="Times New Roman" w:hAnsi="Times New Roman" w:cs="Times New Roman"/>
          <w:lang w:val="lt-LT"/>
        </w:rPr>
        <w:t>Unihertz</w:t>
      </w:r>
      <w:proofErr w:type="spellEnd"/>
      <w:r w:rsidRPr="00646C44">
        <w:rPr>
          <w:rFonts w:ascii="Times New Roman" w:hAnsi="Times New Roman" w:cs="Times New Roman"/>
          <w:lang w:val="lt-LT"/>
        </w:rPr>
        <w:t>“ kūrinys – viešojo finansavimo modelį pasirinkę kūrėjai turėjo ne vieną panašų projektą „</w:t>
      </w:r>
      <w:proofErr w:type="spellStart"/>
      <w:r w:rsidRPr="00646C44">
        <w:rPr>
          <w:rFonts w:ascii="Times New Roman" w:hAnsi="Times New Roman" w:cs="Times New Roman"/>
          <w:lang w:val="lt-LT"/>
        </w:rPr>
        <w:t>Kickstarter</w:t>
      </w:r>
      <w:proofErr w:type="spellEnd"/>
      <w:r w:rsidRPr="00646C44">
        <w:rPr>
          <w:rFonts w:ascii="Times New Roman" w:hAnsi="Times New Roman" w:cs="Times New Roman"/>
          <w:lang w:val="lt-LT"/>
        </w:rPr>
        <w:t>“, tad šis, stačiakampio užapvalintais kraštais formos telefonas kvadratiniu 4 colių įstrižainės ekranu yra tiesiog naujausias, plonesnis ir kompaktiškesnis, jų kūrinys. Jei ne klaviatūra ir kitokia forma, tai būtų įprastas 5G „Android“ telefonas, su „</w:t>
      </w:r>
      <w:proofErr w:type="spellStart"/>
      <w:r w:rsidRPr="00646C44">
        <w:rPr>
          <w:rFonts w:ascii="Times New Roman" w:hAnsi="Times New Roman" w:cs="Times New Roman"/>
          <w:lang w:val="lt-LT"/>
        </w:rPr>
        <w:t>MediaTek</w:t>
      </w:r>
      <w:proofErr w:type="spellEnd"/>
      <w:r w:rsidRPr="00646C44">
        <w:rPr>
          <w:rFonts w:ascii="Times New Roman" w:hAnsi="Times New Roman" w:cs="Times New Roman"/>
          <w:lang w:val="lt-LT"/>
        </w:rPr>
        <w:t xml:space="preserve">“ procesoriumi, kameromis ir t.t. Praeitas modelis, „Titan 2“, turėjo antrą ekraną nugarėlėje, tris kameras, 5050 </w:t>
      </w:r>
      <w:proofErr w:type="spellStart"/>
      <w:r w:rsidRPr="00646C44">
        <w:rPr>
          <w:rFonts w:ascii="Times New Roman" w:hAnsi="Times New Roman" w:cs="Times New Roman"/>
          <w:lang w:val="lt-LT"/>
        </w:rPr>
        <w:t>mAh</w:t>
      </w:r>
      <w:proofErr w:type="spellEnd"/>
      <w:r w:rsidRPr="00646C44">
        <w:rPr>
          <w:rFonts w:ascii="Times New Roman" w:hAnsi="Times New Roman" w:cs="Times New Roman"/>
          <w:lang w:val="lt-LT"/>
        </w:rPr>
        <w:t xml:space="preserve"> bateriją, neturėjo ausinių lizdo ir kainavo 399 JAV dolerius, tad ir dabar galime tikėtis kažko panašaus.</w:t>
      </w:r>
    </w:p>
    <w:p w14:paraId="0213D3B7" w14:textId="77777777" w:rsidR="00646C44" w:rsidRPr="00646C44" w:rsidRDefault="00646C44" w:rsidP="00646C44">
      <w:pPr>
        <w:jc w:val="both"/>
        <w:rPr>
          <w:rFonts w:ascii="Times New Roman" w:hAnsi="Times New Roman" w:cs="Times New Roman"/>
          <w:lang w:val="lt-LT"/>
        </w:rPr>
      </w:pPr>
    </w:p>
    <w:p w14:paraId="4DADB293" w14:textId="77777777" w:rsidR="00646C44" w:rsidRPr="00646C44" w:rsidRDefault="00646C44" w:rsidP="00646C44">
      <w:pPr>
        <w:jc w:val="both"/>
        <w:rPr>
          <w:rFonts w:ascii="Times New Roman" w:hAnsi="Times New Roman" w:cs="Times New Roman"/>
          <w:b/>
          <w:bCs/>
          <w:lang w:val="lt-LT"/>
        </w:rPr>
      </w:pPr>
      <w:r w:rsidRPr="00646C44">
        <w:rPr>
          <w:rFonts w:ascii="Times New Roman" w:hAnsi="Times New Roman" w:cs="Times New Roman"/>
          <w:b/>
          <w:bCs/>
          <w:lang w:val="lt-LT"/>
        </w:rPr>
        <w:t>Mažiau telefono – daugiau interneto</w:t>
      </w:r>
    </w:p>
    <w:p w14:paraId="1DA49E1D" w14:textId="77777777" w:rsidR="00646C44" w:rsidRDefault="00646C44" w:rsidP="00646C44">
      <w:pPr>
        <w:jc w:val="both"/>
        <w:rPr>
          <w:rFonts w:ascii="Times New Roman" w:hAnsi="Times New Roman" w:cs="Times New Roman"/>
          <w:lang w:val="lt-LT"/>
        </w:rPr>
      </w:pPr>
    </w:p>
    <w:p w14:paraId="2E2338FB" w14:textId="3A118BA1" w:rsidR="00646C44" w:rsidRPr="00646C44" w:rsidRDefault="00646C44" w:rsidP="00646C44">
      <w:pPr>
        <w:jc w:val="both"/>
        <w:rPr>
          <w:rFonts w:ascii="Times New Roman" w:hAnsi="Times New Roman" w:cs="Times New Roman"/>
          <w:lang w:val="lt-LT"/>
        </w:rPr>
      </w:pPr>
      <w:r w:rsidRPr="00BA1138">
        <w:rPr>
          <w:rFonts w:ascii="Times New Roman" w:hAnsi="Times New Roman" w:cs="Times New Roman"/>
          <w:b/>
          <w:bCs/>
          <w:lang w:val="lt-LT"/>
        </w:rPr>
        <w:t xml:space="preserve">„IKKO </w:t>
      </w:r>
      <w:proofErr w:type="spellStart"/>
      <w:r w:rsidRPr="00BA1138">
        <w:rPr>
          <w:rFonts w:ascii="Times New Roman" w:hAnsi="Times New Roman" w:cs="Times New Roman"/>
          <w:b/>
          <w:bCs/>
          <w:lang w:val="lt-LT"/>
        </w:rPr>
        <w:t>MindOne</w:t>
      </w:r>
      <w:proofErr w:type="spellEnd"/>
      <w:r w:rsidRPr="00BA1138">
        <w:rPr>
          <w:rFonts w:ascii="Times New Roman" w:hAnsi="Times New Roman" w:cs="Times New Roman"/>
          <w:b/>
          <w:bCs/>
          <w:lang w:val="lt-LT"/>
        </w:rPr>
        <w:t xml:space="preserve"> Pro“.</w:t>
      </w:r>
      <w:r>
        <w:rPr>
          <w:rFonts w:ascii="Times New Roman" w:hAnsi="Times New Roman" w:cs="Times New Roman"/>
          <w:lang w:val="lt-LT"/>
        </w:rPr>
        <w:t xml:space="preserve"> </w:t>
      </w:r>
      <w:r w:rsidRPr="00646C44">
        <w:rPr>
          <w:rFonts w:ascii="Times New Roman" w:hAnsi="Times New Roman" w:cs="Times New Roman"/>
          <w:lang w:val="lt-LT"/>
        </w:rPr>
        <w:t xml:space="preserve">Šis telefonas būtų kredito kortelės dydžio, tik yra kiek platesnis ir storesnis (nors 8,9 mm tikrai ne taip ir daug). Tuo įstabiau, kiek visko sutilpo į 8,9 cm aukščio ir 7,2 cm pločio išmanųjį. Telefonas turi tik vieną kamera, tačiau tai puiki 50 MP „Sony“, kuri yra atverčiama ir fiksuojama bet kokiu kampu, tad tiks ir </w:t>
      </w:r>
      <w:proofErr w:type="spellStart"/>
      <w:r w:rsidRPr="00646C44">
        <w:rPr>
          <w:rFonts w:ascii="Times New Roman" w:hAnsi="Times New Roman" w:cs="Times New Roman"/>
          <w:lang w:val="lt-LT"/>
        </w:rPr>
        <w:t>asmenukėms</w:t>
      </w:r>
      <w:proofErr w:type="spellEnd"/>
      <w:r w:rsidRPr="00646C44">
        <w:rPr>
          <w:rFonts w:ascii="Times New Roman" w:hAnsi="Times New Roman" w:cs="Times New Roman"/>
          <w:lang w:val="lt-LT"/>
        </w:rPr>
        <w:t>, ir panoramoms. Nedidelį „</w:t>
      </w:r>
      <w:proofErr w:type="spellStart"/>
      <w:r w:rsidRPr="00646C44">
        <w:rPr>
          <w:rFonts w:ascii="Times New Roman" w:hAnsi="Times New Roman" w:cs="Times New Roman"/>
          <w:lang w:val="lt-LT"/>
        </w:rPr>
        <w:t>MindOne</w:t>
      </w:r>
      <w:proofErr w:type="spellEnd"/>
      <w:r w:rsidRPr="00646C44">
        <w:rPr>
          <w:rFonts w:ascii="Times New Roman" w:hAnsi="Times New Roman" w:cs="Times New Roman"/>
          <w:lang w:val="lt-LT"/>
        </w:rPr>
        <w:t xml:space="preserve">“ AMOLED ekraną saugo beveik deimanto tvirtumo </w:t>
      </w:r>
      <w:r w:rsidR="007F5E61">
        <w:rPr>
          <w:rFonts w:ascii="Times New Roman" w:hAnsi="Times New Roman" w:cs="Times New Roman"/>
          <w:lang w:val="lt-LT"/>
        </w:rPr>
        <w:t>s</w:t>
      </w:r>
      <w:r w:rsidRPr="00646C44">
        <w:rPr>
          <w:rFonts w:ascii="Times New Roman" w:hAnsi="Times New Roman" w:cs="Times New Roman"/>
          <w:lang w:val="lt-LT"/>
        </w:rPr>
        <w:t xml:space="preserve">afyro stiklas. Be to, telefonas leis naudotis internetu iškart jį įjungus, be jokių sutarčių ar planų. Čia įdiegta virtuali </w:t>
      </w:r>
      <w:proofErr w:type="spellStart"/>
      <w:r w:rsidRPr="00646C44">
        <w:rPr>
          <w:rFonts w:ascii="Times New Roman" w:hAnsi="Times New Roman" w:cs="Times New Roman"/>
          <w:lang w:val="lt-LT"/>
        </w:rPr>
        <w:t>vSIM</w:t>
      </w:r>
      <w:proofErr w:type="spellEnd"/>
      <w:r w:rsidRPr="00646C44">
        <w:rPr>
          <w:rFonts w:ascii="Times New Roman" w:hAnsi="Times New Roman" w:cs="Times New Roman"/>
          <w:lang w:val="lt-LT"/>
        </w:rPr>
        <w:t xml:space="preserve"> veik daugiau nei 140 šalių veiks, o Pro modelio savininkai daugiau nei 60 pasaulio regionų dirbtinio intelekto paslaugoms – vertimui realiu laiku, asistentui, apibendrinimams ir t.t. – internetu naudotis be jokio mokesčio. Yra ir įprastas </w:t>
      </w:r>
      <w:proofErr w:type="spellStart"/>
      <w:r w:rsidRPr="00646C44">
        <w:rPr>
          <w:rFonts w:ascii="Times New Roman" w:hAnsi="Times New Roman" w:cs="Times New Roman"/>
          <w:lang w:val="lt-LT"/>
        </w:rPr>
        <w:t>nano</w:t>
      </w:r>
      <w:proofErr w:type="spellEnd"/>
      <w:r w:rsidRPr="00646C44">
        <w:rPr>
          <w:rFonts w:ascii="Times New Roman" w:hAnsi="Times New Roman" w:cs="Times New Roman"/>
          <w:lang w:val="lt-LT"/>
        </w:rPr>
        <w:t xml:space="preserve"> SIM kortelės lizdas, tad ramu.</w:t>
      </w:r>
    </w:p>
    <w:p w14:paraId="36DCE8F3" w14:textId="77777777" w:rsidR="00BA1138" w:rsidRDefault="00BA1138" w:rsidP="00646C44">
      <w:pPr>
        <w:jc w:val="both"/>
        <w:rPr>
          <w:rFonts w:ascii="Times New Roman" w:hAnsi="Times New Roman" w:cs="Times New Roman"/>
          <w:lang w:val="lt-LT"/>
        </w:rPr>
      </w:pPr>
    </w:p>
    <w:p w14:paraId="7AEC77C8" w14:textId="3FD0586B" w:rsidR="00646C44" w:rsidRPr="00646C44" w:rsidRDefault="00646C44" w:rsidP="00646C44">
      <w:pPr>
        <w:jc w:val="both"/>
        <w:rPr>
          <w:rFonts w:ascii="Times New Roman" w:hAnsi="Times New Roman" w:cs="Times New Roman"/>
          <w:lang w:val="lt-LT"/>
        </w:rPr>
      </w:pPr>
      <w:r w:rsidRPr="00646C44">
        <w:rPr>
          <w:rFonts w:ascii="Times New Roman" w:hAnsi="Times New Roman" w:cs="Times New Roman"/>
          <w:lang w:val="lt-LT"/>
        </w:rPr>
        <w:lastRenderedPageBreak/>
        <w:t>Kitas telefono, kurį jau galima užsisakyti už 378 Eurus (https://ikko.com/products/mind-one-phone) privalumas – susitelkimo režimas. Šalia įprastos „Android“ sistemos čia sukasi IKKO AI OS, leidžianti sukurti palankią aplinką susitelkimui ir produktyvumui be pašalinių trukdžių. Tai paverčia jį patogiu įrankiu darbo susitikimams bei studijoms. Ir galiausiai – klaviatūrą (panašu, tai tikrai 2026 m. mada). Už 79 eurus galima įsigyti specialiai šiam telefonui skirtą dėkliuką-klaviatūrą, su papildoma baterija, ausinių lizdu ir klasikinio „</w:t>
      </w:r>
      <w:proofErr w:type="spellStart"/>
      <w:r w:rsidRPr="00646C44">
        <w:rPr>
          <w:rFonts w:ascii="Times New Roman" w:hAnsi="Times New Roman" w:cs="Times New Roman"/>
          <w:lang w:val="lt-LT"/>
        </w:rPr>
        <w:t>Bl</w:t>
      </w:r>
      <w:r>
        <w:rPr>
          <w:rFonts w:ascii="Times New Roman" w:hAnsi="Times New Roman" w:cs="Times New Roman"/>
          <w:lang w:val="lt-LT"/>
        </w:rPr>
        <w:t>a</w:t>
      </w:r>
      <w:r w:rsidRPr="00646C44">
        <w:rPr>
          <w:rFonts w:ascii="Times New Roman" w:hAnsi="Times New Roman" w:cs="Times New Roman"/>
          <w:lang w:val="lt-LT"/>
        </w:rPr>
        <w:t>ckBerry</w:t>
      </w:r>
      <w:proofErr w:type="spellEnd"/>
      <w:r w:rsidRPr="00646C44">
        <w:rPr>
          <w:rFonts w:ascii="Times New Roman" w:hAnsi="Times New Roman" w:cs="Times New Roman"/>
          <w:lang w:val="lt-LT"/>
        </w:rPr>
        <w:t>“ vartotojo potyriu. Atrodo tikrai gerai, ar ne?</w:t>
      </w:r>
    </w:p>
    <w:p w14:paraId="5CBC2984" w14:textId="77777777" w:rsidR="00646C44" w:rsidRPr="00646C44" w:rsidRDefault="00646C44" w:rsidP="00646C44">
      <w:pPr>
        <w:jc w:val="both"/>
        <w:rPr>
          <w:rFonts w:ascii="Times New Roman" w:hAnsi="Times New Roman" w:cs="Times New Roman"/>
          <w:lang w:val="lt-LT"/>
        </w:rPr>
      </w:pPr>
    </w:p>
    <w:p w14:paraId="3991A284" w14:textId="77777777" w:rsidR="00646C44" w:rsidRPr="00646C44" w:rsidRDefault="00646C44" w:rsidP="00646C44">
      <w:pPr>
        <w:jc w:val="both"/>
        <w:rPr>
          <w:rFonts w:ascii="Times New Roman" w:hAnsi="Times New Roman" w:cs="Times New Roman"/>
          <w:b/>
          <w:bCs/>
          <w:lang w:val="lt-LT"/>
        </w:rPr>
      </w:pPr>
      <w:r w:rsidRPr="00646C44">
        <w:rPr>
          <w:rFonts w:ascii="Times New Roman" w:hAnsi="Times New Roman" w:cs="Times New Roman"/>
          <w:b/>
          <w:bCs/>
          <w:lang w:val="lt-LT"/>
        </w:rPr>
        <w:t>Kitoks ekranas</w:t>
      </w:r>
    </w:p>
    <w:p w14:paraId="59E916ED" w14:textId="77777777" w:rsidR="00646C44" w:rsidRDefault="00646C44" w:rsidP="00646C44">
      <w:pPr>
        <w:jc w:val="both"/>
        <w:rPr>
          <w:rFonts w:ascii="Times New Roman" w:hAnsi="Times New Roman" w:cs="Times New Roman"/>
          <w:lang w:val="lt-LT"/>
        </w:rPr>
      </w:pPr>
    </w:p>
    <w:p w14:paraId="63D54CCE" w14:textId="17FDDE15" w:rsidR="00646C44" w:rsidRPr="00646C44" w:rsidRDefault="00646C44" w:rsidP="00646C44">
      <w:pPr>
        <w:jc w:val="both"/>
        <w:rPr>
          <w:rFonts w:ascii="Times New Roman" w:hAnsi="Times New Roman" w:cs="Times New Roman"/>
          <w:lang w:val="lt-LT"/>
        </w:rPr>
      </w:pPr>
      <w:r w:rsidRPr="00BA1138">
        <w:rPr>
          <w:rFonts w:ascii="Times New Roman" w:hAnsi="Times New Roman" w:cs="Times New Roman"/>
          <w:b/>
          <w:bCs/>
          <w:lang w:val="lt-LT"/>
        </w:rPr>
        <w:t>„TCL NXTPAPER 70 Pro“.</w:t>
      </w:r>
      <w:r>
        <w:rPr>
          <w:rFonts w:ascii="Times New Roman" w:hAnsi="Times New Roman" w:cs="Times New Roman"/>
          <w:lang w:val="lt-LT"/>
        </w:rPr>
        <w:t xml:space="preserve"> </w:t>
      </w:r>
      <w:r w:rsidRPr="00646C44">
        <w:rPr>
          <w:rFonts w:ascii="Times New Roman" w:hAnsi="Times New Roman" w:cs="Times New Roman"/>
          <w:lang w:val="lt-LT"/>
        </w:rPr>
        <w:t>Kai TCL kompanija tvirtina, kad tapo naujų ekranų technologijų diegimo lydere – sunku nesutikti. Sukūrė sulenkiamą ekraną netrukus pasirodysiančiam „Motorola“ telefonui „</w:t>
      </w:r>
      <w:proofErr w:type="spellStart"/>
      <w:r w:rsidRPr="00646C44">
        <w:rPr>
          <w:rFonts w:ascii="Times New Roman" w:hAnsi="Times New Roman" w:cs="Times New Roman"/>
          <w:lang w:val="lt-LT"/>
        </w:rPr>
        <w:t>Razr</w:t>
      </w:r>
      <w:proofErr w:type="spellEnd"/>
      <w:r w:rsidRPr="00646C44">
        <w:rPr>
          <w:rFonts w:ascii="Times New Roman" w:hAnsi="Times New Roman" w:cs="Times New Roman"/>
          <w:lang w:val="lt-LT"/>
        </w:rPr>
        <w:t xml:space="preserve"> </w:t>
      </w:r>
      <w:proofErr w:type="spellStart"/>
      <w:r w:rsidRPr="00646C44">
        <w:rPr>
          <w:rFonts w:ascii="Times New Roman" w:hAnsi="Times New Roman" w:cs="Times New Roman"/>
          <w:lang w:val="lt-LT"/>
        </w:rPr>
        <w:t>Fold</w:t>
      </w:r>
      <w:proofErr w:type="spellEnd"/>
      <w:r w:rsidRPr="00646C44">
        <w:rPr>
          <w:rFonts w:ascii="Times New Roman" w:hAnsi="Times New Roman" w:cs="Times New Roman"/>
          <w:lang w:val="lt-LT"/>
        </w:rPr>
        <w:t>“, išsivyniojantį OLED ekraną koncepciniam „Lenovo“ žaidimų kompiuteriui „</w:t>
      </w:r>
      <w:proofErr w:type="spellStart"/>
      <w:r w:rsidRPr="00646C44">
        <w:rPr>
          <w:rFonts w:ascii="Times New Roman" w:hAnsi="Times New Roman" w:cs="Times New Roman"/>
          <w:lang w:val="lt-LT"/>
        </w:rPr>
        <w:t>Legion</w:t>
      </w:r>
      <w:proofErr w:type="spellEnd"/>
      <w:r w:rsidRPr="00646C44">
        <w:rPr>
          <w:rFonts w:ascii="Times New Roman" w:hAnsi="Times New Roman" w:cs="Times New Roman"/>
          <w:lang w:val="lt-LT"/>
        </w:rPr>
        <w:t xml:space="preserve"> Pro </w:t>
      </w:r>
      <w:proofErr w:type="spellStart"/>
      <w:r w:rsidRPr="00646C44">
        <w:rPr>
          <w:rFonts w:ascii="Times New Roman" w:hAnsi="Times New Roman" w:cs="Times New Roman"/>
          <w:lang w:val="lt-LT"/>
        </w:rPr>
        <w:t>Rollable</w:t>
      </w:r>
      <w:proofErr w:type="spellEnd"/>
      <w:r w:rsidRPr="00646C44">
        <w:rPr>
          <w:rFonts w:ascii="Times New Roman" w:hAnsi="Times New Roman" w:cs="Times New Roman"/>
          <w:lang w:val="lt-LT"/>
        </w:rPr>
        <w:t xml:space="preserve">“ ir netgi pristatė telefoną, kurio ekranas iš esmės kitoks, nei visų kitų. </w:t>
      </w:r>
    </w:p>
    <w:p w14:paraId="08F06098" w14:textId="77777777" w:rsidR="00646C44" w:rsidRPr="00646C44" w:rsidRDefault="00646C44" w:rsidP="00646C44">
      <w:pPr>
        <w:jc w:val="both"/>
        <w:rPr>
          <w:rFonts w:ascii="Times New Roman" w:hAnsi="Times New Roman" w:cs="Times New Roman"/>
          <w:lang w:val="lt-LT"/>
        </w:rPr>
      </w:pPr>
    </w:p>
    <w:p w14:paraId="08B64DF6" w14:textId="77777777" w:rsidR="00646C44" w:rsidRPr="00646C44" w:rsidRDefault="00646C44" w:rsidP="00646C44">
      <w:pPr>
        <w:jc w:val="both"/>
        <w:rPr>
          <w:rFonts w:ascii="Times New Roman" w:hAnsi="Times New Roman" w:cs="Times New Roman"/>
          <w:lang w:val="lt-LT"/>
        </w:rPr>
      </w:pPr>
      <w:r w:rsidRPr="00646C44">
        <w:rPr>
          <w:rFonts w:ascii="Times New Roman" w:hAnsi="Times New Roman" w:cs="Times New Roman"/>
          <w:lang w:val="lt-LT"/>
        </w:rPr>
        <w:t>Vasarį prekyboje pasirodysiantis „TCL NXTPAPER 70 Pro“ išsiskiria tuo, kad jo ekranas idealiai imituoja popierių – yra visiškai matinis, spalvos jame atvaizduojamos ne taip agresyviai, net naudojant rašiklį ekrano paviršiaus šiurkštumas puikiai atkartoja tikrą popierių. Negana to, šis ketvirtos kartos NXTPAPER ekranas iš esmės yra trys ekranai viename. Fizinis režimų jungiklis leidžia įjungti vieną iš trijų nustatymų: įprastą „spalvoto popieriaus“, nespalvoto vaizdo „rašalo popieriaus“ ir „</w:t>
      </w:r>
      <w:proofErr w:type="spellStart"/>
      <w:r w:rsidRPr="00646C44">
        <w:rPr>
          <w:rFonts w:ascii="Times New Roman" w:hAnsi="Times New Roman" w:cs="Times New Roman"/>
          <w:lang w:val="lt-LT"/>
        </w:rPr>
        <w:t>Max</w:t>
      </w:r>
      <w:proofErr w:type="spellEnd"/>
      <w:r w:rsidRPr="00646C44">
        <w:rPr>
          <w:rFonts w:ascii="Times New Roman" w:hAnsi="Times New Roman" w:cs="Times New Roman"/>
          <w:lang w:val="lt-LT"/>
        </w:rPr>
        <w:t xml:space="preserve"> Ink“, kuris telefoną tiesiog paverčia elektronine knygų </w:t>
      </w:r>
      <w:proofErr w:type="spellStart"/>
      <w:r w:rsidRPr="00646C44">
        <w:rPr>
          <w:rFonts w:ascii="Times New Roman" w:hAnsi="Times New Roman" w:cs="Times New Roman"/>
          <w:lang w:val="lt-LT"/>
        </w:rPr>
        <w:t>skaitykle</w:t>
      </w:r>
      <w:proofErr w:type="spellEnd"/>
      <w:r w:rsidRPr="00646C44">
        <w:rPr>
          <w:rFonts w:ascii="Times New Roman" w:hAnsi="Times New Roman" w:cs="Times New Roman"/>
          <w:lang w:val="lt-LT"/>
        </w:rPr>
        <w:t xml:space="preserve"> elektroninio rašalo ekranu. </w:t>
      </w:r>
    </w:p>
    <w:p w14:paraId="54D98652" w14:textId="77777777" w:rsidR="00646C44" w:rsidRPr="00646C44" w:rsidRDefault="00646C44" w:rsidP="00646C44">
      <w:pPr>
        <w:jc w:val="both"/>
        <w:rPr>
          <w:rFonts w:ascii="Times New Roman" w:hAnsi="Times New Roman" w:cs="Times New Roman"/>
          <w:lang w:val="lt-LT"/>
        </w:rPr>
      </w:pPr>
    </w:p>
    <w:p w14:paraId="3802DB38" w14:textId="77777777" w:rsidR="00646C44" w:rsidRPr="00646C44" w:rsidRDefault="00646C44" w:rsidP="00646C44">
      <w:pPr>
        <w:jc w:val="both"/>
        <w:rPr>
          <w:rFonts w:ascii="Times New Roman" w:hAnsi="Times New Roman" w:cs="Times New Roman"/>
          <w:lang w:val="lt-LT"/>
        </w:rPr>
      </w:pPr>
      <w:r w:rsidRPr="00646C44">
        <w:rPr>
          <w:rFonts w:ascii="Times New Roman" w:hAnsi="Times New Roman" w:cs="Times New Roman"/>
          <w:lang w:val="lt-LT"/>
        </w:rPr>
        <w:t xml:space="preserve">Telefonų su integruotu antru ar pagrindiniu rašaliniu ekranu jau yra buvę ir jie netapo sensacija, tačiau kol kas neteko matyti telefono, kur abu ekrano tipai yra viename.  </w:t>
      </w:r>
    </w:p>
    <w:p w14:paraId="205AB6F6" w14:textId="77777777" w:rsidR="00646C44" w:rsidRDefault="00646C44" w:rsidP="00646C44">
      <w:pPr>
        <w:jc w:val="both"/>
        <w:rPr>
          <w:rFonts w:ascii="Times New Roman" w:hAnsi="Times New Roman" w:cs="Times New Roman"/>
          <w:lang w:val="lt-LT"/>
        </w:rPr>
      </w:pPr>
    </w:p>
    <w:p w14:paraId="60A0CE9B" w14:textId="4B6943CC" w:rsidR="00646C44" w:rsidRPr="00646C44" w:rsidRDefault="00646C44" w:rsidP="00646C44">
      <w:pPr>
        <w:jc w:val="both"/>
        <w:rPr>
          <w:rFonts w:ascii="Times New Roman" w:hAnsi="Times New Roman" w:cs="Times New Roman"/>
          <w:lang w:val="lt-LT"/>
        </w:rPr>
      </w:pPr>
      <w:r w:rsidRPr="00646C44">
        <w:rPr>
          <w:rFonts w:ascii="Times New Roman" w:hAnsi="Times New Roman" w:cs="Times New Roman"/>
          <w:lang w:val="lt-LT"/>
        </w:rPr>
        <w:t>„</w:t>
      </w:r>
      <w:proofErr w:type="spellStart"/>
      <w:r w:rsidRPr="00646C44">
        <w:rPr>
          <w:rFonts w:ascii="Times New Roman" w:hAnsi="Times New Roman" w:cs="Times New Roman"/>
          <w:lang w:val="lt-LT"/>
        </w:rPr>
        <w:t>Max</w:t>
      </w:r>
      <w:proofErr w:type="spellEnd"/>
      <w:r w:rsidRPr="00646C44">
        <w:rPr>
          <w:rFonts w:ascii="Times New Roman" w:hAnsi="Times New Roman" w:cs="Times New Roman"/>
          <w:lang w:val="lt-LT"/>
        </w:rPr>
        <w:t xml:space="preserve"> Ink“ režime skaityti tekstus ekrane bus galima septynias dienas, o budinčiu režimu telefonas veiks beveik mėnesį. Ir kitaip nei knygų </w:t>
      </w:r>
      <w:proofErr w:type="spellStart"/>
      <w:r w:rsidRPr="00646C44">
        <w:rPr>
          <w:rFonts w:ascii="Times New Roman" w:hAnsi="Times New Roman" w:cs="Times New Roman"/>
          <w:lang w:val="lt-LT"/>
        </w:rPr>
        <w:t>skaityklėje</w:t>
      </w:r>
      <w:proofErr w:type="spellEnd"/>
      <w:r w:rsidRPr="00646C44">
        <w:rPr>
          <w:rFonts w:ascii="Times New Roman" w:hAnsi="Times New Roman" w:cs="Times New Roman"/>
          <w:lang w:val="lt-LT"/>
        </w:rPr>
        <w:t>, čia veiks dirbtinio intelekto įrankiai padedantis dirbti su informacija.</w:t>
      </w:r>
    </w:p>
    <w:p w14:paraId="1422F34B" w14:textId="77777777" w:rsidR="00646C44" w:rsidRPr="00646C44" w:rsidRDefault="00646C44" w:rsidP="00646C44">
      <w:pPr>
        <w:jc w:val="both"/>
        <w:rPr>
          <w:rFonts w:ascii="Times New Roman" w:hAnsi="Times New Roman" w:cs="Times New Roman"/>
          <w:lang w:val="lt-LT"/>
        </w:rPr>
      </w:pPr>
    </w:p>
    <w:p w14:paraId="1BDC35B4" w14:textId="77777777" w:rsidR="00646C44" w:rsidRPr="00646C44" w:rsidRDefault="00646C44" w:rsidP="00646C44">
      <w:pPr>
        <w:jc w:val="both"/>
        <w:rPr>
          <w:rFonts w:ascii="Times New Roman" w:hAnsi="Times New Roman" w:cs="Times New Roman"/>
          <w:b/>
          <w:bCs/>
          <w:lang w:val="lt-LT"/>
        </w:rPr>
      </w:pPr>
      <w:r w:rsidRPr="00646C44">
        <w:rPr>
          <w:rFonts w:ascii="Times New Roman" w:hAnsi="Times New Roman" w:cs="Times New Roman"/>
          <w:b/>
          <w:bCs/>
          <w:lang w:val="lt-LT"/>
        </w:rPr>
        <w:t>Minimalus išmanusis – maksimalus saugumas</w:t>
      </w:r>
    </w:p>
    <w:p w14:paraId="44183219" w14:textId="77777777" w:rsidR="00646C44" w:rsidRDefault="00646C44" w:rsidP="00646C44">
      <w:pPr>
        <w:jc w:val="both"/>
        <w:rPr>
          <w:rFonts w:ascii="Times New Roman" w:hAnsi="Times New Roman" w:cs="Times New Roman"/>
          <w:lang w:val="lt-LT"/>
        </w:rPr>
      </w:pPr>
    </w:p>
    <w:p w14:paraId="5979B714" w14:textId="7AB9F7ED" w:rsidR="00646C44" w:rsidRPr="00646C44" w:rsidRDefault="00646C44" w:rsidP="00646C44">
      <w:pPr>
        <w:jc w:val="both"/>
        <w:rPr>
          <w:rFonts w:ascii="Times New Roman" w:hAnsi="Times New Roman" w:cs="Times New Roman"/>
          <w:lang w:val="lt-LT"/>
        </w:rPr>
      </w:pPr>
      <w:r w:rsidRPr="00BA1138">
        <w:rPr>
          <w:rFonts w:ascii="Times New Roman" w:hAnsi="Times New Roman" w:cs="Times New Roman"/>
          <w:b/>
          <w:bCs/>
          <w:lang w:val="lt-LT"/>
        </w:rPr>
        <w:t>MC03.</w:t>
      </w:r>
      <w:r>
        <w:rPr>
          <w:rFonts w:ascii="Times New Roman" w:hAnsi="Times New Roman" w:cs="Times New Roman"/>
          <w:lang w:val="lt-LT"/>
        </w:rPr>
        <w:t xml:space="preserve"> </w:t>
      </w:r>
      <w:r w:rsidRPr="00646C44">
        <w:rPr>
          <w:rFonts w:ascii="Times New Roman" w:hAnsi="Times New Roman" w:cs="Times New Roman"/>
          <w:lang w:val="lt-LT"/>
        </w:rPr>
        <w:t>Pagrindinė 2008 m įkurtos šveicarų kompanijos „</w:t>
      </w:r>
      <w:proofErr w:type="spellStart"/>
      <w:r w:rsidRPr="00646C44">
        <w:rPr>
          <w:rFonts w:ascii="Times New Roman" w:hAnsi="Times New Roman" w:cs="Times New Roman"/>
          <w:lang w:val="lt-LT"/>
        </w:rPr>
        <w:t>Punkt</w:t>
      </w:r>
      <w:proofErr w:type="spellEnd"/>
      <w:r w:rsidRPr="00646C44">
        <w:rPr>
          <w:rFonts w:ascii="Times New Roman" w:hAnsi="Times New Roman" w:cs="Times New Roman"/>
          <w:lang w:val="lt-LT"/>
        </w:rPr>
        <w:t xml:space="preserve">“ idėja – siūlyti alternatyvą tiems, ką išvargino šiuolaikinės technologijos. Taigi, suprantama, kodėl siūlo minimalistinį žadintuvą ar kalkuliatorių primenantį telefoną MP02, su daugybe mygtukų. Keisčiau, kad tiems, kas nekenčia išmaniųjų, siūlo išmaniuosius 5G telefonus. Naujausią, prabangesnį MC03 (699 Eurai), jau galima užsisakyti Europoje ir Šiaurės Amerikoje. Flagmanas skirtas bėgantiems nuo technologijų atrodo įpratai – 120Hz OLED ekranas, kamera, IP68 atsparumas, 5200 </w:t>
      </w:r>
      <w:proofErr w:type="spellStart"/>
      <w:r w:rsidRPr="00646C44">
        <w:rPr>
          <w:rFonts w:ascii="Times New Roman" w:hAnsi="Times New Roman" w:cs="Times New Roman"/>
          <w:lang w:val="lt-LT"/>
        </w:rPr>
        <w:t>mAh</w:t>
      </w:r>
      <w:proofErr w:type="spellEnd"/>
      <w:r w:rsidRPr="00646C44">
        <w:rPr>
          <w:rFonts w:ascii="Times New Roman" w:hAnsi="Times New Roman" w:cs="Times New Roman"/>
          <w:lang w:val="lt-LT"/>
        </w:rPr>
        <w:t xml:space="preserve"> baterija. Tik įjungę pamatysime ne programėlių ikonas, grafiką, o nuobodžiausią įmanomą  vartotojo sąsają – tekstu surašytas nuorodas į funkcijas ir aplankus. </w:t>
      </w:r>
    </w:p>
    <w:p w14:paraId="2D7164BD" w14:textId="77777777" w:rsidR="00646C44" w:rsidRPr="00646C44" w:rsidRDefault="00646C44" w:rsidP="00646C44">
      <w:pPr>
        <w:jc w:val="both"/>
        <w:rPr>
          <w:rFonts w:ascii="Times New Roman" w:hAnsi="Times New Roman" w:cs="Times New Roman"/>
          <w:lang w:val="lt-LT"/>
        </w:rPr>
      </w:pPr>
    </w:p>
    <w:p w14:paraId="723284C4" w14:textId="77777777" w:rsidR="00646C44" w:rsidRPr="00646C44" w:rsidRDefault="00646C44" w:rsidP="00646C44">
      <w:pPr>
        <w:jc w:val="both"/>
        <w:rPr>
          <w:rFonts w:ascii="Times New Roman" w:hAnsi="Times New Roman" w:cs="Times New Roman"/>
          <w:lang w:val="lt-LT"/>
        </w:rPr>
      </w:pPr>
      <w:r w:rsidRPr="00646C44">
        <w:rPr>
          <w:rFonts w:ascii="Times New Roman" w:hAnsi="Times New Roman" w:cs="Times New Roman"/>
          <w:lang w:val="lt-LT"/>
        </w:rPr>
        <w:t>Mat telefone sukasi unikali operacinė sistema „</w:t>
      </w:r>
      <w:proofErr w:type="spellStart"/>
      <w:r w:rsidRPr="00646C44">
        <w:rPr>
          <w:rFonts w:ascii="Times New Roman" w:hAnsi="Times New Roman" w:cs="Times New Roman"/>
          <w:lang w:val="lt-LT"/>
        </w:rPr>
        <w:t>AphysOS</w:t>
      </w:r>
      <w:proofErr w:type="spellEnd"/>
      <w:r w:rsidRPr="00646C44">
        <w:rPr>
          <w:rFonts w:ascii="Times New Roman" w:hAnsi="Times New Roman" w:cs="Times New Roman"/>
          <w:lang w:val="lt-LT"/>
        </w:rPr>
        <w:t>“, kuri sprendžia vienintelę užduotį – užtikrina maksimalų saugumą. Jokio sekimo ar informacijos nutekėjimo. Vartotojas gali pasirinkti naudotis viena iš dviejų zonų – idealiai saugia, kur veikia tik „</w:t>
      </w:r>
      <w:proofErr w:type="spellStart"/>
      <w:r w:rsidRPr="00646C44">
        <w:rPr>
          <w:rFonts w:ascii="Times New Roman" w:hAnsi="Times New Roman" w:cs="Times New Roman"/>
          <w:lang w:val="lt-LT"/>
        </w:rPr>
        <w:t>Punkt</w:t>
      </w:r>
      <w:proofErr w:type="spellEnd"/>
      <w:r w:rsidRPr="00646C44">
        <w:rPr>
          <w:rFonts w:ascii="Times New Roman" w:hAnsi="Times New Roman" w:cs="Times New Roman"/>
          <w:lang w:val="lt-LT"/>
        </w:rPr>
        <w:t xml:space="preserve">“ patvirtintos programos, paštas, VPN ir t.t., arba „Laukinio tinklo“, kur galima naudotis viskuo įprastai. Būtų patrauklus sprendimas, jei ne vienas „bet“ – įsigiję telefoną juo nemokamai galėsite naudotis metus, o po to atsiras 9,99 Eur mėnesio (ar 199 Eur už 5 metus) abonentinis mokestis. </w:t>
      </w:r>
      <w:r w:rsidRPr="00646C44">
        <w:rPr>
          <w:rFonts w:ascii="Times New Roman" w:hAnsi="Times New Roman" w:cs="Times New Roman"/>
          <w:lang w:val="lt-LT"/>
        </w:rPr>
        <w:lastRenderedPageBreak/>
        <w:t>Logiška – nieko pasaulyje nėra nemokamo, tad jei paslaugų neapmoka reklama, ar jūsų duomenys, teks apmokėti piniginei. Tik sunku patikėti, kad tai padės privilioti bent kiek didesnį vartotojų skaičių.</w:t>
      </w:r>
    </w:p>
    <w:p w14:paraId="171C58CE" w14:textId="77777777" w:rsidR="00646C44" w:rsidRPr="00646C44" w:rsidRDefault="00646C44" w:rsidP="00646C44">
      <w:pPr>
        <w:jc w:val="both"/>
        <w:rPr>
          <w:rFonts w:ascii="Times New Roman" w:hAnsi="Times New Roman" w:cs="Times New Roman"/>
          <w:lang w:val="lt-LT"/>
        </w:rPr>
      </w:pPr>
    </w:p>
    <w:p w14:paraId="35878538" w14:textId="77777777" w:rsidR="00646C44" w:rsidRPr="00646C44" w:rsidRDefault="00646C44" w:rsidP="00646C44">
      <w:pPr>
        <w:jc w:val="both"/>
        <w:rPr>
          <w:rFonts w:ascii="Times New Roman" w:hAnsi="Times New Roman" w:cs="Times New Roman"/>
          <w:b/>
          <w:bCs/>
          <w:lang w:val="lt-LT"/>
        </w:rPr>
      </w:pPr>
      <w:proofErr w:type="spellStart"/>
      <w:r w:rsidRPr="00646C44">
        <w:rPr>
          <w:rFonts w:ascii="Times New Roman" w:hAnsi="Times New Roman" w:cs="Times New Roman"/>
          <w:b/>
          <w:bCs/>
          <w:lang w:val="lt-LT"/>
        </w:rPr>
        <w:t>Nebeprisidaugialankstydavusiųjų</w:t>
      </w:r>
      <w:proofErr w:type="spellEnd"/>
      <w:r w:rsidRPr="00646C44">
        <w:rPr>
          <w:rFonts w:ascii="Times New Roman" w:hAnsi="Times New Roman" w:cs="Times New Roman"/>
          <w:b/>
          <w:bCs/>
          <w:lang w:val="lt-LT"/>
        </w:rPr>
        <w:t xml:space="preserve"> džiaugsmui</w:t>
      </w:r>
    </w:p>
    <w:p w14:paraId="06830280" w14:textId="77777777" w:rsidR="00646C44" w:rsidRDefault="00646C44" w:rsidP="00646C44">
      <w:pPr>
        <w:jc w:val="both"/>
        <w:rPr>
          <w:rFonts w:ascii="Times New Roman" w:hAnsi="Times New Roman" w:cs="Times New Roman"/>
          <w:lang w:val="lt-LT"/>
        </w:rPr>
      </w:pPr>
    </w:p>
    <w:p w14:paraId="16C25EAE" w14:textId="77777777" w:rsidR="007F5E61" w:rsidRDefault="00646C44" w:rsidP="00646C44">
      <w:pPr>
        <w:jc w:val="both"/>
        <w:rPr>
          <w:rFonts w:ascii="Times New Roman" w:hAnsi="Times New Roman" w:cs="Times New Roman"/>
          <w:lang w:val="lt-LT"/>
        </w:rPr>
      </w:pPr>
      <w:r w:rsidRPr="00BA1138">
        <w:rPr>
          <w:rFonts w:ascii="Times New Roman" w:hAnsi="Times New Roman" w:cs="Times New Roman"/>
          <w:b/>
          <w:bCs/>
          <w:lang w:val="lt-LT"/>
        </w:rPr>
        <w:t xml:space="preserve">„Samsung </w:t>
      </w:r>
      <w:proofErr w:type="spellStart"/>
      <w:r w:rsidRPr="00BA1138">
        <w:rPr>
          <w:rFonts w:ascii="Times New Roman" w:hAnsi="Times New Roman" w:cs="Times New Roman"/>
          <w:b/>
          <w:bCs/>
          <w:lang w:val="lt-LT"/>
        </w:rPr>
        <w:t>Galaxy</w:t>
      </w:r>
      <w:proofErr w:type="spellEnd"/>
      <w:r w:rsidRPr="00BA1138">
        <w:rPr>
          <w:rFonts w:ascii="Times New Roman" w:hAnsi="Times New Roman" w:cs="Times New Roman"/>
          <w:b/>
          <w:bCs/>
          <w:lang w:val="lt-LT"/>
        </w:rPr>
        <w:t xml:space="preserve"> Z </w:t>
      </w:r>
      <w:proofErr w:type="spellStart"/>
      <w:r w:rsidRPr="00BA1138">
        <w:rPr>
          <w:rFonts w:ascii="Times New Roman" w:hAnsi="Times New Roman" w:cs="Times New Roman"/>
          <w:b/>
          <w:bCs/>
          <w:lang w:val="lt-LT"/>
        </w:rPr>
        <w:t>TriFold</w:t>
      </w:r>
      <w:proofErr w:type="spellEnd"/>
      <w:r w:rsidRPr="00BA1138">
        <w:rPr>
          <w:rFonts w:ascii="Times New Roman" w:hAnsi="Times New Roman" w:cs="Times New Roman"/>
          <w:b/>
          <w:bCs/>
          <w:lang w:val="lt-LT"/>
        </w:rPr>
        <w:t>“.</w:t>
      </w:r>
      <w:r>
        <w:rPr>
          <w:rFonts w:ascii="Times New Roman" w:hAnsi="Times New Roman" w:cs="Times New Roman"/>
          <w:lang w:val="lt-LT"/>
        </w:rPr>
        <w:t xml:space="preserve"> </w:t>
      </w:r>
      <w:r w:rsidRPr="00646C44">
        <w:rPr>
          <w:rFonts w:ascii="Times New Roman" w:hAnsi="Times New Roman" w:cs="Times New Roman"/>
          <w:lang w:val="lt-LT"/>
        </w:rPr>
        <w:t>Nors mūsuose nematytas, Pietų Korėjoje šis modelis su du kartus sulenkiamu ekranu pasirodė praeitų metų pabaigoje. Europai dar tik žadama 2026 m. naujovė, nors atrodo labiau egzotiška nei prasminga, naudotojui gali būti netgi naudingesnė už įprastą vieną kartą sulenkiamą „</w:t>
      </w:r>
      <w:proofErr w:type="spellStart"/>
      <w:r w:rsidRPr="00646C44">
        <w:rPr>
          <w:rFonts w:ascii="Times New Roman" w:hAnsi="Times New Roman" w:cs="Times New Roman"/>
          <w:lang w:val="lt-LT"/>
        </w:rPr>
        <w:t>Fold</w:t>
      </w:r>
      <w:proofErr w:type="spellEnd"/>
      <w:r w:rsidRPr="00646C44">
        <w:rPr>
          <w:rFonts w:ascii="Times New Roman" w:hAnsi="Times New Roman" w:cs="Times New Roman"/>
          <w:lang w:val="lt-LT"/>
        </w:rPr>
        <w:t>“. Juolab, kad sulankstyti jie labai panašūs, turi tokį patį 6,5 colių pailgintą ekraną, tik „</w:t>
      </w:r>
      <w:proofErr w:type="spellStart"/>
      <w:r w:rsidRPr="00646C44">
        <w:rPr>
          <w:rFonts w:ascii="Times New Roman" w:hAnsi="Times New Roman" w:cs="Times New Roman"/>
          <w:lang w:val="lt-LT"/>
        </w:rPr>
        <w:t>TriFold</w:t>
      </w:r>
      <w:proofErr w:type="spellEnd"/>
      <w:r w:rsidRPr="00646C44">
        <w:rPr>
          <w:rFonts w:ascii="Times New Roman" w:hAnsi="Times New Roman" w:cs="Times New Roman"/>
          <w:lang w:val="lt-LT"/>
        </w:rPr>
        <w:t xml:space="preserve">“ juntamai storesnis. Pakanka išlanksčius ekrane paleisti bet kokį vaizdo turinį ir pasidarys aišku, kad antras vyris bei papildomas lenkimas – pasiteisina. </w:t>
      </w:r>
    </w:p>
    <w:p w14:paraId="38C87770" w14:textId="77777777" w:rsidR="007F5E61" w:rsidRDefault="007F5E61" w:rsidP="00646C44">
      <w:pPr>
        <w:jc w:val="both"/>
        <w:rPr>
          <w:rFonts w:ascii="Times New Roman" w:hAnsi="Times New Roman" w:cs="Times New Roman"/>
          <w:lang w:val="lt-LT"/>
        </w:rPr>
      </w:pPr>
    </w:p>
    <w:p w14:paraId="6559151F" w14:textId="39B6E6FE" w:rsidR="00646C44" w:rsidRPr="00646C44" w:rsidRDefault="00646C44" w:rsidP="00646C44">
      <w:pPr>
        <w:jc w:val="both"/>
        <w:rPr>
          <w:rFonts w:ascii="Times New Roman" w:hAnsi="Times New Roman" w:cs="Times New Roman"/>
          <w:lang w:val="lt-LT"/>
        </w:rPr>
      </w:pPr>
      <w:r w:rsidRPr="00646C44">
        <w:rPr>
          <w:rFonts w:ascii="Times New Roman" w:hAnsi="Times New Roman" w:cs="Times New Roman"/>
          <w:lang w:val="lt-LT"/>
        </w:rPr>
        <w:t>Įprastas „</w:t>
      </w:r>
      <w:proofErr w:type="spellStart"/>
      <w:r w:rsidRPr="00646C44">
        <w:rPr>
          <w:rFonts w:ascii="Times New Roman" w:hAnsi="Times New Roman" w:cs="Times New Roman"/>
          <w:lang w:val="lt-LT"/>
        </w:rPr>
        <w:t>Fold</w:t>
      </w:r>
      <w:proofErr w:type="spellEnd"/>
      <w:r w:rsidRPr="00646C44">
        <w:rPr>
          <w:rFonts w:ascii="Times New Roman" w:hAnsi="Times New Roman" w:cs="Times New Roman"/>
          <w:lang w:val="lt-LT"/>
        </w:rPr>
        <w:t>“ juntamai patogesnis už paprastą telefoną naršant internete, tačiau didžioji dalis beveik kvadratinio ekrano nėra išnaudojama žiūrint vaizdo turinį. O štai triskart atlenkę ekraną jau gauname tikrą planšetinį kompiuterį, kuris daug patogesnis vaizdo turinio žiūrėjimui. Aišku, yra abejonių ar daugiau lenkimų nepakenks konstrukcijos tvirtumui, tačiau tai galėsime įvertinti, kai modelis mus pasieks.</w:t>
      </w:r>
    </w:p>
    <w:p w14:paraId="258C2160" w14:textId="77777777" w:rsidR="00646C44" w:rsidRPr="00646C44" w:rsidRDefault="00646C44" w:rsidP="00646C44">
      <w:pPr>
        <w:jc w:val="both"/>
        <w:rPr>
          <w:rFonts w:ascii="Times New Roman" w:hAnsi="Times New Roman" w:cs="Times New Roman"/>
          <w:lang w:val="lt-LT"/>
        </w:rPr>
      </w:pPr>
    </w:p>
    <w:p w14:paraId="0BE934EC" w14:textId="77777777" w:rsidR="00646C44" w:rsidRPr="00646C44" w:rsidRDefault="00646C44" w:rsidP="00646C44">
      <w:pPr>
        <w:jc w:val="both"/>
        <w:rPr>
          <w:rFonts w:ascii="Times New Roman" w:hAnsi="Times New Roman" w:cs="Times New Roman"/>
          <w:lang w:val="lt-LT"/>
        </w:rPr>
      </w:pPr>
      <w:r w:rsidRPr="00646C44">
        <w:rPr>
          <w:rFonts w:ascii="Times New Roman" w:hAnsi="Times New Roman" w:cs="Times New Roman"/>
          <w:lang w:val="lt-LT"/>
        </w:rPr>
        <w:t>Lankstomų ekranų gerbėjai šiais metais nekantriai laukia ir „Apple“ naujovių pristatymų. Po daugybės metų gandų, dabar jau sklinda... labiau įtikinantys gandai apie sulenkiamą „iPhone“ šiais metais. Nors sako, kad gandai pagrįsti nutekinta vidine informacija, kol kas tik tiek ir težinoma, tad prieš šaukdami „Op“ vis tik palauksime griovio.</w:t>
      </w:r>
    </w:p>
    <w:p w14:paraId="0C9FFB6F" w14:textId="77777777" w:rsidR="00646C44" w:rsidRPr="00646C44" w:rsidRDefault="00646C44" w:rsidP="00646C44">
      <w:pPr>
        <w:jc w:val="both"/>
        <w:rPr>
          <w:rFonts w:ascii="Times New Roman" w:hAnsi="Times New Roman" w:cs="Times New Roman"/>
          <w:lang w:val="lt-LT"/>
        </w:rPr>
      </w:pPr>
    </w:p>
    <w:p w14:paraId="707D7F8D" w14:textId="77777777" w:rsidR="00646C44" w:rsidRPr="00646C44" w:rsidRDefault="00646C44" w:rsidP="00646C44">
      <w:pPr>
        <w:jc w:val="both"/>
        <w:rPr>
          <w:rFonts w:ascii="Times New Roman" w:hAnsi="Times New Roman" w:cs="Times New Roman"/>
          <w:b/>
          <w:bCs/>
          <w:lang w:val="lt-LT"/>
        </w:rPr>
      </w:pPr>
      <w:r w:rsidRPr="00646C44">
        <w:rPr>
          <w:rFonts w:ascii="Times New Roman" w:hAnsi="Times New Roman" w:cs="Times New Roman"/>
          <w:b/>
          <w:bCs/>
          <w:lang w:val="lt-LT"/>
        </w:rPr>
        <w:t>Robotas kišenėje?</w:t>
      </w:r>
    </w:p>
    <w:p w14:paraId="0386A2E0" w14:textId="77777777" w:rsidR="00646C44" w:rsidRDefault="00646C44" w:rsidP="00646C44">
      <w:pPr>
        <w:jc w:val="both"/>
        <w:rPr>
          <w:rFonts w:ascii="Times New Roman" w:hAnsi="Times New Roman" w:cs="Times New Roman"/>
          <w:lang w:val="lt-LT"/>
        </w:rPr>
      </w:pPr>
    </w:p>
    <w:p w14:paraId="421F367C" w14:textId="4EEEFD0A" w:rsidR="00646C44" w:rsidRPr="00646C44" w:rsidRDefault="00646C44" w:rsidP="00646C44">
      <w:pPr>
        <w:jc w:val="both"/>
        <w:rPr>
          <w:rFonts w:ascii="Times New Roman" w:hAnsi="Times New Roman" w:cs="Times New Roman"/>
          <w:lang w:val="lt-LT"/>
        </w:rPr>
      </w:pPr>
      <w:r w:rsidRPr="00BA1138">
        <w:rPr>
          <w:rFonts w:ascii="Times New Roman" w:hAnsi="Times New Roman" w:cs="Times New Roman"/>
          <w:b/>
          <w:bCs/>
          <w:lang w:val="lt-LT"/>
        </w:rPr>
        <w:t>HONOR ROBOT PHONE</w:t>
      </w:r>
      <w:r w:rsidR="00BA1138" w:rsidRPr="00BA1138">
        <w:rPr>
          <w:rFonts w:ascii="Times New Roman" w:hAnsi="Times New Roman" w:cs="Times New Roman"/>
          <w:b/>
          <w:bCs/>
          <w:lang w:val="lt-LT"/>
        </w:rPr>
        <w:t>.</w:t>
      </w:r>
      <w:r w:rsidR="00BA1138">
        <w:rPr>
          <w:rFonts w:ascii="Times New Roman" w:hAnsi="Times New Roman" w:cs="Times New Roman"/>
          <w:lang w:val="lt-LT"/>
        </w:rPr>
        <w:t xml:space="preserve"> </w:t>
      </w:r>
      <w:r w:rsidRPr="00646C44">
        <w:rPr>
          <w:rFonts w:ascii="Times New Roman" w:hAnsi="Times New Roman" w:cs="Times New Roman"/>
          <w:lang w:val="lt-LT"/>
        </w:rPr>
        <w:t>Ko nei laukėme, nei prašėme, nei tikėjomės, tai telefono, kuris moka judinti, nukreipti ir valdyti savo „akį“, lyg koks mini „</w:t>
      </w:r>
      <w:proofErr w:type="spellStart"/>
      <w:r w:rsidRPr="00646C44">
        <w:rPr>
          <w:rFonts w:ascii="Times New Roman" w:hAnsi="Times New Roman" w:cs="Times New Roman"/>
          <w:lang w:val="lt-LT"/>
        </w:rPr>
        <w:t>Wall</w:t>
      </w:r>
      <w:proofErr w:type="spellEnd"/>
      <w:r w:rsidRPr="00646C44">
        <w:rPr>
          <w:rFonts w:ascii="Times New Roman" w:hAnsi="Times New Roman" w:cs="Times New Roman"/>
          <w:lang w:val="lt-LT"/>
        </w:rPr>
        <w:t xml:space="preserve">-e“ robotukas iš filmuko. Tačiau HONOR jau praeitais užsiminė apie šį telefoną, </w:t>
      </w:r>
      <w:proofErr w:type="spellStart"/>
      <w:r w:rsidRPr="00646C44">
        <w:rPr>
          <w:rFonts w:ascii="Times New Roman" w:hAnsi="Times New Roman" w:cs="Times New Roman"/>
          <w:lang w:val="lt-LT"/>
        </w:rPr>
        <w:t>Las</w:t>
      </w:r>
      <w:proofErr w:type="spellEnd"/>
      <w:r w:rsidRPr="00646C44">
        <w:rPr>
          <w:rFonts w:ascii="Times New Roman" w:hAnsi="Times New Roman" w:cs="Times New Roman"/>
          <w:lang w:val="lt-LT"/>
        </w:rPr>
        <w:t xml:space="preserve"> </w:t>
      </w:r>
      <w:proofErr w:type="spellStart"/>
      <w:r w:rsidRPr="00646C44">
        <w:rPr>
          <w:rFonts w:ascii="Times New Roman" w:hAnsi="Times New Roman" w:cs="Times New Roman"/>
          <w:lang w:val="lt-LT"/>
        </w:rPr>
        <w:t>Vegase</w:t>
      </w:r>
      <w:proofErr w:type="spellEnd"/>
      <w:r w:rsidRPr="00646C44">
        <w:rPr>
          <w:rFonts w:ascii="Times New Roman" w:hAnsi="Times New Roman" w:cs="Times New Roman"/>
          <w:lang w:val="lt-LT"/>
        </w:rPr>
        <w:t xml:space="preserve"> vykusioje CES jį pademonstravo, o Barselonoje vyksiančioje MWC žada pristatyti. </w:t>
      </w:r>
    </w:p>
    <w:p w14:paraId="63ED05A3" w14:textId="77777777" w:rsidR="00646C44" w:rsidRDefault="00646C44" w:rsidP="00646C44">
      <w:pPr>
        <w:jc w:val="both"/>
        <w:rPr>
          <w:rFonts w:ascii="Times New Roman" w:hAnsi="Times New Roman" w:cs="Times New Roman"/>
          <w:lang w:val="lt-LT"/>
        </w:rPr>
      </w:pPr>
    </w:p>
    <w:p w14:paraId="3E831F8F" w14:textId="1E5BCD62" w:rsidR="009A1037" w:rsidRPr="00646C44" w:rsidRDefault="00646C44" w:rsidP="00646C44">
      <w:pPr>
        <w:jc w:val="both"/>
        <w:rPr>
          <w:rFonts w:ascii="Times New Roman" w:hAnsi="Times New Roman" w:cs="Times New Roman"/>
          <w:lang w:val="lt-LT"/>
        </w:rPr>
      </w:pPr>
      <w:r w:rsidRPr="00646C44">
        <w:rPr>
          <w:rFonts w:ascii="Times New Roman" w:hAnsi="Times New Roman" w:cs="Times New Roman"/>
          <w:lang w:val="lt-LT"/>
        </w:rPr>
        <w:t xml:space="preserve">Iš esmės, tai telefonas, kurio galinė kamera turi </w:t>
      </w:r>
      <w:proofErr w:type="spellStart"/>
      <w:r w:rsidRPr="00646C44">
        <w:rPr>
          <w:rFonts w:ascii="Times New Roman" w:hAnsi="Times New Roman" w:cs="Times New Roman"/>
          <w:lang w:val="lt-LT"/>
        </w:rPr>
        <w:t>giroskopinį</w:t>
      </w:r>
      <w:proofErr w:type="spellEnd"/>
      <w:r w:rsidRPr="00646C44">
        <w:rPr>
          <w:rFonts w:ascii="Times New Roman" w:hAnsi="Times New Roman" w:cs="Times New Roman"/>
          <w:lang w:val="lt-LT"/>
        </w:rPr>
        <w:t xml:space="preserve"> stabilizatorių, vadinamą </w:t>
      </w:r>
      <w:proofErr w:type="spellStart"/>
      <w:r w:rsidRPr="00646C44">
        <w:rPr>
          <w:rFonts w:ascii="Times New Roman" w:hAnsi="Times New Roman" w:cs="Times New Roman"/>
          <w:lang w:val="lt-LT"/>
        </w:rPr>
        <w:t>gimbalą</w:t>
      </w:r>
      <w:proofErr w:type="spellEnd"/>
      <w:r w:rsidRPr="00646C44">
        <w:rPr>
          <w:rFonts w:ascii="Times New Roman" w:hAnsi="Times New Roman" w:cs="Times New Roman"/>
          <w:lang w:val="lt-LT"/>
        </w:rPr>
        <w:t xml:space="preserve">. Jis atsilenkia ir atrodo, lyg mažytė rankytė, kuri gali sukioti kamerą bet kokiu kampu. Idėja įdomi – vaizdo turinio kūrėjai dažnai perka tikrai brangų ir nelabai patogų atskirą </w:t>
      </w:r>
      <w:proofErr w:type="spellStart"/>
      <w:r w:rsidRPr="00646C44">
        <w:rPr>
          <w:rFonts w:ascii="Times New Roman" w:hAnsi="Times New Roman" w:cs="Times New Roman"/>
          <w:lang w:val="lt-LT"/>
        </w:rPr>
        <w:t>gimbalą</w:t>
      </w:r>
      <w:proofErr w:type="spellEnd"/>
      <w:r w:rsidRPr="00646C44">
        <w:rPr>
          <w:rFonts w:ascii="Times New Roman" w:hAnsi="Times New Roman" w:cs="Times New Roman"/>
          <w:lang w:val="lt-LT"/>
        </w:rPr>
        <w:t xml:space="preserve"> savo telefonui, o čia viskas viename. Be to, nuo kokio „DJI GIMBAL OSMO“ šis skiriasi tuo, kad valdomas dirbtinio intelekto pats gali sekti objektus ir rinktis kadrus. Kažko daugiau kol kas ir nežinome. Bet </w:t>
      </w:r>
      <w:r w:rsidR="007F5E61">
        <w:rPr>
          <w:rFonts w:ascii="Times New Roman" w:hAnsi="Times New Roman" w:cs="Times New Roman"/>
          <w:lang w:val="lt-LT"/>
        </w:rPr>
        <w:t>t</w:t>
      </w:r>
      <w:r w:rsidRPr="00646C44">
        <w:rPr>
          <w:rFonts w:ascii="Times New Roman" w:hAnsi="Times New Roman" w:cs="Times New Roman"/>
          <w:lang w:val="lt-LT"/>
        </w:rPr>
        <w:t>elefonas-robotas kišenėje, jau šis tas. Įdomu, kas toliau – telefonas-robotas-dulkių siurblys, kuris gavęs žinutę pats atbėga pas savininką? Kodėl gi ne.</w:t>
      </w:r>
    </w:p>
    <w:p w14:paraId="39B60F6D" w14:textId="77777777" w:rsidR="00646C44" w:rsidRDefault="00646C44" w:rsidP="00646C44">
      <w:pPr>
        <w:jc w:val="both"/>
        <w:rPr>
          <w:rFonts w:ascii="Times New Roman" w:hAnsi="Times New Roman" w:cs="Times New Roman"/>
          <w:b/>
          <w:bCs/>
          <w:color w:val="000000"/>
          <w:lang w:val="lt-LT"/>
        </w:rPr>
      </w:pPr>
    </w:p>
    <w:p w14:paraId="68E82761" w14:textId="32F36554"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7"/>
      <w:footerReference w:type="default" r:id="rId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7850" w14:textId="77777777" w:rsidR="009C5BBA" w:rsidRDefault="009C5BBA" w:rsidP="007B3ED5">
      <w:r>
        <w:separator/>
      </w:r>
    </w:p>
  </w:endnote>
  <w:endnote w:type="continuationSeparator" w:id="0">
    <w:p w14:paraId="0F35699E" w14:textId="77777777" w:rsidR="009C5BBA" w:rsidRDefault="009C5BBA"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EE7A" w14:textId="77777777" w:rsidR="009C5BBA" w:rsidRDefault="009C5BBA" w:rsidP="007B3ED5">
      <w:r>
        <w:separator/>
      </w:r>
    </w:p>
  </w:footnote>
  <w:footnote w:type="continuationSeparator" w:id="0">
    <w:p w14:paraId="64B58596" w14:textId="77777777" w:rsidR="009C5BBA" w:rsidRDefault="009C5BBA"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0"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8"/>
  </w:num>
  <w:num w:numId="2" w16cid:durableId="1427919125">
    <w:abstractNumId w:val="26"/>
  </w:num>
  <w:num w:numId="3" w16cid:durableId="1973705077">
    <w:abstractNumId w:val="15"/>
  </w:num>
  <w:num w:numId="4" w16cid:durableId="1656031013">
    <w:abstractNumId w:val="18"/>
  </w:num>
  <w:num w:numId="5" w16cid:durableId="1767068382">
    <w:abstractNumId w:val="23"/>
  </w:num>
  <w:num w:numId="6" w16cid:durableId="126237990">
    <w:abstractNumId w:val="10"/>
  </w:num>
  <w:num w:numId="7" w16cid:durableId="435372773">
    <w:abstractNumId w:val="28"/>
  </w:num>
  <w:num w:numId="8" w16cid:durableId="632057513">
    <w:abstractNumId w:val="9"/>
  </w:num>
  <w:num w:numId="9" w16cid:durableId="1143884249">
    <w:abstractNumId w:val="1"/>
  </w:num>
  <w:num w:numId="10" w16cid:durableId="1584606910">
    <w:abstractNumId w:val="30"/>
  </w:num>
  <w:num w:numId="11" w16cid:durableId="961301403">
    <w:abstractNumId w:val="17"/>
  </w:num>
  <w:num w:numId="12" w16cid:durableId="1970627163">
    <w:abstractNumId w:val="0"/>
  </w:num>
  <w:num w:numId="13" w16cid:durableId="432555674">
    <w:abstractNumId w:val="24"/>
  </w:num>
  <w:num w:numId="14" w16cid:durableId="789322156">
    <w:abstractNumId w:val="14"/>
  </w:num>
  <w:num w:numId="15" w16cid:durableId="2042051613">
    <w:abstractNumId w:val="25"/>
  </w:num>
  <w:num w:numId="16" w16cid:durableId="1286039883">
    <w:abstractNumId w:val="13"/>
  </w:num>
  <w:num w:numId="17" w16cid:durableId="1941713656">
    <w:abstractNumId w:val="7"/>
  </w:num>
  <w:num w:numId="18" w16cid:durableId="800270275">
    <w:abstractNumId w:val="5"/>
  </w:num>
  <w:num w:numId="19" w16cid:durableId="60753862">
    <w:abstractNumId w:val="31"/>
  </w:num>
  <w:num w:numId="20" w16cid:durableId="87967265">
    <w:abstractNumId w:val="19"/>
  </w:num>
  <w:num w:numId="21" w16cid:durableId="588580105">
    <w:abstractNumId w:val="22"/>
  </w:num>
  <w:num w:numId="22" w16cid:durableId="1403403453">
    <w:abstractNumId w:val="29"/>
  </w:num>
  <w:num w:numId="23" w16cid:durableId="1868327220">
    <w:abstractNumId w:val="21"/>
  </w:num>
  <w:num w:numId="24" w16cid:durableId="1649893446">
    <w:abstractNumId w:val="11"/>
  </w:num>
  <w:num w:numId="25" w16cid:durableId="285548993">
    <w:abstractNumId w:val="16"/>
  </w:num>
  <w:num w:numId="26" w16cid:durableId="1385833280">
    <w:abstractNumId w:val="4"/>
  </w:num>
  <w:num w:numId="27" w16cid:durableId="1202401628">
    <w:abstractNumId w:val="6"/>
  </w:num>
  <w:num w:numId="28" w16cid:durableId="2108772531">
    <w:abstractNumId w:val="27"/>
  </w:num>
  <w:num w:numId="29" w16cid:durableId="78064733">
    <w:abstractNumId w:val="20"/>
  </w:num>
  <w:num w:numId="30" w16cid:durableId="1058625688">
    <w:abstractNumId w:val="12"/>
  </w:num>
  <w:num w:numId="31" w16cid:durableId="1441101091">
    <w:abstractNumId w:val="2"/>
  </w:num>
  <w:num w:numId="32" w16cid:durableId="809204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55BDE"/>
    <w:rsid w:val="00061E8D"/>
    <w:rsid w:val="00070744"/>
    <w:rsid w:val="000723A1"/>
    <w:rsid w:val="0007340A"/>
    <w:rsid w:val="00074F5A"/>
    <w:rsid w:val="00075559"/>
    <w:rsid w:val="00075561"/>
    <w:rsid w:val="00081039"/>
    <w:rsid w:val="00081EEA"/>
    <w:rsid w:val="000826FB"/>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5015"/>
    <w:rsid w:val="000B5233"/>
    <w:rsid w:val="000B5B21"/>
    <w:rsid w:val="000B7644"/>
    <w:rsid w:val="000C3A77"/>
    <w:rsid w:val="000C3F34"/>
    <w:rsid w:val="000C6A36"/>
    <w:rsid w:val="000C775A"/>
    <w:rsid w:val="000D05F6"/>
    <w:rsid w:val="000D1250"/>
    <w:rsid w:val="000D14A5"/>
    <w:rsid w:val="000D6251"/>
    <w:rsid w:val="000D7DA3"/>
    <w:rsid w:val="000D7E56"/>
    <w:rsid w:val="000E1055"/>
    <w:rsid w:val="000E1166"/>
    <w:rsid w:val="000E4660"/>
    <w:rsid w:val="000E54C2"/>
    <w:rsid w:val="000E5F57"/>
    <w:rsid w:val="000E6DB8"/>
    <w:rsid w:val="000E6F11"/>
    <w:rsid w:val="000E76D7"/>
    <w:rsid w:val="000F0568"/>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2EC1"/>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7024"/>
    <w:rsid w:val="00161C2A"/>
    <w:rsid w:val="001622E3"/>
    <w:rsid w:val="00163A2B"/>
    <w:rsid w:val="001647DC"/>
    <w:rsid w:val="00164B7E"/>
    <w:rsid w:val="001661F4"/>
    <w:rsid w:val="00167439"/>
    <w:rsid w:val="00170552"/>
    <w:rsid w:val="001712A1"/>
    <w:rsid w:val="00173286"/>
    <w:rsid w:val="0017377A"/>
    <w:rsid w:val="001740B6"/>
    <w:rsid w:val="00182303"/>
    <w:rsid w:val="001823A7"/>
    <w:rsid w:val="00183A4E"/>
    <w:rsid w:val="00184D41"/>
    <w:rsid w:val="00185090"/>
    <w:rsid w:val="00185F97"/>
    <w:rsid w:val="00186A61"/>
    <w:rsid w:val="001923E2"/>
    <w:rsid w:val="001930C2"/>
    <w:rsid w:val="00193299"/>
    <w:rsid w:val="00193675"/>
    <w:rsid w:val="001943D0"/>
    <w:rsid w:val="00194F69"/>
    <w:rsid w:val="0019618E"/>
    <w:rsid w:val="0019690D"/>
    <w:rsid w:val="001A000C"/>
    <w:rsid w:val="001A1117"/>
    <w:rsid w:val="001A440F"/>
    <w:rsid w:val="001B40E3"/>
    <w:rsid w:val="001B5D48"/>
    <w:rsid w:val="001B786A"/>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0E75"/>
    <w:rsid w:val="002114A4"/>
    <w:rsid w:val="00212200"/>
    <w:rsid w:val="002125A6"/>
    <w:rsid w:val="00213723"/>
    <w:rsid w:val="00214B4E"/>
    <w:rsid w:val="002151F4"/>
    <w:rsid w:val="00216E5F"/>
    <w:rsid w:val="00222139"/>
    <w:rsid w:val="002233F7"/>
    <w:rsid w:val="00223662"/>
    <w:rsid w:val="00224C72"/>
    <w:rsid w:val="002271DE"/>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6F87"/>
    <w:rsid w:val="00280594"/>
    <w:rsid w:val="00281636"/>
    <w:rsid w:val="00282FD4"/>
    <w:rsid w:val="00285159"/>
    <w:rsid w:val="0028524F"/>
    <w:rsid w:val="00287480"/>
    <w:rsid w:val="00287C19"/>
    <w:rsid w:val="00295C01"/>
    <w:rsid w:val="00296FE4"/>
    <w:rsid w:val="002A28D1"/>
    <w:rsid w:val="002A2A06"/>
    <w:rsid w:val="002A6B4D"/>
    <w:rsid w:val="002A7131"/>
    <w:rsid w:val="002B1635"/>
    <w:rsid w:val="002B2213"/>
    <w:rsid w:val="002B477A"/>
    <w:rsid w:val="002C0B5D"/>
    <w:rsid w:val="002C0CF5"/>
    <w:rsid w:val="002C2022"/>
    <w:rsid w:val="002C2ADB"/>
    <w:rsid w:val="002C3C64"/>
    <w:rsid w:val="002C49EE"/>
    <w:rsid w:val="002D03BE"/>
    <w:rsid w:val="002D2226"/>
    <w:rsid w:val="002D2B34"/>
    <w:rsid w:val="002D2EFA"/>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F17"/>
    <w:rsid w:val="0033794A"/>
    <w:rsid w:val="00340E4C"/>
    <w:rsid w:val="003433D2"/>
    <w:rsid w:val="0034460D"/>
    <w:rsid w:val="003522E2"/>
    <w:rsid w:val="003547ED"/>
    <w:rsid w:val="003555E4"/>
    <w:rsid w:val="00362706"/>
    <w:rsid w:val="003642FA"/>
    <w:rsid w:val="00376362"/>
    <w:rsid w:val="00385727"/>
    <w:rsid w:val="00385D1D"/>
    <w:rsid w:val="00385F4D"/>
    <w:rsid w:val="00386AB5"/>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3945"/>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88E"/>
    <w:rsid w:val="00441F53"/>
    <w:rsid w:val="0044304F"/>
    <w:rsid w:val="00445292"/>
    <w:rsid w:val="004472DD"/>
    <w:rsid w:val="00451CB8"/>
    <w:rsid w:val="00453D85"/>
    <w:rsid w:val="0045525E"/>
    <w:rsid w:val="00461189"/>
    <w:rsid w:val="0046422A"/>
    <w:rsid w:val="00464446"/>
    <w:rsid w:val="00464672"/>
    <w:rsid w:val="00465D43"/>
    <w:rsid w:val="004668FE"/>
    <w:rsid w:val="004669FE"/>
    <w:rsid w:val="00467F75"/>
    <w:rsid w:val="004710E7"/>
    <w:rsid w:val="00472C97"/>
    <w:rsid w:val="00474324"/>
    <w:rsid w:val="00477B2B"/>
    <w:rsid w:val="00481798"/>
    <w:rsid w:val="00482239"/>
    <w:rsid w:val="00484CF8"/>
    <w:rsid w:val="00490100"/>
    <w:rsid w:val="00491015"/>
    <w:rsid w:val="00492055"/>
    <w:rsid w:val="00493E68"/>
    <w:rsid w:val="00494F09"/>
    <w:rsid w:val="004963A2"/>
    <w:rsid w:val="004A233C"/>
    <w:rsid w:val="004A52EB"/>
    <w:rsid w:val="004A5ECC"/>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5A2B"/>
    <w:rsid w:val="004C68D8"/>
    <w:rsid w:val="004C765E"/>
    <w:rsid w:val="004C772F"/>
    <w:rsid w:val="004D72A7"/>
    <w:rsid w:val="004D7E3C"/>
    <w:rsid w:val="004E0837"/>
    <w:rsid w:val="004E388A"/>
    <w:rsid w:val="004E3E68"/>
    <w:rsid w:val="004E404C"/>
    <w:rsid w:val="004E47DE"/>
    <w:rsid w:val="004E529C"/>
    <w:rsid w:val="004E7914"/>
    <w:rsid w:val="004F3508"/>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5590"/>
    <w:rsid w:val="00545A34"/>
    <w:rsid w:val="00546E06"/>
    <w:rsid w:val="00550702"/>
    <w:rsid w:val="00551895"/>
    <w:rsid w:val="00551F0E"/>
    <w:rsid w:val="00553E6B"/>
    <w:rsid w:val="00554FB4"/>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3963"/>
    <w:rsid w:val="005A3EFE"/>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4154"/>
    <w:rsid w:val="005F60FE"/>
    <w:rsid w:val="005F6B49"/>
    <w:rsid w:val="0060012B"/>
    <w:rsid w:val="00601D7F"/>
    <w:rsid w:val="00604A7A"/>
    <w:rsid w:val="00612C92"/>
    <w:rsid w:val="00613CB3"/>
    <w:rsid w:val="006167D2"/>
    <w:rsid w:val="00625E90"/>
    <w:rsid w:val="00626341"/>
    <w:rsid w:val="0062734D"/>
    <w:rsid w:val="006309D2"/>
    <w:rsid w:val="0063355D"/>
    <w:rsid w:val="006357D4"/>
    <w:rsid w:val="006358A4"/>
    <w:rsid w:val="006366F8"/>
    <w:rsid w:val="00636B40"/>
    <w:rsid w:val="00637698"/>
    <w:rsid w:val="006409DC"/>
    <w:rsid w:val="00640EE0"/>
    <w:rsid w:val="00642D03"/>
    <w:rsid w:val="00644DAD"/>
    <w:rsid w:val="00645C7E"/>
    <w:rsid w:val="006465E7"/>
    <w:rsid w:val="006469D9"/>
    <w:rsid w:val="00646C44"/>
    <w:rsid w:val="00651396"/>
    <w:rsid w:val="00651AB3"/>
    <w:rsid w:val="006546B6"/>
    <w:rsid w:val="00654B8F"/>
    <w:rsid w:val="00656038"/>
    <w:rsid w:val="006560AF"/>
    <w:rsid w:val="00656F99"/>
    <w:rsid w:val="00657530"/>
    <w:rsid w:val="00666C1D"/>
    <w:rsid w:val="0066729F"/>
    <w:rsid w:val="006678CB"/>
    <w:rsid w:val="006733C7"/>
    <w:rsid w:val="00675189"/>
    <w:rsid w:val="00675546"/>
    <w:rsid w:val="00677837"/>
    <w:rsid w:val="00677D26"/>
    <w:rsid w:val="00677DAC"/>
    <w:rsid w:val="00680587"/>
    <w:rsid w:val="006921BD"/>
    <w:rsid w:val="00692E02"/>
    <w:rsid w:val="00696C7B"/>
    <w:rsid w:val="00697146"/>
    <w:rsid w:val="006A73BB"/>
    <w:rsid w:val="006B0A2E"/>
    <w:rsid w:val="006B0C55"/>
    <w:rsid w:val="006B7A2F"/>
    <w:rsid w:val="006C28D5"/>
    <w:rsid w:val="006C40AC"/>
    <w:rsid w:val="006C473B"/>
    <w:rsid w:val="006C57B8"/>
    <w:rsid w:val="006C7151"/>
    <w:rsid w:val="006D0BEE"/>
    <w:rsid w:val="006D2A81"/>
    <w:rsid w:val="006D38D5"/>
    <w:rsid w:val="006D5732"/>
    <w:rsid w:val="006D5990"/>
    <w:rsid w:val="006D5FBE"/>
    <w:rsid w:val="006E20BD"/>
    <w:rsid w:val="006E265F"/>
    <w:rsid w:val="006E3F56"/>
    <w:rsid w:val="006E4ABA"/>
    <w:rsid w:val="006E5900"/>
    <w:rsid w:val="006E7A78"/>
    <w:rsid w:val="006F0DE7"/>
    <w:rsid w:val="006F161D"/>
    <w:rsid w:val="006F1A63"/>
    <w:rsid w:val="00701D62"/>
    <w:rsid w:val="0070477D"/>
    <w:rsid w:val="007122A8"/>
    <w:rsid w:val="0071247A"/>
    <w:rsid w:val="007129C3"/>
    <w:rsid w:val="0071398D"/>
    <w:rsid w:val="00715EE8"/>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1D2"/>
    <w:rsid w:val="00761B68"/>
    <w:rsid w:val="00761D8B"/>
    <w:rsid w:val="007636AD"/>
    <w:rsid w:val="00763FE6"/>
    <w:rsid w:val="00764AB8"/>
    <w:rsid w:val="00766123"/>
    <w:rsid w:val="007665E3"/>
    <w:rsid w:val="0076713D"/>
    <w:rsid w:val="0077434C"/>
    <w:rsid w:val="0077603C"/>
    <w:rsid w:val="00776F14"/>
    <w:rsid w:val="00777E40"/>
    <w:rsid w:val="00780C43"/>
    <w:rsid w:val="00780F22"/>
    <w:rsid w:val="00780FFB"/>
    <w:rsid w:val="007828BE"/>
    <w:rsid w:val="0078298A"/>
    <w:rsid w:val="00782ACC"/>
    <w:rsid w:val="00782FEB"/>
    <w:rsid w:val="0078575C"/>
    <w:rsid w:val="00785BE9"/>
    <w:rsid w:val="0078709D"/>
    <w:rsid w:val="00787C62"/>
    <w:rsid w:val="00791B64"/>
    <w:rsid w:val="00793E51"/>
    <w:rsid w:val="0079454B"/>
    <w:rsid w:val="00796212"/>
    <w:rsid w:val="007A0478"/>
    <w:rsid w:val="007A07C3"/>
    <w:rsid w:val="007A3C56"/>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5161"/>
    <w:rsid w:val="007D62C4"/>
    <w:rsid w:val="007E4056"/>
    <w:rsid w:val="007E4D1B"/>
    <w:rsid w:val="007E6E2D"/>
    <w:rsid w:val="007E70CF"/>
    <w:rsid w:val="007F0075"/>
    <w:rsid w:val="007F1A9B"/>
    <w:rsid w:val="007F3430"/>
    <w:rsid w:val="007F3F8B"/>
    <w:rsid w:val="007F4CB7"/>
    <w:rsid w:val="007F5843"/>
    <w:rsid w:val="007F5E61"/>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F01"/>
    <w:rsid w:val="008C0E6C"/>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761EE"/>
    <w:rsid w:val="00980A71"/>
    <w:rsid w:val="0098198F"/>
    <w:rsid w:val="00982A93"/>
    <w:rsid w:val="00984FD6"/>
    <w:rsid w:val="009860B1"/>
    <w:rsid w:val="009870AE"/>
    <w:rsid w:val="00987D0D"/>
    <w:rsid w:val="00991784"/>
    <w:rsid w:val="00992895"/>
    <w:rsid w:val="00993530"/>
    <w:rsid w:val="00993749"/>
    <w:rsid w:val="00995917"/>
    <w:rsid w:val="00995B72"/>
    <w:rsid w:val="00996A4A"/>
    <w:rsid w:val="009A1037"/>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2CB0"/>
    <w:rsid w:val="009C4161"/>
    <w:rsid w:val="009C5BBA"/>
    <w:rsid w:val="009C6351"/>
    <w:rsid w:val="009C6DD4"/>
    <w:rsid w:val="009D2EF0"/>
    <w:rsid w:val="009D2F91"/>
    <w:rsid w:val="009D3E39"/>
    <w:rsid w:val="009D3E86"/>
    <w:rsid w:val="009D474F"/>
    <w:rsid w:val="009E1F22"/>
    <w:rsid w:val="009E30A6"/>
    <w:rsid w:val="009F34BD"/>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DEB"/>
    <w:rsid w:val="00A22411"/>
    <w:rsid w:val="00A25539"/>
    <w:rsid w:val="00A2740F"/>
    <w:rsid w:val="00A319EF"/>
    <w:rsid w:val="00A331F1"/>
    <w:rsid w:val="00A33AC8"/>
    <w:rsid w:val="00A33C68"/>
    <w:rsid w:val="00A405C3"/>
    <w:rsid w:val="00A42055"/>
    <w:rsid w:val="00A45BC4"/>
    <w:rsid w:val="00A464E6"/>
    <w:rsid w:val="00A5078A"/>
    <w:rsid w:val="00A50B41"/>
    <w:rsid w:val="00A50FDA"/>
    <w:rsid w:val="00A51981"/>
    <w:rsid w:val="00A51C8D"/>
    <w:rsid w:val="00A538EC"/>
    <w:rsid w:val="00A5409B"/>
    <w:rsid w:val="00A55DF4"/>
    <w:rsid w:val="00A578F6"/>
    <w:rsid w:val="00A601C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970DD"/>
    <w:rsid w:val="00AA0A78"/>
    <w:rsid w:val="00AA2301"/>
    <w:rsid w:val="00AA39A5"/>
    <w:rsid w:val="00AA3EE6"/>
    <w:rsid w:val="00AB1909"/>
    <w:rsid w:val="00AB3064"/>
    <w:rsid w:val="00AB329E"/>
    <w:rsid w:val="00AB453A"/>
    <w:rsid w:val="00AB49EA"/>
    <w:rsid w:val="00AB632F"/>
    <w:rsid w:val="00AB71A3"/>
    <w:rsid w:val="00AB741C"/>
    <w:rsid w:val="00AC07D4"/>
    <w:rsid w:val="00AC0F99"/>
    <w:rsid w:val="00AC67DE"/>
    <w:rsid w:val="00AC7894"/>
    <w:rsid w:val="00AC78E3"/>
    <w:rsid w:val="00AD0B9C"/>
    <w:rsid w:val="00AD3414"/>
    <w:rsid w:val="00AD45DD"/>
    <w:rsid w:val="00AD64C4"/>
    <w:rsid w:val="00AD6BFA"/>
    <w:rsid w:val="00AE0A1E"/>
    <w:rsid w:val="00AE0A6C"/>
    <w:rsid w:val="00AE20B9"/>
    <w:rsid w:val="00AE4E87"/>
    <w:rsid w:val="00AE5183"/>
    <w:rsid w:val="00AE6FB9"/>
    <w:rsid w:val="00AE70D8"/>
    <w:rsid w:val="00AE77F3"/>
    <w:rsid w:val="00AE7996"/>
    <w:rsid w:val="00AE7C07"/>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7645C"/>
    <w:rsid w:val="00B8055F"/>
    <w:rsid w:val="00B81931"/>
    <w:rsid w:val="00B850AD"/>
    <w:rsid w:val="00B85B4A"/>
    <w:rsid w:val="00B868F8"/>
    <w:rsid w:val="00B86A6F"/>
    <w:rsid w:val="00B87536"/>
    <w:rsid w:val="00B877FA"/>
    <w:rsid w:val="00B90A22"/>
    <w:rsid w:val="00B950EE"/>
    <w:rsid w:val="00BA1138"/>
    <w:rsid w:val="00BA1808"/>
    <w:rsid w:val="00BA2282"/>
    <w:rsid w:val="00BA6969"/>
    <w:rsid w:val="00BA7B4A"/>
    <w:rsid w:val="00BB144B"/>
    <w:rsid w:val="00BB532C"/>
    <w:rsid w:val="00BB5368"/>
    <w:rsid w:val="00BB5643"/>
    <w:rsid w:val="00BC0387"/>
    <w:rsid w:val="00BC0DEE"/>
    <w:rsid w:val="00BC0E4D"/>
    <w:rsid w:val="00BC0F70"/>
    <w:rsid w:val="00BC0F9F"/>
    <w:rsid w:val="00BC1D24"/>
    <w:rsid w:val="00BC2337"/>
    <w:rsid w:val="00BC238B"/>
    <w:rsid w:val="00BC67C2"/>
    <w:rsid w:val="00BD005C"/>
    <w:rsid w:val="00BD100B"/>
    <w:rsid w:val="00BD3837"/>
    <w:rsid w:val="00BD3A62"/>
    <w:rsid w:val="00BD5077"/>
    <w:rsid w:val="00BD5BD0"/>
    <w:rsid w:val="00BD6E4F"/>
    <w:rsid w:val="00BE17DF"/>
    <w:rsid w:val="00BE3584"/>
    <w:rsid w:val="00BE7859"/>
    <w:rsid w:val="00BF180A"/>
    <w:rsid w:val="00BF77F9"/>
    <w:rsid w:val="00C06961"/>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2EFD"/>
    <w:rsid w:val="00C45173"/>
    <w:rsid w:val="00C52DB2"/>
    <w:rsid w:val="00C548DB"/>
    <w:rsid w:val="00C54A74"/>
    <w:rsid w:val="00C60017"/>
    <w:rsid w:val="00C603C4"/>
    <w:rsid w:val="00C61583"/>
    <w:rsid w:val="00C627A9"/>
    <w:rsid w:val="00C63060"/>
    <w:rsid w:val="00C66903"/>
    <w:rsid w:val="00C726BB"/>
    <w:rsid w:val="00C75DCF"/>
    <w:rsid w:val="00C767A5"/>
    <w:rsid w:val="00C777B7"/>
    <w:rsid w:val="00C84395"/>
    <w:rsid w:val="00C84E22"/>
    <w:rsid w:val="00C8722D"/>
    <w:rsid w:val="00C91F7D"/>
    <w:rsid w:val="00C94951"/>
    <w:rsid w:val="00C95AC5"/>
    <w:rsid w:val="00CA023A"/>
    <w:rsid w:val="00CA2810"/>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5F61"/>
    <w:rsid w:val="00D16376"/>
    <w:rsid w:val="00D174CC"/>
    <w:rsid w:val="00D179CD"/>
    <w:rsid w:val="00D211AD"/>
    <w:rsid w:val="00D21683"/>
    <w:rsid w:val="00D23DD1"/>
    <w:rsid w:val="00D23F19"/>
    <w:rsid w:val="00D26973"/>
    <w:rsid w:val="00D27BFF"/>
    <w:rsid w:val="00D3425E"/>
    <w:rsid w:val="00D3481B"/>
    <w:rsid w:val="00D35671"/>
    <w:rsid w:val="00D36B8E"/>
    <w:rsid w:val="00D36FEA"/>
    <w:rsid w:val="00D42DE4"/>
    <w:rsid w:val="00D42DE6"/>
    <w:rsid w:val="00D441ED"/>
    <w:rsid w:val="00D456E0"/>
    <w:rsid w:val="00D4706A"/>
    <w:rsid w:val="00D50A9C"/>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7B21"/>
    <w:rsid w:val="00DA093F"/>
    <w:rsid w:val="00DA0FF4"/>
    <w:rsid w:val="00DA1E3A"/>
    <w:rsid w:val="00DA269A"/>
    <w:rsid w:val="00DA27A8"/>
    <w:rsid w:val="00DA30B5"/>
    <w:rsid w:val="00DA46D8"/>
    <w:rsid w:val="00DA5CC9"/>
    <w:rsid w:val="00DB16B5"/>
    <w:rsid w:val="00DB42B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E12"/>
    <w:rsid w:val="00E07640"/>
    <w:rsid w:val="00E10217"/>
    <w:rsid w:val="00E13022"/>
    <w:rsid w:val="00E13FCD"/>
    <w:rsid w:val="00E1764A"/>
    <w:rsid w:val="00E217A7"/>
    <w:rsid w:val="00E21B4D"/>
    <w:rsid w:val="00E23363"/>
    <w:rsid w:val="00E234D8"/>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B5712"/>
    <w:rsid w:val="00EC0633"/>
    <w:rsid w:val="00EC07AA"/>
    <w:rsid w:val="00EC5362"/>
    <w:rsid w:val="00EC6994"/>
    <w:rsid w:val="00ED187C"/>
    <w:rsid w:val="00ED1EF8"/>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99E"/>
    <w:rsid w:val="00F26F56"/>
    <w:rsid w:val="00F304FA"/>
    <w:rsid w:val="00F30B76"/>
    <w:rsid w:val="00F32A8E"/>
    <w:rsid w:val="00F4035D"/>
    <w:rsid w:val="00F41A8C"/>
    <w:rsid w:val="00F421D3"/>
    <w:rsid w:val="00F444A2"/>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66AC"/>
    <w:rsid w:val="00FB2252"/>
    <w:rsid w:val="00FB4D8F"/>
    <w:rsid w:val="00FB508F"/>
    <w:rsid w:val="00FB5F4F"/>
    <w:rsid w:val="00FC29B9"/>
    <w:rsid w:val="00FC2BED"/>
    <w:rsid w:val="00FC3C15"/>
    <w:rsid w:val="00FC5C63"/>
    <w:rsid w:val="00FC7DD0"/>
    <w:rsid w:val="00FD3240"/>
    <w:rsid w:val="00FD382E"/>
    <w:rsid w:val="00FD3A48"/>
    <w:rsid w:val="00FD6496"/>
    <w:rsid w:val="00FE1219"/>
    <w:rsid w:val="00FE2F9F"/>
    <w:rsid w:val="00FE36E1"/>
    <w:rsid w:val="00FE478C"/>
    <w:rsid w:val="00FE569D"/>
    <w:rsid w:val="00FE6187"/>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4</cp:revision>
  <dcterms:created xsi:type="dcterms:W3CDTF">2026-01-19T10:14:00Z</dcterms:created>
  <dcterms:modified xsi:type="dcterms:W3CDTF">2026-01-19T10:23:00Z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