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BB11" w14:textId="77777777" w:rsidR="00950614" w:rsidRDefault="00950614" w:rsidP="00950614">
      <w:pPr>
        <w:spacing w:after="0" w:line="240" w:lineRule="auto"/>
        <w:jc w:val="both"/>
        <w:rPr>
          <w:rFonts w:ascii="Arial" w:eastAsia="Times New Roman" w:hAnsi="Arial" w:cs="Arial"/>
          <w:color w:val="00435B"/>
          <w:kern w:val="0"/>
          <w:sz w:val="16"/>
          <w:szCs w:val="16"/>
          <w:lang w:val="lt-LT" w:eastAsia="en-GB"/>
          <w14:ligatures w14:val="none"/>
        </w:rPr>
      </w:pPr>
    </w:p>
    <w:p w14:paraId="2C670EA5" w14:textId="2F6F41C4" w:rsidR="00950614" w:rsidRPr="00B22B34" w:rsidRDefault="00950614" w:rsidP="00950614">
      <w:pPr>
        <w:spacing w:after="0" w:line="240" w:lineRule="auto"/>
        <w:jc w:val="both"/>
        <w:rPr>
          <w:rFonts w:ascii="Arial" w:eastAsia="Times New Roman" w:hAnsi="Arial" w:cs="Arial"/>
          <w:color w:val="00435B"/>
          <w:kern w:val="0"/>
          <w:sz w:val="16"/>
          <w:szCs w:val="16"/>
          <w:lang w:val="lt-LT" w:eastAsia="en-GB"/>
          <w14:ligatures w14:val="none"/>
        </w:rPr>
      </w:pPr>
      <w:r w:rsidRPr="00B22B34">
        <w:rPr>
          <w:rFonts w:ascii="Arial" w:eastAsia="Times New Roman" w:hAnsi="Arial" w:cs="Arial"/>
          <w:color w:val="00435B"/>
          <w:kern w:val="0"/>
          <w:sz w:val="16"/>
          <w:szCs w:val="16"/>
          <w:lang w:val="lt-LT" w:eastAsia="en-GB"/>
          <w14:ligatures w14:val="none"/>
        </w:rPr>
        <w:t>Pranešimas žiniasklaidai</w:t>
      </w:r>
    </w:p>
    <w:p w14:paraId="08A99C4C" w14:textId="15B8F9A6" w:rsidR="00950614" w:rsidRDefault="00950614" w:rsidP="00950614">
      <w:pPr>
        <w:spacing w:after="0" w:line="240" w:lineRule="auto"/>
        <w:jc w:val="both"/>
        <w:rPr>
          <w:rFonts w:ascii="Arial" w:eastAsia="Times New Roman" w:hAnsi="Arial" w:cs="Arial"/>
          <w:color w:val="00435B"/>
          <w:kern w:val="0"/>
          <w:sz w:val="16"/>
          <w:szCs w:val="16"/>
          <w:lang w:val="lt-LT" w:eastAsia="en-GB"/>
          <w14:ligatures w14:val="none"/>
        </w:rPr>
      </w:pPr>
      <w:r w:rsidRPr="00B22B34">
        <w:rPr>
          <w:rFonts w:ascii="Arial" w:eastAsia="Times New Roman" w:hAnsi="Arial" w:cs="Arial"/>
          <w:color w:val="00435B"/>
          <w:kern w:val="0"/>
          <w:sz w:val="16"/>
          <w:szCs w:val="16"/>
          <w:lang w:val="lt-LT" w:eastAsia="en-GB"/>
          <w14:ligatures w14:val="none"/>
        </w:rPr>
        <w:t xml:space="preserve">2026 m. </w:t>
      </w:r>
      <w:r w:rsidR="005632F0">
        <w:rPr>
          <w:rFonts w:ascii="Arial" w:eastAsia="Times New Roman" w:hAnsi="Arial" w:cs="Arial"/>
          <w:color w:val="00435B"/>
          <w:kern w:val="0"/>
          <w:sz w:val="16"/>
          <w:szCs w:val="16"/>
          <w:lang w:val="lt-LT" w:eastAsia="en-GB"/>
          <w14:ligatures w14:val="none"/>
        </w:rPr>
        <w:t>balandžio</w:t>
      </w:r>
      <w:r w:rsidRPr="00B22B34">
        <w:rPr>
          <w:rFonts w:ascii="Arial" w:eastAsia="Times New Roman" w:hAnsi="Arial" w:cs="Arial"/>
          <w:color w:val="00435B"/>
          <w:kern w:val="0"/>
          <w:sz w:val="16"/>
          <w:szCs w:val="16"/>
          <w:lang w:val="lt-LT" w:eastAsia="en-GB"/>
          <w14:ligatures w14:val="none"/>
        </w:rPr>
        <w:t xml:space="preserve"> 2</w:t>
      </w:r>
      <w:r w:rsidR="00656320">
        <w:rPr>
          <w:rFonts w:ascii="Arial" w:eastAsia="Times New Roman" w:hAnsi="Arial" w:cs="Arial"/>
          <w:color w:val="00435B"/>
          <w:kern w:val="0"/>
          <w:sz w:val="16"/>
          <w:szCs w:val="16"/>
          <w:lang w:val="lt-LT" w:eastAsia="en-GB"/>
          <w14:ligatures w14:val="none"/>
        </w:rPr>
        <w:t>1</w:t>
      </w:r>
      <w:r w:rsidRPr="00B22B34">
        <w:rPr>
          <w:rFonts w:ascii="Arial" w:eastAsia="Times New Roman" w:hAnsi="Arial" w:cs="Arial"/>
          <w:color w:val="00435B"/>
          <w:kern w:val="0"/>
          <w:sz w:val="16"/>
          <w:szCs w:val="16"/>
          <w:lang w:val="lt-LT" w:eastAsia="en-GB"/>
          <w14:ligatures w14:val="none"/>
        </w:rPr>
        <w:t xml:space="preserve"> d.</w:t>
      </w:r>
    </w:p>
    <w:p w14:paraId="6390DC7E" w14:textId="77777777" w:rsidR="00950614" w:rsidRDefault="00950614" w:rsidP="00E23264">
      <w:pPr>
        <w:rPr>
          <w:b/>
          <w:bCs/>
          <w:lang w:val="lt-LT"/>
        </w:rPr>
      </w:pPr>
    </w:p>
    <w:p w14:paraId="4801DA4E" w14:textId="436A00D0" w:rsidR="00E23264" w:rsidRPr="00950614" w:rsidRDefault="00656320" w:rsidP="00E23264">
      <w:pPr>
        <w:rPr>
          <w:rFonts w:ascii="Arial" w:hAnsi="Arial" w:cs="Arial"/>
          <w:color w:val="00435B"/>
          <w:sz w:val="22"/>
          <w:szCs w:val="22"/>
          <w:lang w:val="lt-LT"/>
        </w:rPr>
      </w:pPr>
      <w:r w:rsidRPr="00656320">
        <w:rPr>
          <w:rFonts w:ascii="Arial" w:hAnsi="Arial" w:cs="Arial"/>
          <w:b/>
          <w:bCs/>
          <w:color w:val="00435B"/>
          <w:sz w:val="22"/>
          <w:szCs w:val="22"/>
          <w:lang w:val="lt-LT"/>
        </w:rPr>
        <w:t xml:space="preserve">ILTE stebėtojų tarybos pirmininku tapo </w:t>
      </w:r>
      <w:proofErr w:type="spellStart"/>
      <w:r w:rsidRPr="00656320">
        <w:rPr>
          <w:rFonts w:ascii="Arial" w:hAnsi="Arial" w:cs="Arial"/>
          <w:b/>
          <w:bCs/>
          <w:color w:val="00435B"/>
          <w:sz w:val="22"/>
          <w:szCs w:val="22"/>
          <w:lang w:val="lt-LT"/>
        </w:rPr>
        <w:t>Thomas</w:t>
      </w:r>
      <w:proofErr w:type="spellEnd"/>
      <w:r w:rsidRPr="00656320">
        <w:rPr>
          <w:rFonts w:ascii="Arial" w:hAnsi="Arial" w:cs="Arial"/>
          <w:b/>
          <w:bCs/>
          <w:color w:val="00435B"/>
          <w:sz w:val="22"/>
          <w:szCs w:val="22"/>
          <w:lang w:val="lt-LT"/>
        </w:rPr>
        <w:t xml:space="preserve"> </w:t>
      </w:r>
      <w:proofErr w:type="spellStart"/>
      <w:r w:rsidRPr="00656320">
        <w:rPr>
          <w:rFonts w:ascii="Arial" w:hAnsi="Arial" w:cs="Arial"/>
          <w:b/>
          <w:bCs/>
          <w:color w:val="00435B"/>
          <w:sz w:val="22"/>
          <w:szCs w:val="22"/>
          <w:lang w:val="lt-LT"/>
        </w:rPr>
        <w:t>Östros</w:t>
      </w:r>
      <w:proofErr w:type="spellEnd"/>
    </w:p>
    <w:p w14:paraId="1629B69D" w14:textId="77777777" w:rsidR="00656320" w:rsidRPr="00656320" w:rsidRDefault="00656320" w:rsidP="00656320">
      <w:pPr>
        <w:rPr>
          <w:rFonts w:ascii="Arial" w:hAnsi="Arial" w:cs="Arial"/>
          <w:color w:val="00435B"/>
          <w:sz w:val="22"/>
          <w:szCs w:val="22"/>
          <w:lang w:val="lt-LT"/>
        </w:rPr>
      </w:pPr>
      <w:r w:rsidRPr="00656320">
        <w:rPr>
          <w:rFonts w:ascii="Arial" w:hAnsi="Arial" w:cs="Arial"/>
          <w:color w:val="00435B"/>
          <w:sz w:val="22"/>
          <w:szCs w:val="22"/>
          <w:lang w:val="lt-LT"/>
        </w:rPr>
        <w:t xml:space="preserve">ILTE stebėtojų tarybos pirmininko pareigas perima patyręs bankininkystės ir finansų ekspertas, ILTE stebėtojų tarybos narys </w:t>
      </w:r>
      <w:proofErr w:type="spellStart"/>
      <w:r w:rsidRPr="00656320">
        <w:rPr>
          <w:rFonts w:ascii="Arial" w:hAnsi="Arial" w:cs="Arial"/>
          <w:color w:val="00435B"/>
          <w:sz w:val="22"/>
          <w:szCs w:val="22"/>
          <w:lang w:val="lt-LT"/>
        </w:rPr>
        <w:t>Thomas</w:t>
      </w:r>
      <w:proofErr w:type="spellEnd"/>
      <w:r w:rsidRPr="00656320">
        <w:rPr>
          <w:rFonts w:ascii="Arial" w:hAnsi="Arial" w:cs="Arial"/>
          <w:color w:val="00435B"/>
          <w:sz w:val="22"/>
          <w:szCs w:val="22"/>
          <w:lang w:val="lt-LT"/>
        </w:rPr>
        <w:t xml:space="preserve"> </w:t>
      </w:r>
      <w:proofErr w:type="spellStart"/>
      <w:r w:rsidRPr="00656320">
        <w:rPr>
          <w:rFonts w:ascii="Arial" w:hAnsi="Arial" w:cs="Arial"/>
          <w:color w:val="00435B"/>
          <w:sz w:val="22"/>
          <w:szCs w:val="22"/>
          <w:lang w:val="lt-LT"/>
        </w:rPr>
        <w:t>Östros</w:t>
      </w:r>
      <w:proofErr w:type="spellEnd"/>
      <w:r w:rsidRPr="00656320">
        <w:rPr>
          <w:rFonts w:ascii="Arial" w:hAnsi="Arial" w:cs="Arial"/>
          <w:color w:val="00435B"/>
          <w:sz w:val="22"/>
          <w:szCs w:val="22"/>
          <w:lang w:val="lt-LT"/>
        </w:rPr>
        <w:t>. Iki šiol pirmininkės pareigas ėjusi Daina Kleponė toliau tęs veiklą kaip bendrovės stebėtojų tarybos bei atlygio ir skyrimų komiteto narė ir prisidės užtikrinant strateginį stebėtojų tarybos veiklos tęstinumą. Sprendimą dėl stebėtojų tarybos pirmininko išrinkimo priima stebėtojų tarybos nariai.</w:t>
      </w:r>
    </w:p>
    <w:p w14:paraId="594F561D" w14:textId="77777777" w:rsidR="00656320" w:rsidRPr="00656320" w:rsidRDefault="00656320" w:rsidP="00656320">
      <w:pPr>
        <w:rPr>
          <w:rFonts w:ascii="Arial" w:hAnsi="Arial" w:cs="Arial"/>
          <w:color w:val="00435B"/>
          <w:sz w:val="22"/>
          <w:szCs w:val="22"/>
          <w:lang w:val="lt-LT"/>
        </w:rPr>
      </w:pPr>
      <w:r w:rsidRPr="00656320">
        <w:rPr>
          <w:rFonts w:ascii="Arial" w:hAnsi="Arial" w:cs="Arial"/>
          <w:color w:val="00435B"/>
          <w:sz w:val="22"/>
          <w:szCs w:val="22"/>
          <w:lang w:val="lt-LT"/>
        </w:rPr>
        <w:t xml:space="preserve">„Finansų ministerijos vardu ir asmeniškai norėčiau padėkoti iki šiol ILTE stebėtojų tarybos pirmininkės pareigas ėjusiai Dainai </w:t>
      </w:r>
      <w:proofErr w:type="spellStart"/>
      <w:r w:rsidRPr="00656320">
        <w:rPr>
          <w:rFonts w:ascii="Arial" w:hAnsi="Arial" w:cs="Arial"/>
          <w:color w:val="00435B"/>
          <w:sz w:val="22"/>
          <w:szCs w:val="22"/>
          <w:lang w:val="lt-LT"/>
        </w:rPr>
        <w:t>Kleponei</w:t>
      </w:r>
      <w:proofErr w:type="spellEnd"/>
      <w:r w:rsidRPr="00656320">
        <w:rPr>
          <w:rFonts w:ascii="Arial" w:hAnsi="Arial" w:cs="Arial"/>
          <w:color w:val="00435B"/>
          <w:sz w:val="22"/>
          <w:szCs w:val="22"/>
          <w:lang w:val="lt-LT"/>
        </w:rPr>
        <w:t xml:space="preserve"> už lyderystę sėkmingai įgyvendinus tikrai nelengvą užduotį – keturių Lietuvos nacionalinių plėtros įstaigų konsolidavimą. Taip pat sveikiname naują stebėtojų tarybos pirmininką </w:t>
      </w:r>
      <w:proofErr w:type="spellStart"/>
      <w:r w:rsidRPr="00656320">
        <w:rPr>
          <w:rFonts w:ascii="Arial" w:hAnsi="Arial" w:cs="Arial"/>
          <w:color w:val="00435B"/>
          <w:sz w:val="22"/>
          <w:szCs w:val="22"/>
          <w:lang w:val="lt-LT"/>
        </w:rPr>
        <w:t>Thomas</w:t>
      </w:r>
      <w:proofErr w:type="spellEnd"/>
      <w:r w:rsidRPr="00656320">
        <w:rPr>
          <w:rFonts w:ascii="Arial" w:hAnsi="Arial" w:cs="Arial"/>
          <w:color w:val="00435B"/>
          <w:sz w:val="22"/>
          <w:szCs w:val="22"/>
          <w:lang w:val="lt-LT"/>
        </w:rPr>
        <w:t xml:space="preserve"> </w:t>
      </w:r>
      <w:proofErr w:type="spellStart"/>
      <w:r w:rsidRPr="00656320">
        <w:rPr>
          <w:rFonts w:ascii="Arial" w:hAnsi="Arial" w:cs="Arial"/>
          <w:color w:val="00435B"/>
          <w:sz w:val="22"/>
          <w:szCs w:val="22"/>
          <w:lang w:val="lt-LT"/>
        </w:rPr>
        <w:t>Östros</w:t>
      </w:r>
      <w:proofErr w:type="spellEnd"/>
      <w:r w:rsidRPr="00656320">
        <w:rPr>
          <w:rFonts w:ascii="Arial" w:hAnsi="Arial" w:cs="Arial"/>
          <w:color w:val="00435B"/>
          <w:sz w:val="22"/>
          <w:szCs w:val="22"/>
          <w:lang w:val="lt-LT"/>
        </w:rPr>
        <w:t>, kuris turi didelę patirtį dirbant tarptautinėse finansų institucijose ir tikimės, kad ši patirtis bei lyderystė prisidės prie ILTE transformacijos tampant stipriu, tarptautiniu mastu pripažįstamu Nacionaliniu plėtros banku“, –  sako finansų ministras Kristupas Vaitiekūnas.  </w:t>
      </w:r>
    </w:p>
    <w:p w14:paraId="53A76F66" w14:textId="77777777" w:rsidR="00656320" w:rsidRPr="00656320" w:rsidRDefault="00656320" w:rsidP="00656320">
      <w:pPr>
        <w:rPr>
          <w:rFonts w:ascii="Arial" w:hAnsi="Arial" w:cs="Arial"/>
          <w:color w:val="00435B"/>
          <w:sz w:val="22"/>
          <w:szCs w:val="22"/>
          <w:lang w:val="lt-LT"/>
        </w:rPr>
      </w:pPr>
      <w:r w:rsidRPr="00656320">
        <w:rPr>
          <w:rFonts w:ascii="Arial" w:hAnsi="Arial" w:cs="Arial"/>
          <w:color w:val="00435B"/>
          <w:sz w:val="22"/>
          <w:szCs w:val="22"/>
          <w:lang w:val="lt-LT"/>
        </w:rPr>
        <w:t xml:space="preserve">T. </w:t>
      </w:r>
      <w:proofErr w:type="spellStart"/>
      <w:r w:rsidRPr="00656320">
        <w:rPr>
          <w:rFonts w:ascii="Arial" w:hAnsi="Arial" w:cs="Arial"/>
          <w:color w:val="00435B"/>
          <w:sz w:val="22"/>
          <w:szCs w:val="22"/>
          <w:lang w:val="lt-LT"/>
        </w:rPr>
        <w:t>Östros</w:t>
      </w:r>
      <w:proofErr w:type="spellEnd"/>
      <w:r w:rsidRPr="00656320">
        <w:rPr>
          <w:rFonts w:ascii="Arial" w:hAnsi="Arial" w:cs="Arial"/>
          <w:color w:val="00435B"/>
          <w:sz w:val="22"/>
          <w:szCs w:val="22"/>
          <w:lang w:val="lt-LT"/>
        </w:rPr>
        <w:t xml:space="preserve"> yra sukaupęs solidžią darbo tarptautinėse finansų institucijose patirtį: 2020–2025 m. ėjo Europos investicijų banko viceprezidento pareigas, kur buvo atsakingas už energetikos, sveikatos ir gyvybės mokslų bei vystomojo finansavimo sritis. 2016–2020 m. jis ėjo Tarptautinio valiutos fondo Šiaurės ir Baltijos šalių grupės vykdančiojo direktoriaus pareigas, o 2015–2016 m. buvo šios grupės pakaitinis vykdantysis direktorius.</w:t>
      </w:r>
    </w:p>
    <w:p w14:paraId="5969863A" w14:textId="77777777" w:rsidR="00656320" w:rsidRPr="00656320" w:rsidRDefault="00656320" w:rsidP="00656320">
      <w:pPr>
        <w:rPr>
          <w:rFonts w:ascii="Arial" w:hAnsi="Arial" w:cs="Arial"/>
          <w:color w:val="00435B"/>
          <w:sz w:val="22"/>
          <w:szCs w:val="22"/>
          <w:lang w:val="lt-LT"/>
        </w:rPr>
      </w:pPr>
      <w:r w:rsidRPr="00656320">
        <w:rPr>
          <w:rFonts w:ascii="Arial" w:hAnsi="Arial" w:cs="Arial"/>
          <w:color w:val="00435B"/>
          <w:sz w:val="22"/>
          <w:szCs w:val="22"/>
          <w:lang w:val="lt-LT"/>
        </w:rPr>
        <w:t xml:space="preserve">Anksčiau T. </w:t>
      </w:r>
      <w:proofErr w:type="spellStart"/>
      <w:r w:rsidRPr="00656320">
        <w:rPr>
          <w:rFonts w:ascii="Arial" w:hAnsi="Arial" w:cs="Arial"/>
          <w:color w:val="00435B"/>
          <w:sz w:val="22"/>
          <w:szCs w:val="22"/>
          <w:lang w:val="lt-LT"/>
        </w:rPr>
        <w:t>Östros</w:t>
      </w:r>
      <w:proofErr w:type="spellEnd"/>
      <w:r w:rsidRPr="00656320">
        <w:rPr>
          <w:rFonts w:ascii="Arial" w:hAnsi="Arial" w:cs="Arial"/>
          <w:color w:val="00435B"/>
          <w:sz w:val="22"/>
          <w:szCs w:val="22"/>
          <w:lang w:val="lt-LT"/>
        </w:rPr>
        <w:t xml:space="preserve"> vadovavo Švedijos bankininkų asociacijai. 2004–2006 m. T. </w:t>
      </w:r>
      <w:proofErr w:type="spellStart"/>
      <w:r w:rsidRPr="00656320">
        <w:rPr>
          <w:rFonts w:ascii="Arial" w:hAnsi="Arial" w:cs="Arial"/>
          <w:color w:val="00435B"/>
          <w:sz w:val="22"/>
          <w:szCs w:val="22"/>
          <w:lang w:val="lt-LT"/>
        </w:rPr>
        <w:t>Östros</w:t>
      </w:r>
      <w:proofErr w:type="spellEnd"/>
      <w:r w:rsidRPr="00656320">
        <w:rPr>
          <w:rFonts w:ascii="Arial" w:hAnsi="Arial" w:cs="Arial"/>
          <w:color w:val="00435B"/>
          <w:sz w:val="22"/>
          <w:szCs w:val="22"/>
          <w:lang w:val="lt-LT"/>
        </w:rPr>
        <w:t xml:space="preserve"> buvo Švedijos pramonės ir prekybos ministru, 1998–2004 m. – švietimo ir mokslo ministru, o 1996–1998 m. – fiskalinių reikalų ministru ir finansų viceministru.</w:t>
      </w:r>
    </w:p>
    <w:p w14:paraId="404F47AC" w14:textId="77777777" w:rsidR="00656320" w:rsidRPr="00656320" w:rsidRDefault="00656320" w:rsidP="00656320">
      <w:pPr>
        <w:rPr>
          <w:rFonts w:ascii="Arial" w:hAnsi="Arial" w:cs="Arial"/>
          <w:color w:val="00435B"/>
          <w:sz w:val="22"/>
          <w:szCs w:val="22"/>
          <w:lang w:val="lt-LT"/>
        </w:rPr>
      </w:pPr>
      <w:r w:rsidRPr="00656320">
        <w:rPr>
          <w:rFonts w:ascii="Arial" w:hAnsi="Arial" w:cs="Arial"/>
          <w:color w:val="00435B"/>
          <w:sz w:val="22"/>
          <w:szCs w:val="22"/>
          <w:lang w:val="lt-LT"/>
        </w:rPr>
        <w:t xml:space="preserve">„ILTE transformacija į nacionalinį plėtros banką yra esminis lūžis šios organizacijos veikloje. Esu dėkingas kolegoms stebėtojų taryboje už pasitikėjimą ir pasirengęs savo tarptautinėse finansų institucijose sukaupta patirtimi prisidėti prie bendro tikslo – kurti tarptautinius standartus atitinkantį nacionalinį plėtros banką. Dirbdami išvien, sieksime, kad ILTE toliau stiprėtų kaip partnerė verslui ir valstybei kiekvieno ekonomikos ciklo etape bei augtų kaip moderni, atvira vietos ir tarptautinėms partnerystėms, efektyviai valstybės misiją vykdanti institucija“, – sako T. </w:t>
      </w:r>
      <w:proofErr w:type="spellStart"/>
      <w:r w:rsidRPr="00656320">
        <w:rPr>
          <w:rFonts w:ascii="Arial" w:hAnsi="Arial" w:cs="Arial"/>
          <w:color w:val="00435B"/>
          <w:sz w:val="22"/>
          <w:szCs w:val="22"/>
          <w:lang w:val="lt-LT"/>
        </w:rPr>
        <w:t>Östros</w:t>
      </w:r>
      <w:proofErr w:type="spellEnd"/>
      <w:r w:rsidRPr="00656320">
        <w:rPr>
          <w:rFonts w:ascii="Arial" w:hAnsi="Arial" w:cs="Arial"/>
          <w:color w:val="00435B"/>
          <w:sz w:val="22"/>
          <w:szCs w:val="22"/>
          <w:lang w:val="lt-LT"/>
        </w:rPr>
        <w:t>.</w:t>
      </w:r>
    </w:p>
    <w:p w14:paraId="3C7D5AD7" w14:textId="77777777" w:rsidR="00656320" w:rsidRPr="00656320" w:rsidRDefault="00656320" w:rsidP="00656320">
      <w:pPr>
        <w:rPr>
          <w:rFonts w:ascii="Arial" w:hAnsi="Arial" w:cs="Arial"/>
          <w:b/>
          <w:bCs/>
          <w:color w:val="00435B"/>
          <w:sz w:val="22"/>
          <w:szCs w:val="22"/>
          <w:lang w:val="lt-LT"/>
        </w:rPr>
      </w:pPr>
      <w:r w:rsidRPr="00656320">
        <w:rPr>
          <w:rFonts w:ascii="Arial" w:hAnsi="Arial" w:cs="Arial"/>
          <w:color w:val="00435B"/>
          <w:sz w:val="22"/>
          <w:szCs w:val="22"/>
          <w:lang w:val="lt-LT"/>
        </w:rPr>
        <w:t>„Per pirmus trejus šios kadencijos metus drauge su komanda nuėjome svarbų kelią – sėkmingai įgyvendinus  keturių agentūrų konsolidaciją, gimė nauja, Lietuvos ekonomikai reikšminga organizacija ILTE, parengtas ir įgyvendinamas jos transformacijos į nacionalinį plėtros banką planas. Įgyvendinami pokyčiai nesustabdė nuoseklaus veiklos apimčių augimo - vien 2025 m. ILTE suteiktas finansavimas Lietuvos ekonomikai augo beveik trigubai. ILTE stebėtojų taryba pasipildė stipriomis kompetencijomis, todėl dabar yra tinkamiausias laikas perduoti tarybos pirmininko pareigas. Tikiu, kad Tomo patirtis ir ryšiai tarptautinėse finansų institucijose bus neabejotinas privalumas tolimesniame ILTE transformacijos etape“, – sako Daina Kleponė.</w:t>
      </w:r>
    </w:p>
    <w:p w14:paraId="599699D8" w14:textId="77777777" w:rsidR="00656320" w:rsidRDefault="00656320" w:rsidP="00656320">
      <w:pPr>
        <w:rPr>
          <w:rFonts w:ascii="Arial" w:hAnsi="Arial" w:cs="Arial"/>
          <w:color w:val="00435B"/>
          <w:sz w:val="22"/>
          <w:szCs w:val="22"/>
          <w:lang w:val="lt-LT"/>
        </w:rPr>
      </w:pPr>
      <w:r w:rsidRPr="00656320">
        <w:rPr>
          <w:rFonts w:ascii="Arial" w:hAnsi="Arial" w:cs="Arial"/>
          <w:color w:val="00435B"/>
          <w:sz w:val="22"/>
          <w:szCs w:val="22"/>
          <w:lang w:val="lt-LT"/>
        </w:rPr>
        <w:t xml:space="preserve">ILTE akcininkei Finansų ministerijai nuosekliai įgyvendinant nacionalinio plėtros banko transformaciją, į bendrovės stebėtojų tarybą 2026 m. papildomai išrinkti du nauji, didelę tarptautinę patirtį turintys ekspertai. Šiuo metu ILTE stebėtojų taryboje dirba nepriklausomi nariai </w:t>
      </w:r>
      <w:proofErr w:type="spellStart"/>
      <w:r w:rsidRPr="00656320">
        <w:rPr>
          <w:rFonts w:ascii="Arial" w:hAnsi="Arial" w:cs="Arial"/>
          <w:color w:val="00435B"/>
          <w:sz w:val="22"/>
          <w:szCs w:val="22"/>
          <w:lang w:val="lt-LT"/>
        </w:rPr>
        <w:t>Thomas</w:t>
      </w:r>
      <w:proofErr w:type="spellEnd"/>
      <w:r w:rsidRPr="00656320">
        <w:rPr>
          <w:rFonts w:ascii="Arial" w:hAnsi="Arial" w:cs="Arial"/>
          <w:color w:val="00435B"/>
          <w:sz w:val="22"/>
          <w:szCs w:val="22"/>
          <w:lang w:val="lt-LT"/>
        </w:rPr>
        <w:t xml:space="preserve"> </w:t>
      </w:r>
      <w:proofErr w:type="spellStart"/>
      <w:r w:rsidRPr="00656320">
        <w:rPr>
          <w:rFonts w:ascii="Arial" w:hAnsi="Arial" w:cs="Arial"/>
          <w:color w:val="00435B"/>
          <w:sz w:val="22"/>
          <w:szCs w:val="22"/>
          <w:lang w:val="lt-LT"/>
        </w:rPr>
        <w:t>Östros</w:t>
      </w:r>
      <w:proofErr w:type="spellEnd"/>
      <w:r w:rsidRPr="00656320">
        <w:rPr>
          <w:rFonts w:ascii="Arial" w:hAnsi="Arial" w:cs="Arial"/>
          <w:color w:val="00435B"/>
          <w:sz w:val="22"/>
          <w:szCs w:val="22"/>
          <w:lang w:val="lt-LT"/>
        </w:rPr>
        <w:t xml:space="preserve">, Daina </w:t>
      </w:r>
    </w:p>
    <w:p w14:paraId="5D8AA70F" w14:textId="77777777" w:rsidR="00656320" w:rsidRDefault="00656320" w:rsidP="00656320">
      <w:pPr>
        <w:rPr>
          <w:rFonts w:ascii="Arial" w:hAnsi="Arial" w:cs="Arial"/>
          <w:color w:val="00435B"/>
          <w:sz w:val="22"/>
          <w:szCs w:val="22"/>
          <w:lang w:val="lt-LT"/>
        </w:rPr>
      </w:pPr>
    </w:p>
    <w:p w14:paraId="3012BD47" w14:textId="0198CA04" w:rsidR="00656320" w:rsidRPr="00656320" w:rsidRDefault="00656320" w:rsidP="00656320">
      <w:pPr>
        <w:rPr>
          <w:rFonts w:ascii="Arial" w:hAnsi="Arial" w:cs="Arial"/>
          <w:color w:val="00435B"/>
          <w:sz w:val="22"/>
          <w:szCs w:val="22"/>
          <w:lang w:val="lt-LT"/>
        </w:rPr>
      </w:pPr>
      <w:r w:rsidRPr="00656320">
        <w:rPr>
          <w:rFonts w:ascii="Arial" w:hAnsi="Arial" w:cs="Arial"/>
          <w:color w:val="00435B"/>
          <w:sz w:val="22"/>
          <w:szCs w:val="22"/>
          <w:lang w:val="lt-LT"/>
        </w:rPr>
        <w:t xml:space="preserve">Kleponė, Aivaras Čičelis, Eugenijus Preikša, Susan </w:t>
      </w:r>
      <w:proofErr w:type="spellStart"/>
      <w:r w:rsidRPr="00656320">
        <w:rPr>
          <w:rFonts w:ascii="Arial" w:hAnsi="Arial" w:cs="Arial"/>
          <w:color w:val="00435B"/>
          <w:sz w:val="22"/>
          <w:szCs w:val="22"/>
          <w:lang w:val="lt-LT"/>
        </w:rPr>
        <w:t>Marie</w:t>
      </w:r>
      <w:proofErr w:type="spellEnd"/>
      <w:r w:rsidRPr="00656320">
        <w:rPr>
          <w:rFonts w:ascii="Arial" w:hAnsi="Arial" w:cs="Arial"/>
          <w:color w:val="00435B"/>
          <w:sz w:val="22"/>
          <w:szCs w:val="22"/>
          <w:lang w:val="lt-LT"/>
        </w:rPr>
        <w:t xml:space="preserve"> </w:t>
      </w:r>
      <w:proofErr w:type="spellStart"/>
      <w:r w:rsidRPr="00656320">
        <w:rPr>
          <w:rFonts w:ascii="Arial" w:hAnsi="Arial" w:cs="Arial"/>
          <w:color w:val="00435B"/>
          <w:sz w:val="22"/>
          <w:szCs w:val="22"/>
          <w:lang w:val="lt-LT"/>
        </w:rPr>
        <w:t>Goeransson</w:t>
      </w:r>
      <w:proofErr w:type="spellEnd"/>
      <w:r w:rsidRPr="00656320">
        <w:rPr>
          <w:rFonts w:ascii="Arial" w:hAnsi="Arial" w:cs="Arial"/>
          <w:color w:val="00435B"/>
          <w:sz w:val="22"/>
          <w:szCs w:val="22"/>
          <w:lang w:val="lt-LT"/>
        </w:rPr>
        <w:t xml:space="preserve">, Pascal </w:t>
      </w:r>
      <w:proofErr w:type="spellStart"/>
      <w:r w:rsidRPr="00656320">
        <w:rPr>
          <w:rFonts w:ascii="Arial" w:hAnsi="Arial" w:cs="Arial"/>
          <w:color w:val="00435B"/>
          <w:sz w:val="22"/>
          <w:szCs w:val="22"/>
          <w:lang w:val="lt-LT"/>
        </w:rPr>
        <w:t>Lagarde</w:t>
      </w:r>
      <w:proofErr w:type="spellEnd"/>
      <w:r w:rsidRPr="00656320">
        <w:rPr>
          <w:rFonts w:ascii="Arial" w:hAnsi="Arial" w:cs="Arial"/>
          <w:color w:val="00435B"/>
          <w:sz w:val="22"/>
          <w:szCs w:val="22"/>
          <w:lang w:val="lt-LT"/>
        </w:rPr>
        <w:t xml:space="preserve">, taip pat valstybės tarnautojai – Finansų ministerijos deleguota Irma Patapienė, Ekonomikos ir inovacijų ministerijos atstovas Povilas Kriaučeliūnas, Aplinkos ministerijos atstovas Aurimas </w:t>
      </w:r>
      <w:proofErr w:type="spellStart"/>
      <w:r w:rsidRPr="00656320">
        <w:rPr>
          <w:rFonts w:ascii="Arial" w:hAnsi="Arial" w:cs="Arial"/>
          <w:color w:val="00435B"/>
          <w:sz w:val="22"/>
          <w:szCs w:val="22"/>
          <w:lang w:val="lt-LT"/>
        </w:rPr>
        <w:t>Saladžius</w:t>
      </w:r>
      <w:proofErr w:type="spellEnd"/>
      <w:r w:rsidRPr="00656320">
        <w:rPr>
          <w:rFonts w:ascii="Arial" w:hAnsi="Arial" w:cs="Arial"/>
          <w:color w:val="00435B"/>
          <w:sz w:val="22"/>
          <w:szCs w:val="22"/>
          <w:lang w:val="lt-LT"/>
        </w:rPr>
        <w:t xml:space="preserve">. </w:t>
      </w:r>
    </w:p>
    <w:p w14:paraId="59F41818" w14:textId="77777777" w:rsidR="00656320" w:rsidRPr="00656320" w:rsidRDefault="00656320" w:rsidP="00656320">
      <w:pPr>
        <w:rPr>
          <w:rFonts w:ascii="Arial" w:hAnsi="Arial" w:cs="Arial"/>
          <w:color w:val="00435B"/>
          <w:sz w:val="22"/>
          <w:szCs w:val="22"/>
          <w:lang w:val="lt-LT"/>
        </w:rPr>
      </w:pPr>
      <w:r w:rsidRPr="00656320">
        <w:rPr>
          <w:rFonts w:ascii="Arial" w:hAnsi="Arial" w:cs="Arial"/>
          <w:color w:val="00435B"/>
          <w:sz w:val="22"/>
          <w:szCs w:val="22"/>
          <w:lang w:val="lt-LT"/>
        </w:rPr>
        <w:t>Finansų ministerija, kaip ILTE akcininkė, kelia šiai institucijai labai aiškų uždavinį – per 4 metus mobilizuoti ir į Lietuvos ekonomiką įlieti 6 mlrd. eurų investicijų. Numatyta, kad ILTE veiks pagal bankams taikomus priežiūros reikalavimus; stiprinama bendrovės valdysena ir valdymo organai.</w:t>
      </w:r>
    </w:p>
    <w:p w14:paraId="044D3F9E" w14:textId="77777777" w:rsidR="00656320" w:rsidRPr="00656320" w:rsidRDefault="00656320" w:rsidP="00656320">
      <w:pPr>
        <w:rPr>
          <w:rFonts w:ascii="Arial" w:hAnsi="Arial" w:cs="Arial"/>
          <w:i/>
          <w:iCs/>
          <w:color w:val="00435B"/>
          <w:sz w:val="22"/>
          <w:szCs w:val="22"/>
          <w:lang w:val="lt-LT"/>
        </w:rPr>
      </w:pPr>
      <w:r w:rsidRPr="00656320">
        <w:rPr>
          <w:rFonts w:ascii="Arial" w:hAnsi="Arial" w:cs="Arial"/>
          <w:color w:val="00435B"/>
          <w:sz w:val="22"/>
          <w:szCs w:val="22"/>
          <w:lang w:val="lt-LT"/>
        </w:rPr>
        <w:t xml:space="preserve">ILTE stebėtojų tarybos ketverių metų kadencija prasidėjo 2023 metų balandžio 7 d. </w:t>
      </w:r>
    </w:p>
    <w:p w14:paraId="228E3D48" w14:textId="77777777" w:rsidR="00656320" w:rsidRPr="00656320" w:rsidRDefault="00656320" w:rsidP="00656320">
      <w:pPr>
        <w:rPr>
          <w:rFonts w:ascii="Arial" w:hAnsi="Arial" w:cs="Arial"/>
          <w:color w:val="00435B"/>
          <w:sz w:val="22"/>
          <w:szCs w:val="22"/>
          <w:lang w:val="lt-LT"/>
        </w:rPr>
      </w:pPr>
      <w:r w:rsidRPr="00656320">
        <w:rPr>
          <w:rFonts w:ascii="Arial" w:hAnsi="Arial" w:cs="Arial"/>
          <w:i/>
          <w:iCs/>
          <w:color w:val="00435B"/>
          <w:sz w:val="22"/>
          <w:szCs w:val="22"/>
          <w:lang w:val="lt-LT"/>
        </w:rPr>
        <w:t>ILTE akcininkė yra Lietuvos valstybė, kuriai priklauso 100 proc. bendrovės akcijų, o akcininko teises ir pareigas įgyvendina Finansų ministerija.</w:t>
      </w:r>
    </w:p>
    <w:p w14:paraId="12B7DD5A" w14:textId="77777777" w:rsidR="00656320" w:rsidRPr="005632F0" w:rsidRDefault="00656320" w:rsidP="005632F0">
      <w:pPr>
        <w:rPr>
          <w:rFonts w:ascii="Arial" w:hAnsi="Arial" w:cs="Arial"/>
          <w:color w:val="00435B"/>
          <w:sz w:val="22"/>
          <w:szCs w:val="22"/>
          <w:lang w:val="lt-LT"/>
        </w:rPr>
      </w:pPr>
    </w:p>
    <w:p w14:paraId="7CAEF887" w14:textId="77777777" w:rsidR="00950614" w:rsidRDefault="00950614" w:rsidP="00950614">
      <w:pPr>
        <w:spacing w:after="0" w:line="240" w:lineRule="auto"/>
        <w:jc w:val="both"/>
        <w:rPr>
          <w:rFonts w:ascii="Arial" w:eastAsia="Calibri" w:hAnsi="Arial" w:cs="Arial"/>
          <w:color w:val="00435B"/>
          <w:sz w:val="16"/>
          <w:szCs w:val="16"/>
          <w:lang w:val="lt-LT"/>
        </w:rPr>
      </w:pPr>
    </w:p>
    <w:p w14:paraId="1BDDA06C" w14:textId="7F0BA467" w:rsidR="00950614" w:rsidRPr="00E46195" w:rsidRDefault="00950614" w:rsidP="00950614">
      <w:pPr>
        <w:spacing w:after="0" w:line="240" w:lineRule="auto"/>
        <w:jc w:val="both"/>
        <w:rPr>
          <w:rFonts w:ascii="Arial" w:eastAsia="Calibri" w:hAnsi="Arial" w:cs="Arial"/>
          <w:color w:val="00435B"/>
          <w:sz w:val="16"/>
          <w:szCs w:val="16"/>
          <w:lang w:val="lt-LT"/>
        </w:rPr>
      </w:pPr>
      <w:r w:rsidRPr="00E46195">
        <w:rPr>
          <w:rFonts w:ascii="Arial" w:eastAsia="Calibri" w:hAnsi="Arial" w:cs="Arial"/>
          <w:color w:val="00435B"/>
          <w:sz w:val="16"/>
          <w:szCs w:val="16"/>
          <w:lang w:val="lt-LT"/>
        </w:rPr>
        <w:t>Daugiau informacijos:</w:t>
      </w:r>
    </w:p>
    <w:p w14:paraId="206001BD" w14:textId="77777777" w:rsidR="00950614" w:rsidRPr="00E46195" w:rsidRDefault="00950614" w:rsidP="00950614">
      <w:pPr>
        <w:spacing w:after="0" w:line="240" w:lineRule="auto"/>
        <w:jc w:val="both"/>
        <w:rPr>
          <w:rFonts w:ascii="Arial" w:eastAsia="Calibri" w:hAnsi="Arial" w:cs="Arial"/>
          <w:color w:val="00435B"/>
          <w:sz w:val="16"/>
          <w:szCs w:val="16"/>
          <w:lang w:val="lt-LT"/>
        </w:rPr>
      </w:pPr>
    </w:p>
    <w:p w14:paraId="1E2F7379" w14:textId="77777777" w:rsidR="00950614" w:rsidRPr="00E46195" w:rsidRDefault="00950614" w:rsidP="00950614">
      <w:pPr>
        <w:spacing w:after="0" w:line="240" w:lineRule="auto"/>
        <w:jc w:val="both"/>
        <w:rPr>
          <w:rFonts w:ascii="Arial" w:eastAsia="Calibri" w:hAnsi="Arial" w:cs="Arial"/>
          <w:color w:val="00435B"/>
          <w:sz w:val="16"/>
          <w:szCs w:val="16"/>
          <w:lang w:val="lt-LT"/>
        </w:rPr>
      </w:pPr>
      <w:r w:rsidRPr="00E46195">
        <w:rPr>
          <w:rFonts w:ascii="Arial" w:eastAsia="Calibri" w:hAnsi="Arial" w:cs="Arial"/>
          <w:color w:val="00435B"/>
          <w:sz w:val="16"/>
          <w:szCs w:val="16"/>
          <w:lang w:val="lt-LT"/>
        </w:rPr>
        <w:t>Viktorija Voroncova</w:t>
      </w:r>
    </w:p>
    <w:p w14:paraId="1D6DAB32" w14:textId="77777777" w:rsidR="00950614" w:rsidRPr="00E46195" w:rsidRDefault="00950614" w:rsidP="00950614">
      <w:pPr>
        <w:spacing w:after="0" w:line="240" w:lineRule="auto"/>
        <w:jc w:val="both"/>
        <w:rPr>
          <w:rFonts w:ascii="Arial" w:eastAsia="Calibri" w:hAnsi="Arial" w:cs="Arial"/>
          <w:color w:val="00435B"/>
          <w:sz w:val="16"/>
          <w:szCs w:val="16"/>
          <w:lang w:val="lt-LT"/>
        </w:rPr>
      </w:pPr>
      <w:r w:rsidRPr="00E46195">
        <w:rPr>
          <w:rFonts w:ascii="Arial" w:eastAsia="Calibri" w:hAnsi="Arial" w:cs="Arial"/>
          <w:color w:val="00435B"/>
          <w:sz w:val="16"/>
          <w:szCs w:val="16"/>
          <w:lang w:val="lt-LT"/>
        </w:rPr>
        <w:t>Atstovė žiniasklaidai</w:t>
      </w:r>
    </w:p>
    <w:p w14:paraId="134D6686" w14:textId="77777777" w:rsidR="00950614" w:rsidRPr="00E46195" w:rsidRDefault="00950614" w:rsidP="00950614">
      <w:pPr>
        <w:spacing w:after="0" w:line="240" w:lineRule="auto"/>
        <w:jc w:val="both"/>
        <w:rPr>
          <w:rFonts w:ascii="Arial" w:eastAsia="Calibri" w:hAnsi="Arial" w:cs="Arial"/>
          <w:color w:val="00435B"/>
          <w:sz w:val="16"/>
          <w:szCs w:val="16"/>
        </w:rPr>
      </w:pPr>
      <w:r w:rsidRPr="00E46195">
        <w:rPr>
          <w:rFonts w:ascii="Arial" w:eastAsia="Calibri" w:hAnsi="Arial" w:cs="Arial"/>
          <w:color w:val="00435B"/>
          <w:sz w:val="16"/>
          <w:szCs w:val="16"/>
          <w:lang w:val="lt-LT"/>
        </w:rPr>
        <w:t xml:space="preserve">El. p. </w:t>
      </w:r>
      <w:hyperlink r:id="rId6" w:history="1">
        <w:r w:rsidRPr="00E46195">
          <w:rPr>
            <w:rFonts w:ascii="Arial" w:eastAsia="Calibri" w:hAnsi="Arial" w:cs="Arial"/>
            <w:color w:val="0563C1"/>
            <w:sz w:val="16"/>
            <w:szCs w:val="16"/>
            <w:u w:val="single"/>
            <w:lang w:val="lt-LT"/>
          </w:rPr>
          <w:t>media</w:t>
        </w:r>
        <w:r w:rsidRPr="00E46195">
          <w:rPr>
            <w:rFonts w:ascii="Arial" w:eastAsia="Calibri" w:hAnsi="Arial" w:cs="Arial"/>
            <w:color w:val="0563C1"/>
            <w:sz w:val="16"/>
            <w:szCs w:val="16"/>
            <w:u w:val="single"/>
          </w:rPr>
          <w:t>@ilte.lt</w:t>
        </w:r>
      </w:hyperlink>
      <w:r w:rsidRPr="00E46195">
        <w:rPr>
          <w:rFonts w:ascii="Arial" w:eastAsia="Calibri" w:hAnsi="Arial" w:cs="Arial"/>
          <w:color w:val="00435B"/>
          <w:sz w:val="16"/>
          <w:szCs w:val="16"/>
        </w:rPr>
        <w:t xml:space="preserve"> </w:t>
      </w:r>
    </w:p>
    <w:p w14:paraId="1E11338E" w14:textId="69421053" w:rsidR="6622EC6C" w:rsidRDefault="6622EC6C" w:rsidP="7E2F9CE1"/>
    <w:sectPr w:rsidR="6622EC6C">
      <w:headerReference w:type="default" r:id="rI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38C6" w14:textId="77777777" w:rsidR="00696EF3" w:rsidRDefault="00696EF3" w:rsidP="00950614">
      <w:pPr>
        <w:spacing w:after="0" w:line="240" w:lineRule="auto"/>
      </w:pPr>
      <w:r>
        <w:separator/>
      </w:r>
    </w:p>
  </w:endnote>
  <w:endnote w:type="continuationSeparator" w:id="0">
    <w:p w14:paraId="035322D4" w14:textId="77777777" w:rsidR="00696EF3" w:rsidRDefault="00696EF3" w:rsidP="0095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624D" w14:textId="77777777" w:rsidR="00696EF3" w:rsidRDefault="00696EF3" w:rsidP="00950614">
      <w:pPr>
        <w:spacing w:after="0" w:line="240" w:lineRule="auto"/>
      </w:pPr>
      <w:r>
        <w:separator/>
      </w:r>
    </w:p>
  </w:footnote>
  <w:footnote w:type="continuationSeparator" w:id="0">
    <w:p w14:paraId="4445E110" w14:textId="77777777" w:rsidR="00696EF3" w:rsidRDefault="00696EF3" w:rsidP="0095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44CB" w14:textId="7CD330E3" w:rsidR="00950614" w:rsidRDefault="00950614">
    <w:pPr>
      <w:pStyle w:val="Header"/>
    </w:pPr>
    <w:r>
      <w:rPr>
        <w:rFonts w:ascii="Arial" w:eastAsia="Times New Roman" w:hAnsi="Arial" w:cs="Arial"/>
        <w:noProof/>
        <w:color w:val="0C253B"/>
        <w:kern w:val="0"/>
        <w:sz w:val="18"/>
        <w:szCs w:val="18"/>
        <w:lang w:eastAsia="en-GB"/>
      </w:rPr>
      <w:drawing>
        <wp:anchor distT="0" distB="0" distL="114300" distR="114300" simplePos="0" relativeHeight="251659264" behindDoc="0" locked="0" layoutInCell="1" allowOverlap="1" wp14:anchorId="4D07720B" wp14:editId="31AEFA52">
          <wp:simplePos x="0" y="0"/>
          <wp:positionH relativeFrom="column">
            <wp:posOffset>0</wp:posOffset>
          </wp:positionH>
          <wp:positionV relativeFrom="paragraph">
            <wp:posOffset>-635</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p w14:paraId="6DE8E046" w14:textId="77777777" w:rsidR="00950614" w:rsidRDefault="009506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64"/>
    <w:rsid w:val="000F243A"/>
    <w:rsid w:val="001F74F0"/>
    <w:rsid w:val="00266D28"/>
    <w:rsid w:val="0029304C"/>
    <w:rsid w:val="004304B9"/>
    <w:rsid w:val="004D4377"/>
    <w:rsid w:val="005632F0"/>
    <w:rsid w:val="00656320"/>
    <w:rsid w:val="00696EF3"/>
    <w:rsid w:val="007C6605"/>
    <w:rsid w:val="00810CBE"/>
    <w:rsid w:val="008B7FDC"/>
    <w:rsid w:val="008E13CA"/>
    <w:rsid w:val="00950614"/>
    <w:rsid w:val="009B0FAF"/>
    <w:rsid w:val="00A16692"/>
    <w:rsid w:val="00A51DBD"/>
    <w:rsid w:val="00B77F05"/>
    <w:rsid w:val="00C0509B"/>
    <w:rsid w:val="00DE32BB"/>
    <w:rsid w:val="00DE6377"/>
    <w:rsid w:val="00E23264"/>
    <w:rsid w:val="00E26F22"/>
    <w:rsid w:val="00FD154A"/>
    <w:rsid w:val="022936BD"/>
    <w:rsid w:val="0A9195D6"/>
    <w:rsid w:val="15735338"/>
    <w:rsid w:val="1597C1E2"/>
    <w:rsid w:val="179195CF"/>
    <w:rsid w:val="1ECC54E6"/>
    <w:rsid w:val="1ECFEA89"/>
    <w:rsid w:val="21E1B9BC"/>
    <w:rsid w:val="2C78C813"/>
    <w:rsid w:val="2C94A049"/>
    <w:rsid w:val="2E01467C"/>
    <w:rsid w:val="33E93BB9"/>
    <w:rsid w:val="33FF336D"/>
    <w:rsid w:val="3E465014"/>
    <w:rsid w:val="3FFBC5B8"/>
    <w:rsid w:val="431CF913"/>
    <w:rsid w:val="47BAEF8B"/>
    <w:rsid w:val="4DFFFC03"/>
    <w:rsid w:val="50109FFA"/>
    <w:rsid w:val="51D0DA8E"/>
    <w:rsid w:val="52F60195"/>
    <w:rsid w:val="570014E5"/>
    <w:rsid w:val="57DC9C00"/>
    <w:rsid w:val="58027AC4"/>
    <w:rsid w:val="5F917CE2"/>
    <w:rsid w:val="5FB7DF13"/>
    <w:rsid w:val="60CF59A7"/>
    <w:rsid w:val="630D8518"/>
    <w:rsid w:val="641055D4"/>
    <w:rsid w:val="6622EC6C"/>
    <w:rsid w:val="6690B0A5"/>
    <w:rsid w:val="6E8AB4F4"/>
    <w:rsid w:val="7134CA76"/>
    <w:rsid w:val="79B485F9"/>
    <w:rsid w:val="7E2F9CE1"/>
    <w:rsid w:val="7F9B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A87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264"/>
    <w:rPr>
      <w:rFonts w:eastAsiaTheme="majorEastAsia" w:cstheme="majorBidi"/>
      <w:color w:val="272727" w:themeColor="text1" w:themeTint="D8"/>
    </w:rPr>
  </w:style>
  <w:style w:type="paragraph" w:styleId="Title">
    <w:name w:val="Title"/>
    <w:basedOn w:val="Normal"/>
    <w:next w:val="Normal"/>
    <w:link w:val="TitleChar"/>
    <w:uiPriority w:val="10"/>
    <w:qFormat/>
    <w:rsid w:val="00E23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264"/>
    <w:pPr>
      <w:spacing w:before="160"/>
      <w:jc w:val="center"/>
    </w:pPr>
    <w:rPr>
      <w:i/>
      <w:iCs/>
      <w:color w:val="404040" w:themeColor="text1" w:themeTint="BF"/>
    </w:rPr>
  </w:style>
  <w:style w:type="character" w:customStyle="1" w:styleId="QuoteChar">
    <w:name w:val="Quote Char"/>
    <w:basedOn w:val="DefaultParagraphFont"/>
    <w:link w:val="Quote"/>
    <w:uiPriority w:val="29"/>
    <w:rsid w:val="00E23264"/>
    <w:rPr>
      <w:i/>
      <w:iCs/>
      <w:color w:val="404040" w:themeColor="text1" w:themeTint="BF"/>
    </w:rPr>
  </w:style>
  <w:style w:type="paragraph" w:styleId="ListParagraph">
    <w:name w:val="List Paragraph"/>
    <w:basedOn w:val="Normal"/>
    <w:uiPriority w:val="34"/>
    <w:qFormat/>
    <w:rsid w:val="00E23264"/>
    <w:pPr>
      <w:ind w:left="720"/>
      <w:contextualSpacing/>
    </w:pPr>
  </w:style>
  <w:style w:type="character" w:styleId="IntenseEmphasis">
    <w:name w:val="Intense Emphasis"/>
    <w:basedOn w:val="DefaultParagraphFont"/>
    <w:uiPriority w:val="21"/>
    <w:qFormat/>
    <w:rsid w:val="00E23264"/>
    <w:rPr>
      <w:i/>
      <w:iCs/>
      <w:color w:val="0F4761" w:themeColor="accent1" w:themeShade="BF"/>
    </w:rPr>
  </w:style>
  <w:style w:type="paragraph" w:styleId="IntenseQuote">
    <w:name w:val="Intense Quote"/>
    <w:basedOn w:val="Normal"/>
    <w:next w:val="Normal"/>
    <w:link w:val="IntenseQuoteChar"/>
    <w:uiPriority w:val="30"/>
    <w:qFormat/>
    <w:rsid w:val="00E23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264"/>
    <w:rPr>
      <w:i/>
      <w:iCs/>
      <w:color w:val="0F4761" w:themeColor="accent1" w:themeShade="BF"/>
    </w:rPr>
  </w:style>
  <w:style w:type="character" w:styleId="IntenseReference">
    <w:name w:val="Intense Reference"/>
    <w:basedOn w:val="DefaultParagraphFont"/>
    <w:uiPriority w:val="32"/>
    <w:qFormat/>
    <w:rsid w:val="00E23264"/>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6F22"/>
    <w:pPr>
      <w:spacing w:after="0" w:line="240" w:lineRule="auto"/>
    </w:pPr>
  </w:style>
  <w:style w:type="paragraph" w:styleId="Header">
    <w:name w:val="header"/>
    <w:basedOn w:val="Normal"/>
    <w:link w:val="HeaderChar"/>
    <w:uiPriority w:val="99"/>
    <w:unhideWhenUsed/>
    <w:rsid w:val="00950614"/>
    <w:pPr>
      <w:tabs>
        <w:tab w:val="center" w:pos="4986"/>
        <w:tab w:val="right" w:pos="9972"/>
      </w:tabs>
      <w:spacing w:after="0" w:line="240" w:lineRule="auto"/>
    </w:pPr>
  </w:style>
  <w:style w:type="character" w:customStyle="1" w:styleId="HeaderChar">
    <w:name w:val="Header Char"/>
    <w:basedOn w:val="DefaultParagraphFont"/>
    <w:link w:val="Header"/>
    <w:uiPriority w:val="99"/>
    <w:rsid w:val="00950614"/>
  </w:style>
  <w:style w:type="paragraph" w:styleId="Footer">
    <w:name w:val="footer"/>
    <w:basedOn w:val="Normal"/>
    <w:link w:val="FooterChar"/>
    <w:uiPriority w:val="99"/>
    <w:unhideWhenUsed/>
    <w:rsid w:val="00950614"/>
    <w:pPr>
      <w:tabs>
        <w:tab w:val="center" w:pos="4986"/>
        <w:tab w:val="right" w:pos="9972"/>
      </w:tabs>
      <w:spacing w:after="0" w:line="240" w:lineRule="auto"/>
    </w:pPr>
  </w:style>
  <w:style w:type="character" w:customStyle="1" w:styleId="FooterChar">
    <w:name w:val="Footer Char"/>
    <w:basedOn w:val="DefaultParagraphFont"/>
    <w:link w:val="Footer"/>
    <w:uiPriority w:val="99"/>
    <w:rsid w:val="0095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ilte.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2026-04-21T11:29:00Z</dcterms:created>
  <dcterms:modified xsi:type="dcterms:W3CDTF">2026-04-21T11:29:00Z</dcterms:modified>
</cp:coreProperties>
</file>