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6D802" w14:textId="27FBB04A" w:rsidR="0009219B" w:rsidRPr="009F599E" w:rsidRDefault="003417BE" w:rsidP="00855583">
      <w:pPr>
        <w:spacing w:after="0" w:line="240" w:lineRule="auto"/>
        <w:jc w:val="both"/>
        <w:rPr>
          <w:rFonts w:ascii="Calibri" w:eastAsia="Times New Roman" w:hAnsi="Calibri" w:cs="Calibri"/>
          <w:kern w:val="0"/>
          <w:sz w:val="16"/>
          <w:szCs w:val="16"/>
          <w:lang w:eastAsia="en-GB"/>
          <w14:ligatures w14:val="none"/>
        </w:rPr>
      </w:pPr>
      <w:r w:rsidRPr="009F599E">
        <w:rPr>
          <w:rFonts w:ascii="Calibri" w:eastAsia="Times New Roman" w:hAnsi="Calibri" w:cs="Calibri"/>
          <w:kern w:val="0"/>
          <w:sz w:val="16"/>
          <w:szCs w:val="16"/>
          <w:lang w:eastAsia="en-GB"/>
          <w14:ligatures w14:val="none"/>
        </w:rPr>
        <w:t xml:space="preserve">Pranešimas </w:t>
      </w:r>
      <w:r w:rsidR="002A5C6E" w:rsidRPr="009F599E">
        <w:rPr>
          <w:rFonts w:ascii="Calibri" w:eastAsia="Times New Roman" w:hAnsi="Calibri" w:cs="Calibri"/>
          <w:kern w:val="0"/>
          <w:sz w:val="16"/>
          <w:szCs w:val="16"/>
          <w:lang w:eastAsia="en-GB"/>
          <w14:ligatures w14:val="none"/>
        </w:rPr>
        <w:t>žiniasklaidai</w:t>
      </w:r>
    </w:p>
    <w:p w14:paraId="14DEAE71" w14:textId="45A8C47A" w:rsidR="003417BE" w:rsidRPr="009F599E" w:rsidRDefault="003417BE" w:rsidP="00855583">
      <w:pPr>
        <w:spacing w:after="0" w:line="240" w:lineRule="auto"/>
        <w:jc w:val="both"/>
        <w:rPr>
          <w:rFonts w:ascii="Calibri" w:eastAsia="Times New Roman" w:hAnsi="Calibri" w:cs="Calibri"/>
          <w:kern w:val="0"/>
          <w:sz w:val="16"/>
          <w:szCs w:val="16"/>
          <w:lang w:eastAsia="en-GB"/>
          <w14:ligatures w14:val="none"/>
        </w:rPr>
      </w:pPr>
      <w:r w:rsidRPr="00BD364C">
        <w:rPr>
          <w:rFonts w:ascii="Calibri" w:eastAsia="Times New Roman" w:hAnsi="Calibri" w:cs="Calibri"/>
          <w:kern w:val="0"/>
          <w:sz w:val="16"/>
          <w:szCs w:val="16"/>
          <w:lang w:eastAsia="en-GB"/>
          <w14:ligatures w14:val="none"/>
        </w:rPr>
        <w:t>202</w:t>
      </w:r>
      <w:r w:rsidR="00460656" w:rsidRPr="00BD364C">
        <w:rPr>
          <w:rFonts w:ascii="Calibri" w:eastAsia="Times New Roman" w:hAnsi="Calibri" w:cs="Calibri"/>
          <w:kern w:val="0"/>
          <w:sz w:val="16"/>
          <w:szCs w:val="16"/>
          <w:lang w:eastAsia="en-GB"/>
          <w14:ligatures w14:val="none"/>
        </w:rPr>
        <w:t>6</w:t>
      </w:r>
      <w:r w:rsidRPr="00BD364C">
        <w:rPr>
          <w:rFonts w:ascii="Calibri" w:eastAsia="Times New Roman" w:hAnsi="Calibri" w:cs="Calibri"/>
          <w:kern w:val="0"/>
          <w:sz w:val="16"/>
          <w:szCs w:val="16"/>
          <w:lang w:eastAsia="en-GB"/>
          <w14:ligatures w14:val="none"/>
        </w:rPr>
        <w:t xml:space="preserve"> m. </w:t>
      </w:r>
      <w:r w:rsidR="003D7835">
        <w:rPr>
          <w:rFonts w:ascii="Calibri" w:eastAsia="Times New Roman" w:hAnsi="Calibri" w:cs="Calibri"/>
          <w:kern w:val="0"/>
          <w:sz w:val="16"/>
          <w:szCs w:val="16"/>
          <w:lang w:eastAsia="en-GB"/>
          <w14:ligatures w14:val="none"/>
        </w:rPr>
        <w:t>rugpjūč</w:t>
      </w:r>
      <w:r w:rsidR="00460656">
        <w:rPr>
          <w:rFonts w:ascii="Calibri" w:eastAsia="Times New Roman" w:hAnsi="Calibri" w:cs="Calibri"/>
          <w:kern w:val="0"/>
          <w:sz w:val="16"/>
          <w:szCs w:val="16"/>
          <w:lang w:eastAsia="en-GB"/>
          <w14:ligatures w14:val="none"/>
        </w:rPr>
        <w:t>io</w:t>
      </w:r>
      <w:r w:rsidR="0089335A" w:rsidRPr="009F599E">
        <w:rPr>
          <w:rFonts w:ascii="Calibri" w:eastAsia="Times New Roman" w:hAnsi="Calibri" w:cs="Calibri"/>
          <w:kern w:val="0"/>
          <w:sz w:val="16"/>
          <w:szCs w:val="16"/>
          <w:lang w:eastAsia="en-GB"/>
          <w14:ligatures w14:val="none"/>
        </w:rPr>
        <w:t xml:space="preserve"> </w:t>
      </w:r>
      <w:r w:rsidR="00243B41">
        <w:rPr>
          <w:rFonts w:ascii="Calibri" w:eastAsia="Times New Roman" w:hAnsi="Calibri" w:cs="Calibri"/>
          <w:kern w:val="0"/>
          <w:sz w:val="16"/>
          <w:szCs w:val="16"/>
          <w:lang w:val="en-US" w:eastAsia="en-GB"/>
          <w14:ligatures w14:val="none"/>
        </w:rPr>
        <w:t>11</w:t>
      </w:r>
      <w:r w:rsidRPr="009F599E">
        <w:rPr>
          <w:rFonts w:ascii="Calibri" w:eastAsia="Times New Roman" w:hAnsi="Calibri" w:cs="Calibri"/>
          <w:kern w:val="0"/>
          <w:sz w:val="16"/>
          <w:szCs w:val="16"/>
          <w:lang w:eastAsia="en-GB"/>
          <w14:ligatures w14:val="none"/>
        </w:rPr>
        <w:t xml:space="preserve"> d. </w:t>
      </w:r>
    </w:p>
    <w:p w14:paraId="76C0A4AA" w14:textId="77777777" w:rsidR="00855583" w:rsidRDefault="00855583" w:rsidP="00855583">
      <w:pPr>
        <w:spacing w:after="0" w:line="240" w:lineRule="auto"/>
        <w:jc w:val="both"/>
        <w:rPr>
          <w:rFonts w:ascii="Calibri" w:eastAsia="Times New Roman" w:hAnsi="Calibri" w:cs="Calibri"/>
          <w:kern w:val="0"/>
          <w:sz w:val="18"/>
          <w:szCs w:val="18"/>
          <w:lang w:eastAsia="en-GB"/>
          <w14:ligatures w14:val="none"/>
        </w:rPr>
      </w:pPr>
    </w:p>
    <w:p w14:paraId="409B968E" w14:textId="6866DAB8" w:rsidR="00A06585" w:rsidRPr="00A06585" w:rsidRDefault="00A06585" w:rsidP="00A06585">
      <w:pPr>
        <w:jc w:val="both"/>
        <w:rPr>
          <w:rFonts w:ascii="Calibri" w:eastAsia="Times New Roman" w:hAnsi="Calibri" w:cs="Calibri"/>
          <w:b/>
          <w:bCs/>
          <w:kern w:val="0"/>
          <w:lang w:eastAsia="en-GB"/>
          <w14:ligatures w14:val="none"/>
        </w:rPr>
      </w:pPr>
      <w:r>
        <w:rPr>
          <w:rFonts w:ascii="Calibri" w:eastAsia="Times New Roman" w:hAnsi="Calibri" w:cs="Calibri"/>
          <w:b/>
          <w:bCs/>
          <w:lang w:eastAsia="en-GB"/>
        </w:rPr>
        <w:t xml:space="preserve">Artėjant Žolinei – prisiminkite visų mėgstamą duonelę: kaip </w:t>
      </w:r>
      <w:r w:rsidR="00C55878">
        <w:rPr>
          <w:rFonts w:ascii="Calibri" w:eastAsia="Times New Roman" w:hAnsi="Calibri" w:cs="Calibri"/>
          <w:b/>
          <w:bCs/>
          <w:lang w:eastAsia="en-GB"/>
        </w:rPr>
        <w:t xml:space="preserve">skirtingai atsiskleidžia jos rūšys </w:t>
      </w:r>
      <w:r>
        <w:rPr>
          <w:rFonts w:ascii="Calibri" w:eastAsia="Times New Roman" w:hAnsi="Calibri" w:cs="Calibri"/>
          <w:b/>
          <w:bCs/>
          <w:lang w:eastAsia="en-GB"/>
        </w:rPr>
        <w:t>paskrudinus</w:t>
      </w:r>
      <w:r w:rsidR="00C55878">
        <w:rPr>
          <w:rFonts w:ascii="Calibri" w:eastAsia="Times New Roman" w:hAnsi="Calibri" w:cs="Calibri"/>
          <w:b/>
          <w:bCs/>
          <w:lang w:eastAsia="en-GB"/>
        </w:rPr>
        <w:t>?</w:t>
      </w:r>
    </w:p>
    <w:p w14:paraId="2000CD27" w14:textId="51439823" w:rsidR="00257752" w:rsidRPr="00BD364C" w:rsidRDefault="00257752" w:rsidP="00257752">
      <w:pPr>
        <w:jc w:val="both"/>
        <w:rPr>
          <w:rFonts w:ascii="Calibri" w:eastAsia="Times New Roman" w:hAnsi="Calibri" w:cs="Calibri"/>
          <w:b/>
          <w:bCs/>
          <w:kern w:val="0"/>
          <w:lang w:eastAsia="en-GB"/>
          <w14:ligatures w14:val="none"/>
        </w:rPr>
      </w:pPr>
      <w:r w:rsidRPr="00BD364C">
        <w:rPr>
          <w:rFonts w:ascii="Calibri" w:eastAsia="Times New Roman" w:hAnsi="Calibri" w:cs="Calibri"/>
          <w:b/>
          <w:bCs/>
          <w:kern w:val="0"/>
          <w:lang w:eastAsia="en-GB"/>
          <w14:ligatures w14:val="none"/>
        </w:rPr>
        <w:t xml:space="preserve">Žolinė nuo seno žymi vasaros ir rudens sandūrą, derliaus brandą </w:t>
      </w:r>
      <w:r w:rsidR="00347BB6">
        <w:rPr>
          <w:rFonts w:ascii="Calibri" w:eastAsia="Times New Roman" w:hAnsi="Calibri" w:cs="Calibri"/>
          <w:b/>
          <w:bCs/>
          <w:kern w:val="0"/>
          <w:lang w:eastAsia="en-GB"/>
          <w14:ligatures w14:val="none"/>
        </w:rPr>
        <w:t>ir</w:t>
      </w:r>
      <w:r w:rsidRPr="00BD364C">
        <w:rPr>
          <w:rFonts w:ascii="Calibri" w:eastAsia="Times New Roman" w:hAnsi="Calibri" w:cs="Calibri"/>
          <w:b/>
          <w:bCs/>
          <w:kern w:val="0"/>
          <w:lang w:eastAsia="en-GB"/>
          <w14:ligatures w14:val="none"/>
        </w:rPr>
        <w:t xml:space="preserve"> svarbiausių </w:t>
      </w:r>
      <w:r w:rsidR="00FD059E">
        <w:rPr>
          <w:rFonts w:ascii="Calibri" w:eastAsia="Times New Roman" w:hAnsi="Calibri" w:cs="Calibri"/>
          <w:b/>
          <w:bCs/>
          <w:kern w:val="0"/>
          <w:lang w:eastAsia="en-GB"/>
          <w14:ligatures w14:val="none"/>
        </w:rPr>
        <w:t xml:space="preserve">vasaros </w:t>
      </w:r>
      <w:r w:rsidRPr="00BD364C">
        <w:rPr>
          <w:rFonts w:ascii="Calibri" w:eastAsia="Times New Roman" w:hAnsi="Calibri" w:cs="Calibri"/>
          <w:b/>
          <w:bCs/>
          <w:kern w:val="0"/>
          <w:lang w:eastAsia="en-GB"/>
          <w14:ligatures w14:val="none"/>
        </w:rPr>
        <w:t xml:space="preserve">lauko darbų pabaigą. Rugpjūčio 15-ąją giminės ir kaimynai </w:t>
      </w:r>
      <w:r w:rsidR="00C3410B">
        <w:rPr>
          <w:rFonts w:ascii="Calibri" w:eastAsia="Times New Roman" w:hAnsi="Calibri" w:cs="Calibri"/>
          <w:b/>
          <w:bCs/>
          <w:kern w:val="0"/>
          <w:lang w:eastAsia="en-GB"/>
          <w14:ligatures w14:val="none"/>
        </w:rPr>
        <w:t xml:space="preserve">nuo seno </w:t>
      </w:r>
      <w:r w:rsidRPr="00BD364C">
        <w:rPr>
          <w:rFonts w:ascii="Calibri" w:eastAsia="Times New Roman" w:hAnsi="Calibri" w:cs="Calibri"/>
          <w:b/>
          <w:bCs/>
          <w:kern w:val="0"/>
          <w:lang w:eastAsia="en-GB"/>
          <w14:ligatures w14:val="none"/>
        </w:rPr>
        <w:t xml:space="preserve">rinkdavosi pabendrauti, pasivaišinti naujojo derliaus gėrybėmis, o šeimininkės kepdavo duoną iš šviežiai subrandintų grūdų. </w:t>
      </w:r>
      <w:r w:rsidR="00CE4810">
        <w:rPr>
          <w:rFonts w:ascii="Calibri" w:eastAsia="Times New Roman" w:hAnsi="Calibri" w:cs="Calibri"/>
          <w:b/>
          <w:bCs/>
          <w:kern w:val="0"/>
          <w:lang w:eastAsia="en-GB"/>
          <w14:ligatures w14:val="none"/>
        </w:rPr>
        <w:t xml:space="preserve">Lietuviškas prekybos tinklas „Maxima“ siūlo prisiminti šią tradiciją ir </w:t>
      </w:r>
      <w:r w:rsidR="00C3410B">
        <w:rPr>
          <w:rFonts w:ascii="Calibri" w:eastAsia="Times New Roman" w:hAnsi="Calibri" w:cs="Calibri"/>
          <w:b/>
          <w:bCs/>
          <w:kern w:val="0"/>
          <w:lang w:eastAsia="en-GB"/>
          <w14:ligatures w14:val="none"/>
        </w:rPr>
        <w:t xml:space="preserve">paminėti Žolinę, </w:t>
      </w:r>
      <w:r w:rsidRPr="00BD364C">
        <w:rPr>
          <w:rFonts w:ascii="Calibri" w:eastAsia="Times New Roman" w:hAnsi="Calibri" w:cs="Calibri"/>
          <w:b/>
          <w:bCs/>
          <w:kern w:val="0"/>
          <w:lang w:eastAsia="en-GB"/>
          <w14:ligatures w14:val="none"/>
        </w:rPr>
        <w:t>dalija</w:t>
      </w:r>
      <w:r w:rsidR="009B2D85">
        <w:rPr>
          <w:rFonts w:ascii="Calibri" w:eastAsia="Times New Roman" w:hAnsi="Calibri" w:cs="Calibri"/>
          <w:b/>
          <w:bCs/>
          <w:kern w:val="0"/>
          <w:lang w:eastAsia="en-GB"/>
          <w14:ligatures w14:val="none"/>
        </w:rPr>
        <w:t>ntis</w:t>
      </w:r>
      <w:r w:rsidRPr="00BD364C">
        <w:rPr>
          <w:rFonts w:ascii="Calibri" w:eastAsia="Times New Roman" w:hAnsi="Calibri" w:cs="Calibri"/>
          <w:b/>
          <w:bCs/>
          <w:kern w:val="0"/>
          <w:lang w:eastAsia="en-GB"/>
          <w14:ligatures w14:val="none"/>
        </w:rPr>
        <w:t xml:space="preserve"> </w:t>
      </w:r>
      <w:r w:rsidR="00E21BB2">
        <w:rPr>
          <w:rFonts w:ascii="Calibri" w:eastAsia="Times New Roman" w:hAnsi="Calibri" w:cs="Calibri"/>
          <w:b/>
          <w:bCs/>
          <w:kern w:val="0"/>
          <w:lang w:eastAsia="en-GB"/>
          <w14:ligatures w14:val="none"/>
        </w:rPr>
        <w:t>gardžiai pakepta</w:t>
      </w:r>
      <w:r w:rsidR="00E21BB2" w:rsidRPr="00BD364C">
        <w:rPr>
          <w:rFonts w:ascii="Calibri" w:eastAsia="Times New Roman" w:hAnsi="Calibri" w:cs="Calibri"/>
          <w:b/>
          <w:bCs/>
          <w:kern w:val="0"/>
          <w:lang w:eastAsia="en-GB"/>
          <w14:ligatures w14:val="none"/>
        </w:rPr>
        <w:t xml:space="preserve"> </w:t>
      </w:r>
      <w:r w:rsidRPr="00BD364C">
        <w:rPr>
          <w:rFonts w:ascii="Calibri" w:eastAsia="Times New Roman" w:hAnsi="Calibri" w:cs="Calibri"/>
          <w:b/>
          <w:bCs/>
          <w:kern w:val="0"/>
          <w:lang w:eastAsia="en-GB"/>
          <w14:ligatures w14:val="none"/>
        </w:rPr>
        <w:t xml:space="preserve">duona. </w:t>
      </w:r>
    </w:p>
    <w:p w14:paraId="5EA31269" w14:textId="59A10AA8" w:rsidR="00257752" w:rsidRPr="00257752" w:rsidRDefault="00E12D66" w:rsidP="00257752">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Lietuvos</w:t>
      </w:r>
      <w:r w:rsidR="00BA56F2">
        <w:rPr>
          <w:rFonts w:ascii="Calibri" w:eastAsia="Times New Roman" w:hAnsi="Calibri" w:cs="Calibri"/>
          <w:kern w:val="0"/>
          <w:lang w:eastAsia="en-GB"/>
          <w14:ligatures w14:val="none"/>
        </w:rPr>
        <w:t xml:space="preserve"> </w:t>
      </w:r>
      <w:r w:rsidR="00E27850">
        <w:rPr>
          <w:rFonts w:ascii="Calibri" w:eastAsia="Times New Roman" w:hAnsi="Calibri" w:cs="Calibri"/>
          <w:kern w:val="0"/>
          <w:lang w:eastAsia="en-GB"/>
          <w14:ligatures w14:val="none"/>
        </w:rPr>
        <w:t xml:space="preserve">istorijoje ir </w:t>
      </w:r>
      <w:r w:rsidR="00257752" w:rsidRPr="00257752">
        <w:rPr>
          <w:rFonts w:ascii="Calibri" w:eastAsia="Times New Roman" w:hAnsi="Calibri" w:cs="Calibri"/>
          <w:kern w:val="0"/>
          <w:lang w:eastAsia="en-GB"/>
          <w14:ligatures w14:val="none"/>
        </w:rPr>
        <w:t xml:space="preserve">kultūroje duona niekada nebuvo vien </w:t>
      </w:r>
      <w:r w:rsidR="00BA56F2">
        <w:rPr>
          <w:rFonts w:ascii="Calibri" w:eastAsia="Times New Roman" w:hAnsi="Calibri" w:cs="Calibri"/>
          <w:kern w:val="0"/>
          <w:lang w:eastAsia="en-GB"/>
          <w14:ligatures w14:val="none"/>
        </w:rPr>
        <w:t xml:space="preserve">tik paprastas, </w:t>
      </w:r>
      <w:r w:rsidR="00257752" w:rsidRPr="00257752">
        <w:rPr>
          <w:rFonts w:ascii="Calibri" w:eastAsia="Times New Roman" w:hAnsi="Calibri" w:cs="Calibri"/>
          <w:kern w:val="0"/>
          <w:lang w:eastAsia="en-GB"/>
          <w14:ligatures w14:val="none"/>
        </w:rPr>
        <w:t xml:space="preserve">kasdienis maistas. </w:t>
      </w:r>
      <w:r w:rsidR="009E1FC1">
        <w:rPr>
          <w:rFonts w:ascii="Calibri" w:eastAsia="Times New Roman" w:hAnsi="Calibri" w:cs="Calibri"/>
          <w:kern w:val="0"/>
          <w:lang w:eastAsia="en-GB"/>
          <w14:ligatures w14:val="none"/>
        </w:rPr>
        <w:t xml:space="preserve">Duona </w:t>
      </w:r>
      <w:r w:rsidR="00257752" w:rsidRPr="00257752">
        <w:rPr>
          <w:rFonts w:ascii="Calibri" w:eastAsia="Times New Roman" w:hAnsi="Calibri" w:cs="Calibri"/>
          <w:kern w:val="0"/>
          <w:lang w:eastAsia="en-GB"/>
          <w14:ligatures w14:val="none"/>
        </w:rPr>
        <w:t xml:space="preserve">užėmė svarbią vietą šeimos šventėse ir žemdirbių apeigose, buvo pagarbiai vadinama šventa, </w:t>
      </w:r>
      <w:r w:rsidR="001D2D6B">
        <w:rPr>
          <w:rFonts w:ascii="Calibri" w:eastAsia="Times New Roman" w:hAnsi="Calibri" w:cs="Calibri"/>
          <w:kern w:val="0"/>
          <w:lang w:eastAsia="en-GB"/>
          <w14:ligatures w14:val="none"/>
        </w:rPr>
        <w:t xml:space="preserve">jai būdavo priskiriama </w:t>
      </w:r>
      <w:r w:rsidR="00257752" w:rsidRPr="00257752">
        <w:rPr>
          <w:rFonts w:ascii="Calibri" w:eastAsia="Times New Roman" w:hAnsi="Calibri" w:cs="Calibri"/>
          <w:kern w:val="0"/>
          <w:lang w:eastAsia="en-GB"/>
          <w14:ligatures w14:val="none"/>
        </w:rPr>
        <w:t>apsaugin</w:t>
      </w:r>
      <w:r w:rsidR="001D2D6B">
        <w:rPr>
          <w:rFonts w:ascii="Calibri" w:eastAsia="Times New Roman" w:hAnsi="Calibri" w:cs="Calibri"/>
          <w:kern w:val="0"/>
          <w:lang w:eastAsia="en-GB"/>
          <w14:ligatures w14:val="none"/>
        </w:rPr>
        <w:t>ė</w:t>
      </w:r>
      <w:r w:rsidR="00257752" w:rsidRPr="00257752">
        <w:rPr>
          <w:rFonts w:ascii="Calibri" w:eastAsia="Times New Roman" w:hAnsi="Calibri" w:cs="Calibri"/>
          <w:kern w:val="0"/>
          <w:lang w:eastAsia="en-GB"/>
          <w14:ligatures w14:val="none"/>
        </w:rPr>
        <w:t xml:space="preserve"> gali</w:t>
      </w:r>
      <w:r w:rsidR="001D2D6B">
        <w:rPr>
          <w:rFonts w:ascii="Calibri" w:eastAsia="Times New Roman" w:hAnsi="Calibri" w:cs="Calibri"/>
          <w:kern w:val="0"/>
          <w:lang w:eastAsia="en-GB"/>
          <w14:ligatures w14:val="none"/>
        </w:rPr>
        <w:t>a</w:t>
      </w:r>
      <w:r w:rsidR="00257752" w:rsidRPr="00257752">
        <w:rPr>
          <w:rFonts w:ascii="Calibri" w:eastAsia="Times New Roman" w:hAnsi="Calibri" w:cs="Calibri"/>
          <w:kern w:val="0"/>
          <w:lang w:eastAsia="en-GB"/>
          <w14:ligatures w14:val="none"/>
        </w:rPr>
        <w:t xml:space="preserve">. </w:t>
      </w:r>
      <w:r w:rsidR="00CE7F4E" w:rsidRPr="00257752">
        <w:rPr>
          <w:rFonts w:ascii="Calibri" w:eastAsia="Times New Roman" w:hAnsi="Calibri" w:cs="Calibri"/>
          <w:kern w:val="0"/>
          <w:lang w:eastAsia="en-GB"/>
          <w14:ligatures w14:val="none"/>
        </w:rPr>
        <w:t>Nukritusį duonos gabalėlį buvo įprasta pakelti ir pabučiuoti, kad namuose jos niekada nepritrūktų.</w:t>
      </w:r>
    </w:p>
    <w:p w14:paraId="57EDFFB4" w14:textId="450F2F2D" w:rsidR="00257752" w:rsidRPr="00257752" w:rsidRDefault="00257752" w:rsidP="00257752">
      <w:pPr>
        <w:jc w:val="both"/>
        <w:rPr>
          <w:rFonts w:ascii="Calibri" w:eastAsia="Times New Roman" w:hAnsi="Calibri" w:cs="Calibri"/>
          <w:kern w:val="0"/>
          <w:lang w:eastAsia="en-GB"/>
          <w14:ligatures w14:val="none"/>
        </w:rPr>
      </w:pPr>
      <w:r w:rsidRPr="00257752">
        <w:rPr>
          <w:rFonts w:ascii="Calibri" w:eastAsia="Times New Roman" w:hAnsi="Calibri" w:cs="Calibri"/>
          <w:kern w:val="0"/>
          <w:lang w:eastAsia="en-GB"/>
          <w14:ligatures w14:val="none"/>
        </w:rPr>
        <w:t>„</w:t>
      </w:r>
      <w:r w:rsidR="002317EB">
        <w:rPr>
          <w:rFonts w:ascii="Calibri" w:eastAsia="Times New Roman" w:hAnsi="Calibri" w:cs="Calibri"/>
          <w:kern w:val="0"/>
          <w:lang w:eastAsia="en-GB"/>
          <w14:ligatures w14:val="none"/>
        </w:rPr>
        <w:t xml:space="preserve">Ypatingą vietą nuo seno duona užima ir minint </w:t>
      </w:r>
      <w:r w:rsidRPr="00257752">
        <w:rPr>
          <w:rFonts w:ascii="Calibri" w:eastAsia="Times New Roman" w:hAnsi="Calibri" w:cs="Calibri"/>
          <w:kern w:val="0"/>
          <w:lang w:eastAsia="en-GB"/>
          <w14:ligatures w14:val="none"/>
        </w:rPr>
        <w:t>Žolin</w:t>
      </w:r>
      <w:r w:rsidR="002317EB">
        <w:rPr>
          <w:rFonts w:ascii="Calibri" w:eastAsia="Times New Roman" w:hAnsi="Calibri" w:cs="Calibri"/>
          <w:kern w:val="0"/>
          <w:lang w:eastAsia="en-GB"/>
          <w14:ligatures w14:val="none"/>
        </w:rPr>
        <w:t>ę</w:t>
      </w:r>
      <w:r w:rsidRPr="00257752">
        <w:rPr>
          <w:rFonts w:ascii="Calibri" w:eastAsia="Times New Roman" w:hAnsi="Calibri" w:cs="Calibri"/>
          <w:kern w:val="0"/>
          <w:lang w:eastAsia="en-GB"/>
          <w14:ligatures w14:val="none"/>
        </w:rPr>
        <w:t xml:space="preserve"> – bendrystės ir dėkingumo už derlių švent</w:t>
      </w:r>
      <w:r w:rsidR="002317EB">
        <w:rPr>
          <w:rFonts w:ascii="Calibri" w:eastAsia="Times New Roman" w:hAnsi="Calibri" w:cs="Calibri"/>
          <w:kern w:val="0"/>
          <w:lang w:eastAsia="en-GB"/>
          <w14:ligatures w14:val="none"/>
        </w:rPr>
        <w:t xml:space="preserve">ę. </w:t>
      </w:r>
      <w:r w:rsidR="00E320BF">
        <w:rPr>
          <w:rFonts w:ascii="Calibri" w:eastAsia="Times New Roman" w:hAnsi="Calibri" w:cs="Calibri"/>
          <w:kern w:val="0"/>
          <w:lang w:eastAsia="en-GB"/>
          <w14:ligatures w14:val="none"/>
        </w:rPr>
        <w:t>Duona</w:t>
      </w:r>
      <w:r w:rsidR="00E320BF" w:rsidRPr="00257752">
        <w:rPr>
          <w:rFonts w:ascii="Calibri" w:eastAsia="Times New Roman" w:hAnsi="Calibri" w:cs="Calibri"/>
          <w:kern w:val="0"/>
          <w:lang w:eastAsia="en-GB"/>
          <w14:ligatures w14:val="none"/>
        </w:rPr>
        <w:t xml:space="preserve"> </w:t>
      </w:r>
      <w:r w:rsidRPr="00257752">
        <w:rPr>
          <w:rFonts w:ascii="Calibri" w:eastAsia="Times New Roman" w:hAnsi="Calibri" w:cs="Calibri"/>
          <w:kern w:val="0"/>
          <w:lang w:eastAsia="en-GB"/>
          <w14:ligatures w14:val="none"/>
        </w:rPr>
        <w:t>paprasta da</w:t>
      </w:r>
      <w:r w:rsidR="00E12D66">
        <w:rPr>
          <w:rFonts w:ascii="Calibri" w:eastAsia="Times New Roman" w:hAnsi="Calibri" w:cs="Calibri"/>
          <w:kern w:val="0"/>
          <w:lang w:eastAsia="en-GB"/>
          <w14:ligatures w14:val="none"/>
        </w:rPr>
        <w:t>lint</w:t>
      </w:r>
      <w:r w:rsidRPr="00257752">
        <w:rPr>
          <w:rFonts w:ascii="Calibri" w:eastAsia="Times New Roman" w:hAnsi="Calibri" w:cs="Calibri"/>
          <w:kern w:val="0"/>
          <w:lang w:eastAsia="en-GB"/>
          <w14:ligatures w14:val="none"/>
        </w:rPr>
        <w:t>is, o iš kelių skirtingų jos rūšių galima nebrangiai paruošti gardžių užkandžių visai šeimai ar draugų kompanijai</w:t>
      </w:r>
      <w:r w:rsidR="00192386">
        <w:rPr>
          <w:rFonts w:ascii="Calibri" w:eastAsia="Times New Roman" w:hAnsi="Calibri" w:cs="Calibri"/>
          <w:kern w:val="0"/>
          <w:lang w:eastAsia="en-GB"/>
          <w14:ligatures w14:val="none"/>
        </w:rPr>
        <w:t>. Pastebime, kad pirkėjams labiausiai patinka būtent lietuviška duona</w:t>
      </w:r>
      <w:r w:rsidR="00A06585">
        <w:rPr>
          <w:rFonts w:ascii="Calibri" w:eastAsia="Times New Roman" w:hAnsi="Calibri" w:cs="Calibri"/>
          <w:kern w:val="0"/>
          <w:lang w:eastAsia="en-GB"/>
          <w14:ligatures w14:val="none"/>
        </w:rPr>
        <w:t xml:space="preserve"> – šalies gamintojų pagamintos duonos dalis reikšmingai atsispindi ir mūsų reguliariame asortimente, kur ji sudaro net </w:t>
      </w:r>
      <w:r w:rsidR="00A06585">
        <w:rPr>
          <w:rFonts w:ascii="Calibri" w:eastAsia="Times New Roman" w:hAnsi="Calibri" w:cs="Calibri"/>
          <w:kern w:val="0"/>
          <w:lang w:val="en-US" w:eastAsia="en-GB"/>
          <w14:ligatures w14:val="none"/>
        </w:rPr>
        <w:t>73 procentus</w:t>
      </w:r>
      <w:r w:rsidRPr="00257752">
        <w:rPr>
          <w:rFonts w:ascii="Calibri" w:eastAsia="Times New Roman" w:hAnsi="Calibri" w:cs="Calibri"/>
          <w:kern w:val="0"/>
          <w:lang w:eastAsia="en-GB"/>
          <w14:ligatures w14:val="none"/>
        </w:rPr>
        <w:t xml:space="preserve">“, – </w:t>
      </w:r>
      <w:r w:rsidR="00E565D1">
        <w:rPr>
          <w:rFonts w:ascii="Calibri" w:eastAsia="Times New Roman" w:hAnsi="Calibri" w:cs="Calibri"/>
          <w:kern w:val="0"/>
          <w:lang w:eastAsia="en-GB"/>
          <w14:ligatures w14:val="none"/>
        </w:rPr>
        <w:t xml:space="preserve">sako </w:t>
      </w:r>
      <w:r w:rsidR="00E565D1" w:rsidRPr="00257752">
        <w:rPr>
          <w:rFonts w:ascii="Calibri" w:eastAsia="Times New Roman" w:hAnsi="Calibri" w:cs="Calibri"/>
          <w:kern w:val="0"/>
          <w:lang w:eastAsia="en-GB"/>
          <w14:ligatures w14:val="none"/>
        </w:rPr>
        <w:t>Ernesta Vareikytė</w:t>
      </w:r>
      <w:r w:rsidR="00E565D1">
        <w:rPr>
          <w:rFonts w:ascii="Calibri" w:eastAsia="Times New Roman" w:hAnsi="Calibri" w:cs="Calibri"/>
          <w:kern w:val="0"/>
          <w:lang w:eastAsia="en-GB"/>
          <w14:ligatures w14:val="none"/>
        </w:rPr>
        <w:t>,</w:t>
      </w:r>
      <w:r w:rsidR="00E565D1" w:rsidRPr="00257752">
        <w:rPr>
          <w:rFonts w:ascii="Calibri" w:eastAsia="Times New Roman" w:hAnsi="Calibri" w:cs="Calibri"/>
          <w:kern w:val="0"/>
          <w:lang w:eastAsia="en-GB"/>
          <w14:ligatures w14:val="none"/>
        </w:rPr>
        <w:t xml:space="preserve"> </w:t>
      </w:r>
      <w:r w:rsidRPr="00257752">
        <w:rPr>
          <w:rFonts w:ascii="Calibri" w:eastAsia="Times New Roman" w:hAnsi="Calibri" w:cs="Calibri"/>
          <w:kern w:val="0"/>
          <w:lang w:eastAsia="en-GB"/>
          <w14:ligatures w14:val="none"/>
        </w:rPr>
        <w:t>„Maximos“ ryšių su žiniasklaida vadovė.</w:t>
      </w:r>
      <w:r>
        <w:rPr>
          <w:rFonts w:ascii="Calibri" w:eastAsia="Times New Roman" w:hAnsi="Calibri" w:cs="Calibri"/>
          <w:kern w:val="0"/>
          <w:lang w:eastAsia="en-GB"/>
          <w14:ligatures w14:val="none"/>
        </w:rPr>
        <w:t xml:space="preserve"> </w:t>
      </w:r>
    </w:p>
    <w:p w14:paraId="6241A421" w14:textId="3A41FCF0" w:rsidR="00257752" w:rsidRPr="00E565D1" w:rsidRDefault="00257752" w:rsidP="00257752">
      <w:pPr>
        <w:jc w:val="both"/>
        <w:rPr>
          <w:rFonts w:ascii="Calibri" w:eastAsia="Times New Roman" w:hAnsi="Calibri" w:cs="Calibri"/>
          <w:b/>
          <w:bCs/>
          <w:kern w:val="0"/>
          <w:lang w:eastAsia="en-GB"/>
          <w14:ligatures w14:val="none"/>
        </w:rPr>
      </w:pPr>
      <w:r w:rsidRPr="00E565D1">
        <w:rPr>
          <w:rFonts w:ascii="Calibri" w:eastAsia="Times New Roman" w:hAnsi="Calibri" w:cs="Calibri"/>
          <w:b/>
          <w:bCs/>
          <w:kern w:val="0"/>
          <w:lang w:eastAsia="en-GB"/>
          <w14:ligatures w14:val="none"/>
        </w:rPr>
        <w:t>Mėgstamiausi</w:t>
      </w:r>
      <w:r w:rsidR="00C679A9">
        <w:rPr>
          <w:rFonts w:ascii="Calibri" w:eastAsia="Times New Roman" w:hAnsi="Calibri" w:cs="Calibri"/>
          <w:b/>
          <w:bCs/>
          <w:kern w:val="0"/>
          <w:lang w:eastAsia="en-GB"/>
          <w14:ligatures w14:val="none"/>
        </w:rPr>
        <w:t>os</w:t>
      </w:r>
      <w:r w:rsidRPr="00E565D1">
        <w:rPr>
          <w:rFonts w:ascii="Calibri" w:eastAsia="Times New Roman" w:hAnsi="Calibri" w:cs="Calibri"/>
          <w:b/>
          <w:bCs/>
          <w:kern w:val="0"/>
          <w:lang w:eastAsia="en-GB"/>
          <w14:ligatures w14:val="none"/>
        </w:rPr>
        <w:t xml:space="preserve"> </w:t>
      </w:r>
      <w:r w:rsidR="00C679A9">
        <w:rPr>
          <w:rFonts w:ascii="Calibri" w:eastAsia="Times New Roman" w:hAnsi="Calibri" w:cs="Calibri"/>
          <w:b/>
          <w:bCs/>
          <w:kern w:val="0"/>
          <w:lang w:eastAsia="en-GB"/>
          <w14:ligatures w14:val="none"/>
        </w:rPr>
        <w:t xml:space="preserve">rūšys – sumuštinių, juoda ir šviesi plikyta duona </w:t>
      </w:r>
    </w:p>
    <w:p w14:paraId="619749CE" w14:textId="43D12F69" w:rsidR="00A06585" w:rsidRPr="00A06585" w:rsidRDefault="00A06585" w:rsidP="00864C9F">
      <w:pPr>
        <w:jc w:val="both"/>
        <w:rPr>
          <w:rFonts w:ascii="Calibri" w:eastAsia="Times New Roman" w:hAnsi="Calibri" w:cs="Calibri"/>
          <w:kern w:val="0"/>
          <w:lang w:eastAsia="en-GB"/>
          <w14:ligatures w14:val="none"/>
        </w:rPr>
      </w:pPr>
      <w:r w:rsidRPr="00A06585">
        <w:rPr>
          <w:rFonts w:ascii="Calibri" w:eastAsia="Times New Roman" w:hAnsi="Calibri" w:cs="Calibri"/>
          <w:kern w:val="0"/>
          <w:lang w:eastAsia="en-GB"/>
          <w14:ligatures w14:val="none"/>
        </w:rPr>
        <w:t xml:space="preserve">Remiantis </w:t>
      </w:r>
      <w:r w:rsidR="00D25B69" w:rsidRPr="00A06585">
        <w:rPr>
          <w:rFonts w:ascii="Calibri" w:eastAsia="Times New Roman" w:hAnsi="Calibri" w:cs="Calibri"/>
          <w:kern w:val="0"/>
          <w:lang w:eastAsia="en-GB"/>
          <w14:ligatures w14:val="none"/>
        </w:rPr>
        <w:t>šių metų sausio–liepos mėnesi</w:t>
      </w:r>
      <w:r w:rsidR="00F17A49" w:rsidRPr="00A06585">
        <w:rPr>
          <w:rFonts w:ascii="Calibri" w:eastAsia="Times New Roman" w:hAnsi="Calibri" w:cs="Calibri"/>
          <w:kern w:val="0"/>
          <w:lang w:eastAsia="en-GB"/>
          <w14:ligatures w14:val="none"/>
        </w:rPr>
        <w:t>ų</w:t>
      </w:r>
      <w:r w:rsidR="00D25B69" w:rsidRPr="00A06585">
        <w:rPr>
          <w:rFonts w:ascii="Calibri" w:eastAsia="Times New Roman" w:hAnsi="Calibri" w:cs="Calibri"/>
          <w:kern w:val="0"/>
          <w:lang w:eastAsia="en-GB"/>
          <w14:ligatures w14:val="none"/>
        </w:rPr>
        <w:t xml:space="preserve"> </w:t>
      </w:r>
      <w:r w:rsidRPr="00A06585">
        <w:rPr>
          <w:rFonts w:ascii="Calibri" w:eastAsia="Times New Roman" w:hAnsi="Calibri" w:cs="Calibri"/>
          <w:kern w:val="0"/>
          <w:lang w:eastAsia="en-GB"/>
          <w14:ligatures w14:val="none"/>
        </w:rPr>
        <w:t xml:space="preserve">„Maximos“ </w:t>
      </w:r>
      <w:r w:rsidR="00F17A49" w:rsidRPr="00A06585">
        <w:rPr>
          <w:rFonts w:ascii="Calibri" w:eastAsia="Times New Roman" w:hAnsi="Calibri" w:cs="Calibri"/>
          <w:kern w:val="0"/>
          <w:lang w:eastAsia="en-GB"/>
          <w14:ligatures w14:val="none"/>
        </w:rPr>
        <w:t>duomeni</w:t>
      </w:r>
      <w:r w:rsidRPr="00A06585">
        <w:rPr>
          <w:rFonts w:ascii="Calibri" w:eastAsia="Times New Roman" w:hAnsi="Calibri" w:cs="Calibri"/>
          <w:kern w:val="0"/>
          <w:lang w:eastAsia="en-GB"/>
          <w14:ligatures w14:val="none"/>
        </w:rPr>
        <w:t>mis,</w:t>
      </w:r>
      <w:r w:rsidR="00F17A49" w:rsidRPr="00A06585">
        <w:rPr>
          <w:rFonts w:ascii="Calibri" w:eastAsia="Times New Roman" w:hAnsi="Calibri" w:cs="Calibri"/>
          <w:kern w:val="0"/>
          <w:lang w:eastAsia="en-GB"/>
          <w14:ligatures w14:val="none"/>
        </w:rPr>
        <w:t xml:space="preserve"> tautieč</w:t>
      </w:r>
      <w:r w:rsidRPr="00A06585">
        <w:rPr>
          <w:rFonts w:ascii="Calibri" w:eastAsia="Times New Roman" w:hAnsi="Calibri" w:cs="Calibri"/>
          <w:kern w:val="0"/>
          <w:lang w:eastAsia="en-GB"/>
          <w14:ligatures w14:val="none"/>
        </w:rPr>
        <w:t>ių mėgstamiausia yra sumuštinių duona. Populiari duona – ir juoda bei šviesiai plikyta. Rinkdamiesi duoną, pirkėjai nevengia ir išraiškingesnių jos skonių. Pavyzdžiui, viena perkamiausių tokių duonų – tamsi raugo su medumi.</w:t>
      </w:r>
    </w:p>
    <w:p w14:paraId="793673A3" w14:textId="64778EFC" w:rsidR="00B424C4" w:rsidRPr="00257752" w:rsidRDefault="00B424C4" w:rsidP="00B424C4">
      <w:pPr>
        <w:jc w:val="both"/>
        <w:rPr>
          <w:rFonts w:ascii="Calibri" w:eastAsia="Times New Roman" w:hAnsi="Calibri" w:cs="Calibri"/>
          <w:kern w:val="0"/>
          <w:lang w:eastAsia="en-GB"/>
          <w14:ligatures w14:val="none"/>
        </w:rPr>
      </w:pPr>
      <w:r w:rsidRPr="00257752">
        <w:rPr>
          <w:rFonts w:ascii="Calibri" w:eastAsia="Times New Roman" w:hAnsi="Calibri" w:cs="Calibri"/>
          <w:kern w:val="0"/>
          <w:lang w:eastAsia="en-GB"/>
          <w14:ligatures w14:val="none"/>
        </w:rPr>
        <w:t>„</w:t>
      </w:r>
      <w:r>
        <w:rPr>
          <w:rFonts w:ascii="Calibri" w:eastAsia="Times New Roman" w:hAnsi="Calibri" w:cs="Calibri"/>
          <w:kern w:val="0"/>
          <w:lang w:eastAsia="en-GB"/>
          <w14:ligatures w14:val="none"/>
        </w:rPr>
        <w:t xml:space="preserve">Tautiečių </w:t>
      </w:r>
      <w:r w:rsidRPr="00257752">
        <w:rPr>
          <w:rFonts w:ascii="Calibri" w:eastAsia="Times New Roman" w:hAnsi="Calibri" w:cs="Calibri"/>
          <w:kern w:val="0"/>
          <w:lang w:eastAsia="en-GB"/>
          <w14:ligatures w14:val="none"/>
        </w:rPr>
        <w:t>pasirinkimai rodo, kad vertiname ir sumuštinių duonos skonį, ir tradici</w:t>
      </w:r>
      <w:r w:rsidR="00A42CD0">
        <w:rPr>
          <w:rFonts w:ascii="Calibri" w:eastAsia="Times New Roman" w:hAnsi="Calibri" w:cs="Calibri"/>
          <w:kern w:val="0"/>
          <w:lang w:eastAsia="en-GB"/>
          <w14:ligatures w14:val="none"/>
        </w:rPr>
        <w:t xml:space="preserve">nę </w:t>
      </w:r>
      <w:r w:rsidRPr="00257752">
        <w:rPr>
          <w:rFonts w:ascii="Calibri" w:eastAsia="Times New Roman" w:hAnsi="Calibri" w:cs="Calibri"/>
          <w:kern w:val="0"/>
          <w:lang w:eastAsia="en-GB"/>
          <w14:ligatures w14:val="none"/>
        </w:rPr>
        <w:t>juodą</w:t>
      </w:r>
      <w:r w:rsidR="00F25A32">
        <w:rPr>
          <w:rFonts w:ascii="Calibri" w:eastAsia="Times New Roman" w:hAnsi="Calibri" w:cs="Calibri"/>
          <w:kern w:val="0"/>
          <w:lang w:eastAsia="en-GB"/>
          <w14:ligatures w14:val="none"/>
        </w:rPr>
        <w:t xml:space="preserve">, ir nevengiame paragauti </w:t>
      </w:r>
      <w:r w:rsidR="004E2D17">
        <w:rPr>
          <w:rFonts w:ascii="Calibri" w:eastAsia="Times New Roman" w:hAnsi="Calibri" w:cs="Calibri"/>
          <w:kern w:val="0"/>
          <w:lang w:eastAsia="en-GB"/>
          <w14:ligatures w14:val="none"/>
        </w:rPr>
        <w:t>galbūt dar neragautų skonių duonos</w:t>
      </w:r>
      <w:r w:rsidRPr="00257752">
        <w:rPr>
          <w:rFonts w:ascii="Calibri" w:eastAsia="Times New Roman" w:hAnsi="Calibri" w:cs="Calibri"/>
          <w:kern w:val="0"/>
          <w:lang w:eastAsia="en-GB"/>
          <w14:ligatures w14:val="none"/>
        </w:rPr>
        <w:t xml:space="preserve">. </w:t>
      </w:r>
      <w:r w:rsidR="00A42CD0">
        <w:rPr>
          <w:rFonts w:ascii="Calibri" w:eastAsia="Times New Roman" w:hAnsi="Calibri" w:cs="Calibri"/>
          <w:kern w:val="0"/>
          <w:lang w:eastAsia="en-GB"/>
          <w14:ligatures w14:val="none"/>
        </w:rPr>
        <w:t xml:space="preserve">Ruošiantis </w:t>
      </w:r>
      <w:r w:rsidRPr="00257752">
        <w:rPr>
          <w:rFonts w:ascii="Calibri" w:eastAsia="Times New Roman" w:hAnsi="Calibri" w:cs="Calibri"/>
          <w:kern w:val="0"/>
          <w:lang w:eastAsia="en-GB"/>
          <w14:ligatures w14:val="none"/>
        </w:rPr>
        <w:t>Žolin</w:t>
      </w:r>
      <w:r w:rsidR="00803CEB">
        <w:rPr>
          <w:rFonts w:ascii="Calibri" w:eastAsia="Times New Roman" w:hAnsi="Calibri" w:cs="Calibri"/>
          <w:kern w:val="0"/>
          <w:lang w:eastAsia="en-GB"/>
          <w14:ligatures w14:val="none"/>
        </w:rPr>
        <w:t>ei</w:t>
      </w:r>
      <w:r w:rsidR="00A42CD0">
        <w:rPr>
          <w:rFonts w:ascii="Calibri" w:eastAsia="Times New Roman" w:hAnsi="Calibri" w:cs="Calibri"/>
          <w:kern w:val="0"/>
          <w:lang w:eastAsia="en-GB"/>
          <w14:ligatures w14:val="none"/>
        </w:rPr>
        <w:t xml:space="preserve">, </w:t>
      </w:r>
      <w:r w:rsidRPr="00257752">
        <w:rPr>
          <w:rFonts w:ascii="Calibri" w:eastAsia="Times New Roman" w:hAnsi="Calibri" w:cs="Calibri"/>
          <w:kern w:val="0"/>
          <w:lang w:eastAsia="en-GB"/>
          <w14:ligatures w14:val="none"/>
        </w:rPr>
        <w:t>galima išsirinkti kelias skirtingas rūšis</w:t>
      </w:r>
      <w:r w:rsidR="00A42CD0">
        <w:rPr>
          <w:rFonts w:ascii="Calibri" w:eastAsia="Times New Roman" w:hAnsi="Calibri" w:cs="Calibri"/>
          <w:kern w:val="0"/>
          <w:lang w:eastAsia="en-GB"/>
          <w14:ligatures w14:val="none"/>
        </w:rPr>
        <w:t xml:space="preserve"> ir paragauti jų visų</w:t>
      </w:r>
      <w:r w:rsidR="00A06585">
        <w:rPr>
          <w:rFonts w:ascii="Calibri" w:eastAsia="Times New Roman" w:hAnsi="Calibri" w:cs="Calibri"/>
          <w:kern w:val="0"/>
          <w:lang w:eastAsia="en-GB"/>
          <w14:ligatures w14:val="none"/>
        </w:rPr>
        <w:t xml:space="preserve"> bei galbūt taip atrasti naują mėgstamiausią. Beje, mūsų kulinarijos meistrų teigimu, kiekviena duonos rūšis skirtingai atsiskleidžia paskrudinta, tad ruošiantis savaitgaliui tai gali būti puiki proga imtis panašaus eksperimento</w:t>
      </w:r>
      <w:r w:rsidRPr="00257752">
        <w:rPr>
          <w:rFonts w:ascii="Calibri" w:eastAsia="Times New Roman" w:hAnsi="Calibri" w:cs="Calibri"/>
          <w:kern w:val="0"/>
          <w:lang w:eastAsia="en-GB"/>
          <w14:ligatures w14:val="none"/>
        </w:rPr>
        <w:t xml:space="preserve">“, – </w:t>
      </w:r>
      <w:r w:rsidR="00803CEB">
        <w:rPr>
          <w:rFonts w:ascii="Calibri" w:eastAsia="Times New Roman" w:hAnsi="Calibri" w:cs="Calibri"/>
          <w:kern w:val="0"/>
          <w:lang w:eastAsia="en-GB"/>
          <w14:ligatures w14:val="none"/>
        </w:rPr>
        <w:t xml:space="preserve">siūlo </w:t>
      </w:r>
      <w:r w:rsidRPr="00257752">
        <w:rPr>
          <w:rFonts w:ascii="Calibri" w:eastAsia="Times New Roman" w:hAnsi="Calibri" w:cs="Calibri"/>
          <w:kern w:val="0"/>
          <w:lang w:eastAsia="en-GB"/>
          <w14:ligatures w14:val="none"/>
        </w:rPr>
        <w:t>E. Vareikytė.</w:t>
      </w:r>
      <w:r>
        <w:rPr>
          <w:rFonts w:ascii="Calibri" w:eastAsia="Times New Roman" w:hAnsi="Calibri" w:cs="Calibri"/>
          <w:kern w:val="0"/>
          <w:lang w:eastAsia="en-GB"/>
          <w14:ligatures w14:val="none"/>
        </w:rPr>
        <w:t xml:space="preserve"> </w:t>
      </w:r>
    </w:p>
    <w:p w14:paraId="10C35AEC" w14:textId="67A97110" w:rsidR="004C2FFE" w:rsidRPr="00257752" w:rsidRDefault="00A06585" w:rsidP="004C2FFE">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„Maximos“ atstovė priduria, kad, p</w:t>
      </w:r>
      <w:r w:rsidR="00192386">
        <w:rPr>
          <w:rFonts w:ascii="Calibri" w:eastAsia="Times New Roman" w:hAnsi="Calibri" w:cs="Calibri"/>
          <w:kern w:val="0"/>
          <w:lang w:eastAsia="en-GB"/>
          <w14:ligatures w14:val="none"/>
        </w:rPr>
        <w:t xml:space="preserve">avyzdžiui, </w:t>
      </w:r>
      <w:r>
        <w:rPr>
          <w:rFonts w:ascii="Calibri" w:eastAsia="Times New Roman" w:hAnsi="Calibri" w:cs="Calibri"/>
          <w:kern w:val="0"/>
          <w:lang w:eastAsia="en-GB"/>
          <w14:ligatures w14:val="none"/>
        </w:rPr>
        <w:t xml:space="preserve">paskrudinta </w:t>
      </w:r>
      <w:r w:rsidR="003D58FE">
        <w:rPr>
          <w:rFonts w:ascii="Calibri" w:eastAsia="Times New Roman" w:hAnsi="Calibri" w:cs="Calibri"/>
          <w:kern w:val="0"/>
          <w:lang w:eastAsia="en-GB"/>
          <w14:ligatures w14:val="none"/>
        </w:rPr>
        <w:t>k</w:t>
      </w:r>
      <w:r w:rsidR="004C2FFE" w:rsidRPr="00257752">
        <w:rPr>
          <w:rFonts w:ascii="Calibri" w:eastAsia="Times New Roman" w:hAnsi="Calibri" w:cs="Calibri"/>
          <w:kern w:val="0"/>
          <w:lang w:eastAsia="en-GB"/>
          <w14:ligatures w14:val="none"/>
        </w:rPr>
        <w:t xml:space="preserve">vietinė ir sumuštinių duona </w:t>
      </w:r>
      <w:r>
        <w:rPr>
          <w:rFonts w:ascii="Calibri" w:eastAsia="Times New Roman" w:hAnsi="Calibri" w:cs="Calibri"/>
          <w:kern w:val="0"/>
          <w:lang w:eastAsia="en-GB"/>
          <w14:ligatures w14:val="none"/>
        </w:rPr>
        <w:t>tampa</w:t>
      </w:r>
      <w:r w:rsidR="004C2FFE" w:rsidRPr="00257752">
        <w:rPr>
          <w:rFonts w:ascii="Calibri" w:eastAsia="Times New Roman" w:hAnsi="Calibri" w:cs="Calibri"/>
          <w:kern w:val="0"/>
          <w:lang w:eastAsia="en-GB"/>
          <w14:ligatures w14:val="none"/>
        </w:rPr>
        <w:t xml:space="preserve"> auksinė </w:t>
      </w:r>
      <w:r w:rsidR="003D58FE">
        <w:rPr>
          <w:rFonts w:ascii="Calibri" w:eastAsia="Times New Roman" w:hAnsi="Calibri" w:cs="Calibri"/>
          <w:kern w:val="0"/>
          <w:lang w:eastAsia="en-GB"/>
          <w14:ligatures w14:val="none"/>
        </w:rPr>
        <w:t xml:space="preserve">ir </w:t>
      </w:r>
      <w:r w:rsidR="004C2FFE" w:rsidRPr="00257752">
        <w:rPr>
          <w:rFonts w:ascii="Calibri" w:eastAsia="Times New Roman" w:hAnsi="Calibri" w:cs="Calibri"/>
          <w:kern w:val="0"/>
          <w:lang w:eastAsia="en-GB"/>
          <w14:ligatures w14:val="none"/>
        </w:rPr>
        <w:t xml:space="preserve">traški, </w:t>
      </w:r>
      <w:r>
        <w:rPr>
          <w:rFonts w:ascii="Calibri" w:eastAsia="Times New Roman" w:hAnsi="Calibri" w:cs="Calibri"/>
          <w:kern w:val="0"/>
          <w:lang w:eastAsia="en-GB"/>
          <w14:ligatures w14:val="none"/>
        </w:rPr>
        <w:t xml:space="preserve">kaitinta </w:t>
      </w:r>
      <w:r w:rsidR="004C2FFE" w:rsidRPr="00257752">
        <w:rPr>
          <w:rFonts w:ascii="Calibri" w:eastAsia="Times New Roman" w:hAnsi="Calibri" w:cs="Calibri"/>
          <w:kern w:val="0"/>
          <w:lang w:eastAsia="en-GB"/>
          <w14:ligatures w14:val="none"/>
        </w:rPr>
        <w:t>sėklų duon</w:t>
      </w:r>
      <w:r>
        <w:rPr>
          <w:rFonts w:ascii="Calibri" w:eastAsia="Times New Roman" w:hAnsi="Calibri" w:cs="Calibri"/>
          <w:kern w:val="0"/>
          <w:lang w:eastAsia="en-GB"/>
          <w14:ligatures w14:val="none"/>
        </w:rPr>
        <w:t>a</w:t>
      </w:r>
      <w:r w:rsidR="004C2FFE" w:rsidRPr="00257752">
        <w:rPr>
          <w:rFonts w:ascii="Calibri" w:eastAsia="Times New Roman" w:hAnsi="Calibri" w:cs="Calibri"/>
          <w:kern w:val="0"/>
          <w:lang w:eastAsia="en-GB"/>
          <w14:ligatures w14:val="none"/>
        </w:rPr>
        <w:t xml:space="preserve"> </w:t>
      </w:r>
      <w:r>
        <w:rPr>
          <w:rFonts w:ascii="Calibri" w:eastAsia="Times New Roman" w:hAnsi="Calibri" w:cs="Calibri"/>
          <w:kern w:val="0"/>
          <w:lang w:eastAsia="en-GB"/>
          <w14:ligatures w14:val="none"/>
        </w:rPr>
        <w:t>atskleidžia</w:t>
      </w:r>
      <w:r w:rsidR="0029402D">
        <w:rPr>
          <w:rFonts w:ascii="Calibri" w:eastAsia="Times New Roman" w:hAnsi="Calibri" w:cs="Calibri"/>
          <w:kern w:val="0"/>
          <w:lang w:eastAsia="en-GB"/>
          <w14:ligatures w14:val="none"/>
        </w:rPr>
        <w:t xml:space="preserve"> </w:t>
      </w:r>
      <w:r w:rsidR="004C2FFE" w:rsidRPr="00257752">
        <w:rPr>
          <w:rFonts w:ascii="Calibri" w:eastAsia="Times New Roman" w:hAnsi="Calibri" w:cs="Calibri"/>
          <w:kern w:val="0"/>
          <w:lang w:eastAsia="en-GB"/>
          <w14:ligatures w14:val="none"/>
        </w:rPr>
        <w:t>malon</w:t>
      </w:r>
      <w:r w:rsidR="0029402D">
        <w:rPr>
          <w:rFonts w:ascii="Calibri" w:eastAsia="Times New Roman" w:hAnsi="Calibri" w:cs="Calibri"/>
          <w:kern w:val="0"/>
          <w:lang w:eastAsia="en-GB"/>
          <w14:ligatures w14:val="none"/>
        </w:rPr>
        <w:t>ų</w:t>
      </w:r>
      <w:r w:rsidR="004C2FFE" w:rsidRPr="00257752">
        <w:rPr>
          <w:rFonts w:ascii="Calibri" w:eastAsia="Times New Roman" w:hAnsi="Calibri" w:cs="Calibri"/>
          <w:kern w:val="0"/>
          <w:lang w:eastAsia="en-GB"/>
          <w14:ligatures w14:val="none"/>
        </w:rPr>
        <w:t xml:space="preserve"> skrudintų sėklų aromat</w:t>
      </w:r>
      <w:r w:rsidR="0029402D">
        <w:rPr>
          <w:rFonts w:ascii="Calibri" w:eastAsia="Times New Roman" w:hAnsi="Calibri" w:cs="Calibri"/>
          <w:kern w:val="0"/>
          <w:lang w:eastAsia="en-GB"/>
          <w14:ligatures w14:val="none"/>
        </w:rPr>
        <w:t>ą</w:t>
      </w:r>
      <w:r w:rsidR="004C2FFE" w:rsidRPr="00257752">
        <w:rPr>
          <w:rFonts w:ascii="Calibri" w:eastAsia="Times New Roman" w:hAnsi="Calibri" w:cs="Calibri"/>
          <w:kern w:val="0"/>
          <w:lang w:eastAsia="en-GB"/>
          <w14:ligatures w14:val="none"/>
        </w:rPr>
        <w:t xml:space="preserve">, o </w:t>
      </w:r>
      <w:r w:rsidR="00261400">
        <w:rPr>
          <w:rFonts w:ascii="Calibri" w:eastAsia="Times New Roman" w:hAnsi="Calibri" w:cs="Calibri"/>
          <w:kern w:val="0"/>
          <w:lang w:eastAsia="en-GB"/>
          <w14:ligatures w14:val="none"/>
        </w:rPr>
        <w:t xml:space="preserve">nebrangios kasdienės </w:t>
      </w:r>
      <w:r w:rsidR="004C2FFE" w:rsidRPr="00257752">
        <w:rPr>
          <w:rFonts w:ascii="Calibri" w:eastAsia="Times New Roman" w:hAnsi="Calibri" w:cs="Calibri"/>
          <w:kern w:val="0"/>
          <w:lang w:eastAsia="en-GB"/>
          <w14:ligatures w14:val="none"/>
        </w:rPr>
        <w:t xml:space="preserve">juodos </w:t>
      </w:r>
      <w:r w:rsidR="00EA6CE0">
        <w:rPr>
          <w:rFonts w:ascii="Calibri" w:eastAsia="Times New Roman" w:hAnsi="Calibri" w:cs="Calibri"/>
          <w:kern w:val="0"/>
          <w:lang w:eastAsia="en-GB"/>
          <w14:ligatures w14:val="none"/>
        </w:rPr>
        <w:t xml:space="preserve">keptos </w:t>
      </w:r>
      <w:r w:rsidR="004C2FFE" w:rsidRPr="00257752">
        <w:rPr>
          <w:rFonts w:ascii="Calibri" w:eastAsia="Times New Roman" w:hAnsi="Calibri" w:cs="Calibri"/>
          <w:kern w:val="0"/>
          <w:lang w:eastAsia="en-GB"/>
          <w14:ligatures w14:val="none"/>
        </w:rPr>
        <w:t xml:space="preserve">duonos skonis tampa dar sodresnis. </w:t>
      </w:r>
    </w:p>
    <w:p w14:paraId="1CBC55FA" w14:textId="5BC12E69" w:rsidR="00257752" w:rsidRPr="005A14BA" w:rsidRDefault="005A14BA" w:rsidP="00257752">
      <w:pPr>
        <w:jc w:val="both"/>
        <w:rPr>
          <w:rFonts w:ascii="Calibri" w:eastAsia="Times New Roman" w:hAnsi="Calibri" w:cs="Calibri"/>
          <w:b/>
          <w:bCs/>
          <w:kern w:val="0"/>
          <w:lang w:eastAsia="en-GB"/>
          <w14:ligatures w14:val="none"/>
        </w:rPr>
      </w:pPr>
      <w:r w:rsidRPr="005A14BA">
        <w:rPr>
          <w:rFonts w:ascii="Calibri" w:eastAsia="Times New Roman" w:hAnsi="Calibri" w:cs="Calibri"/>
          <w:b/>
          <w:bCs/>
          <w:kern w:val="0"/>
          <w:lang w:eastAsia="en-GB"/>
          <w14:ligatures w14:val="none"/>
        </w:rPr>
        <w:t xml:space="preserve">Kepta duona </w:t>
      </w:r>
      <w:r w:rsidR="00257752" w:rsidRPr="005A14BA">
        <w:rPr>
          <w:rFonts w:ascii="Calibri" w:eastAsia="Times New Roman" w:hAnsi="Calibri" w:cs="Calibri"/>
          <w:b/>
          <w:bCs/>
          <w:kern w:val="0"/>
          <w:lang w:eastAsia="en-GB"/>
          <w14:ligatures w14:val="none"/>
        </w:rPr>
        <w:t>–</w:t>
      </w:r>
      <w:r w:rsidR="00192386">
        <w:rPr>
          <w:rFonts w:ascii="Calibri" w:eastAsia="Times New Roman" w:hAnsi="Calibri" w:cs="Calibri"/>
          <w:b/>
          <w:bCs/>
          <w:kern w:val="0"/>
          <w:lang w:eastAsia="en-GB"/>
          <w14:ligatures w14:val="none"/>
        </w:rPr>
        <w:t xml:space="preserve"> tikra </w:t>
      </w:r>
      <w:r w:rsidRPr="005A14BA">
        <w:rPr>
          <w:rFonts w:ascii="Calibri" w:eastAsia="Times New Roman" w:hAnsi="Calibri" w:cs="Calibri"/>
          <w:b/>
          <w:bCs/>
          <w:kern w:val="0"/>
          <w:lang w:eastAsia="en-GB"/>
          <w14:ligatures w14:val="none"/>
        </w:rPr>
        <w:t xml:space="preserve">klasika </w:t>
      </w:r>
    </w:p>
    <w:p w14:paraId="73A61A5B" w14:textId="0F8A7B84" w:rsidR="00257752" w:rsidRPr="00257752" w:rsidRDefault="00257752" w:rsidP="00257752">
      <w:pPr>
        <w:jc w:val="both"/>
        <w:rPr>
          <w:rFonts w:ascii="Calibri" w:eastAsia="Times New Roman" w:hAnsi="Calibri" w:cs="Calibri"/>
          <w:kern w:val="0"/>
          <w:lang w:eastAsia="en-GB"/>
          <w14:ligatures w14:val="none"/>
        </w:rPr>
      </w:pPr>
      <w:r w:rsidRPr="00257752">
        <w:rPr>
          <w:rFonts w:ascii="Calibri" w:eastAsia="Times New Roman" w:hAnsi="Calibri" w:cs="Calibri"/>
          <w:kern w:val="0"/>
          <w:lang w:eastAsia="en-GB"/>
          <w14:ligatures w14:val="none"/>
        </w:rPr>
        <w:t xml:space="preserve">Vienas paprasčiausių būdų </w:t>
      </w:r>
      <w:r w:rsidR="00192386">
        <w:rPr>
          <w:rFonts w:ascii="Calibri" w:eastAsia="Times New Roman" w:hAnsi="Calibri" w:cs="Calibri"/>
          <w:kern w:val="0"/>
          <w:lang w:eastAsia="en-GB"/>
          <w14:ligatures w14:val="none"/>
        </w:rPr>
        <w:t xml:space="preserve">pasimėgauti </w:t>
      </w:r>
      <w:r w:rsidRPr="00257752">
        <w:rPr>
          <w:rFonts w:ascii="Calibri" w:eastAsia="Times New Roman" w:hAnsi="Calibri" w:cs="Calibri"/>
          <w:kern w:val="0"/>
          <w:lang w:eastAsia="en-GB"/>
          <w14:ligatures w14:val="none"/>
        </w:rPr>
        <w:t>duon</w:t>
      </w:r>
      <w:r w:rsidR="00912249">
        <w:rPr>
          <w:rFonts w:ascii="Calibri" w:eastAsia="Times New Roman" w:hAnsi="Calibri" w:cs="Calibri"/>
          <w:kern w:val="0"/>
          <w:lang w:eastAsia="en-GB"/>
          <w14:ligatures w14:val="none"/>
        </w:rPr>
        <w:t>a</w:t>
      </w:r>
      <w:r w:rsidR="00192386">
        <w:rPr>
          <w:rFonts w:ascii="Calibri" w:eastAsia="Times New Roman" w:hAnsi="Calibri" w:cs="Calibri"/>
          <w:kern w:val="0"/>
          <w:lang w:eastAsia="en-GB"/>
          <w14:ligatures w14:val="none"/>
        </w:rPr>
        <w:t xml:space="preserve"> it užkandžiu </w:t>
      </w:r>
      <w:r w:rsidRPr="00257752">
        <w:rPr>
          <w:rFonts w:ascii="Calibri" w:eastAsia="Times New Roman" w:hAnsi="Calibri" w:cs="Calibri"/>
          <w:kern w:val="0"/>
          <w:lang w:eastAsia="en-GB"/>
          <w14:ligatures w14:val="none"/>
        </w:rPr>
        <w:t xml:space="preserve">– </w:t>
      </w:r>
      <w:r w:rsidR="005A14BA">
        <w:rPr>
          <w:rFonts w:ascii="Calibri" w:eastAsia="Times New Roman" w:hAnsi="Calibri" w:cs="Calibri"/>
          <w:kern w:val="0"/>
          <w:lang w:eastAsia="en-GB"/>
          <w14:ligatures w14:val="none"/>
        </w:rPr>
        <w:t>pa</w:t>
      </w:r>
      <w:r w:rsidRPr="00257752">
        <w:rPr>
          <w:rFonts w:ascii="Calibri" w:eastAsia="Times New Roman" w:hAnsi="Calibri" w:cs="Calibri"/>
          <w:kern w:val="0"/>
          <w:lang w:eastAsia="en-GB"/>
          <w14:ligatures w14:val="none"/>
        </w:rPr>
        <w:t xml:space="preserve">kepti ją su česnaku ir patiekti su pikantišku sūrio padažu. </w:t>
      </w:r>
      <w:r w:rsidR="00F16214">
        <w:rPr>
          <w:rFonts w:ascii="Calibri" w:eastAsia="Times New Roman" w:hAnsi="Calibri" w:cs="Calibri"/>
          <w:kern w:val="0"/>
          <w:lang w:eastAsia="en-GB"/>
          <w14:ligatures w14:val="none"/>
        </w:rPr>
        <w:t>Kadangi tiek duon</w:t>
      </w:r>
      <w:r w:rsidR="00987C3A">
        <w:rPr>
          <w:rFonts w:ascii="Calibri" w:eastAsia="Times New Roman" w:hAnsi="Calibri" w:cs="Calibri"/>
          <w:kern w:val="0"/>
          <w:lang w:eastAsia="en-GB"/>
          <w14:ligatures w14:val="none"/>
        </w:rPr>
        <w:t>os</w:t>
      </w:r>
      <w:r w:rsidR="00F16214">
        <w:rPr>
          <w:rFonts w:ascii="Calibri" w:eastAsia="Times New Roman" w:hAnsi="Calibri" w:cs="Calibri"/>
          <w:kern w:val="0"/>
          <w:lang w:eastAsia="en-GB"/>
          <w14:ligatures w14:val="none"/>
        </w:rPr>
        <w:t>, tiek</w:t>
      </w:r>
      <w:r w:rsidR="00192386">
        <w:rPr>
          <w:rFonts w:ascii="Calibri" w:eastAsia="Times New Roman" w:hAnsi="Calibri" w:cs="Calibri"/>
          <w:kern w:val="0"/>
          <w:lang w:eastAsia="en-GB"/>
          <w14:ligatures w14:val="none"/>
        </w:rPr>
        <w:t xml:space="preserve"> fermentinio</w:t>
      </w:r>
      <w:r w:rsidR="00F16214">
        <w:rPr>
          <w:rFonts w:ascii="Calibri" w:eastAsia="Times New Roman" w:hAnsi="Calibri" w:cs="Calibri"/>
          <w:kern w:val="0"/>
          <w:lang w:eastAsia="en-GB"/>
          <w14:ligatures w14:val="none"/>
        </w:rPr>
        <w:t xml:space="preserve"> sūr</w:t>
      </w:r>
      <w:r w:rsidR="00987C3A">
        <w:rPr>
          <w:rFonts w:ascii="Calibri" w:eastAsia="Times New Roman" w:hAnsi="Calibri" w:cs="Calibri"/>
          <w:kern w:val="0"/>
          <w:lang w:eastAsia="en-GB"/>
          <w14:ligatures w14:val="none"/>
        </w:rPr>
        <w:t>io</w:t>
      </w:r>
      <w:r w:rsidR="00192386">
        <w:rPr>
          <w:rFonts w:ascii="Calibri" w:eastAsia="Times New Roman" w:hAnsi="Calibri" w:cs="Calibri"/>
          <w:kern w:val="0"/>
          <w:lang w:eastAsia="en-GB"/>
          <w14:ligatures w14:val="none"/>
        </w:rPr>
        <w:t xml:space="preserve"> įprastos kainos dar mažesnės</w:t>
      </w:r>
      <w:r w:rsidR="00987C3A">
        <w:rPr>
          <w:rFonts w:ascii="Calibri" w:eastAsia="Times New Roman" w:hAnsi="Calibri" w:cs="Calibri"/>
          <w:kern w:val="0"/>
          <w:lang w:eastAsia="en-GB"/>
          <w14:ligatures w14:val="none"/>
        </w:rPr>
        <w:t xml:space="preserve">, sotus tradicinio lietuviško užkandžio krepšelis </w:t>
      </w:r>
      <w:r w:rsidR="00DC6008">
        <w:rPr>
          <w:rFonts w:ascii="Calibri" w:eastAsia="Times New Roman" w:hAnsi="Calibri" w:cs="Calibri"/>
          <w:kern w:val="0"/>
          <w:lang w:eastAsia="en-GB"/>
          <w14:ligatures w14:val="none"/>
        </w:rPr>
        <w:t xml:space="preserve">visai šeimai ar kompanijai kainuos vos kelis eurus. </w:t>
      </w:r>
    </w:p>
    <w:p w14:paraId="54025CC5" w14:textId="295337E5" w:rsidR="00257752" w:rsidRPr="00257752" w:rsidRDefault="003E4D5E" w:rsidP="00257752">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„Maximos“ kulinarijos meistrai siūlo pasigaminti tradicinę k</w:t>
      </w:r>
      <w:r w:rsidR="00257752" w:rsidRPr="00257752">
        <w:rPr>
          <w:rFonts w:ascii="Calibri" w:eastAsia="Times New Roman" w:hAnsi="Calibri" w:cs="Calibri"/>
          <w:kern w:val="0"/>
          <w:lang w:eastAsia="en-GB"/>
          <w14:ligatures w14:val="none"/>
        </w:rPr>
        <w:t>ept</w:t>
      </w:r>
      <w:r>
        <w:rPr>
          <w:rFonts w:ascii="Calibri" w:eastAsia="Times New Roman" w:hAnsi="Calibri" w:cs="Calibri"/>
          <w:kern w:val="0"/>
          <w:lang w:eastAsia="en-GB"/>
          <w14:ligatures w14:val="none"/>
        </w:rPr>
        <w:t>ą</w:t>
      </w:r>
      <w:r w:rsidR="00257752" w:rsidRPr="00257752">
        <w:rPr>
          <w:rFonts w:ascii="Calibri" w:eastAsia="Times New Roman" w:hAnsi="Calibri" w:cs="Calibri"/>
          <w:kern w:val="0"/>
          <w:lang w:eastAsia="en-GB"/>
          <w14:ligatures w14:val="none"/>
        </w:rPr>
        <w:t xml:space="preserve"> juod</w:t>
      </w:r>
      <w:r>
        <w:rPr>
          <w:rFonts w:ascii="Calibri" w:eastAsia="Times New Roman" w:hAnsi="Calibri" w:cs="Calibri"/>
          <w:kern w:val="0"/>
          <w:lang w:eastAsia="en-GB"/>
          <w14:ligatures w14:val="none"/>
        </w:rPr>
        <w:t>ą</w:t>
      </w:r>
      <w:r w:rsidR="00257752" w:rsidRPr="00257752">
        <w:rPr>
          <w:rFonts w:ascii="Calibri" w:eastAsia="Times New Roman" w:hAnsi="Calibri" w:cs="Calibri"/>
          <w:kern w:val="0"/>
          <w:lang w:eastAsia="en-GB"/>
          <w14:ligatures w14:val="none"/>
        </w:rPr>
        <w:t xml:space="preserve"> duon</w:t>
      </w:r>
      <w:r>
        <w:rPr>
          <w:rFonts w:ascii="Calibri" w:eastAsia="Times New Roman" w:hAnsi="Calibri" w:cs="Calibri"/>
          <w:kern w:val="0"/>
          <w:lang w:eastAsia="en-GB"/>
          <w14:ligatures w14:val="none"/>
        </w:rPr>
        <w:t>ą</w:t>
      </w:r>
      <w:r w:rsidR="00257752" w:rsidRPr="00257752">
        <w:rPr>
          <w:rFonts w:ascii="Calibri" w:eastAsia="Times New Roman" w:hAnsi="Calibri" w:cs="Calibri"/>
          <w:kern w:val="0"/>
          <w:lang w:eastAsia="en-GB"/>
          <w14:ligatures w14:val="none"/>
        </w:rPr>
        <w:t xml:space="preserve"> su pikantišku sūrio padažu</w:t>
      </w:r>
      <w:r w:rsidR="009F12A8">
        <w:rPr>
          <w:rFonts w:ascii="Calibri" w:eastAsia="Times New Roman" w:hAnsi="Calibri" w:cs="Calibri"/>
          <w:kern w:val="0"/>
          <w:lang w:eastAsia="en-GB"/>
          <w14:ligatures w14:val="none"/>
        </w:rPr>
        <w:t xml:space="preserve">. Sočiam ir nebrangiam užkandžiui </w:t>
      </w:r>
      <w:r w:rsidR="009F12A8" w:rsidRPr="009F12A8">
        <w:rPr>
          <w:rFonts w:ascii="Calibri" w:eastAsia="Times New Roman" w:hAnsi="Calibri" w:cs="Calibri"/>
          <w:b/>
          <w:bCs/>
          <w:kern w:val="0"/>
          <w:lang w:eastAsia="en-GB"/>
          <w14:ligatures w14:val="none"/>
        </w:rPr>
        <w:t>reikės</w:t>
      </w:r>
      <w:r w:rsidR="009F12A8">
        <w:rPr>
          <w:rFonts w:ascii="Calibri" w:eastAsia="Times New Roman" w:hAnsi="Calibri" w:cs="Calibri"/>
          <w:kern w:val="0"/>
          <w:lang w:eastAsia="en-GB"/>
          <w14:ligatures w14:val="none"/>
        </w:rPr>
        <w:t xml:space="preserve">: </w:t>
      </w:r>
    </w:p>
    <w:p w14:paraId="09D10267" w14:textId="77777777" w:rsidR="009F12A8" w:rsidRDefault="00257752" w:rsidP="00257752">
      <w:pPr>
        <w:pStyle w:val="ListParagraph"/>
        <w:numPr>
          <w:ilvl w:val="0"/>
          <w:numId w:val="2"/>
        </w:numPr>
        <w:jc w:val="both"/>
        <w:rPr>
          <w:rFonts w:ascii="Calibri" w:eastAsia="Times New Roman" w:hAnsi="Calibri" w:cs="Calibri"/>
          <w:kern w:val="0"/>
          <w:lang w:eastAsia="en-GB"/>
          <w14:ligatures w14:val="none"/>
        </w:rPr>
      </w:pPr>
      <w:r w:rsidRPr="009F12A8">
        <w:rPr>
          <w:rFonts w:ascii="Calibri" w:eastAsia="Times New Roman" w:hAnsi="Calibri" w:cs="Calibri"/>
          <w:kern w:val="0"/>
          <w:lang w:eastAsia="en-GB"/>
          <w14:ligatures w14:val="none"/>
        </w:rPr>
        <w:t>500 g juodos raikytos duonos;</w:t>
      </w:r>
    </w:p>
    <w:p w14:paraId="20C9ED3C" w14:textId="77777777" w:rsidR="009F12A8" w:rsidRDefault="00257752" w:rsidP="00257752">
      <w:pPr>
        <w:pStyle w:val="ListParagraph"/>
        <w:numPr>
          <w:ilvl w:val="0"/>
          <w:numId w:val="2"/>
        </w:numPr>
        <w:jc w:val="both"/>
        <w:rPr>
          <w:rFonts w:ascii="Calibri" w:eastAsia="Times New Roman" w:hAnsi="Calibri" w:cs="Calibri"/>
          <w:kern w:val="0"/>
          <w:lang w:eastAsia="en-GB"/>
          <w14:ligatures w14:val="none"/>
        </w:rPr>
      </w:pPr>
      <w:r w:rsidRPr="009F12A8">
        <w:rPr>
          <w:rFonts w:ascii="Calibri" w:eastAsia="Times New Roman" w:hAnsi="Calibri" w:cs="Calibri"/>
          <w:kern w:val="0"/>
          <w:lang w:eastAsia="en-GB"/>
          <w14:ligatures w14:val="none"/>
        </w:rPr>
        <w:t>3–4 česnako skiltelių;</w:t>
      </w:r>
    </w:p>
    <w:p w14:paraId="775C3E84" w14:textId="77777777" w:rsidR="00F148FF" w:rsidRDefault="00257752" w:rsidP="00257752">
      <w:pPr>
        <w:pStyle w:val="ListParagraph"/>
        <w:numPr>
          <w:ilvl w:val="0"/>
          <w:numId w:val="2"/>
        </w:numPr>
        <w:jc w:val="both"/>
        <w:rPr>
          <w:rFonts w:ascii="Calibri" w:eastAsia="Times New Roman" w:hAnsi="Calibri" w:cs="Calibri"/>
          <w:kern w:val="0"/>
          <w:lang w:eastAsia="en-GB"/>
          <w14:ligatures w14:val="none"/>
        </w:rPr>
      </w:pPr>
      <w:r w:rsidRPr="00F148FF">
        <w:rPr>
          <w:rFonts w:ascii="Calibri" w:eastAsia="Times New Roman" w:hAnsi="Calibri" w:cs="Calibri"/>
          <w:kern w:val="0"/>
          <w:lang w:eastAsia="en-GB"/>
          <w14:ligatures w14:val="none"/>
        </w:rPr>
        <w:t>aliejaus kep</w:t>
      </w:r>
      <w:r w:rsidR="009F12A8" w:rsidRPr="00F148FF">
        <w:rPr>
          <w:rFonts w:ascii="Calibri" w:eastAsia="Times New Roman" w:hAnsi="Calibri" w:cs="Calibri"/>
          <w:kern w:val="0"/>
          <w:lang w:eastAsia="en-GB"/>
          <w14:ligatures w14:val="none"/>
        </w:rPr>
        <w:t>imui</w:t>
      </w:r>
      <w:r w:rsidRPr="00F148FF">
        <w:rPr>
          <w:rFonts w:ascii="Calibri" w:eastAsia="Times New Roman" w:hAnsi="Calibri" w:cs="Calibri"/>
          <w:kern w:val="0"/>
          <w:lang w:eastAsia="en-GB"/>
          <w14:ligatures w14:val="none"/>
        </w:rPr>
        <w:t>;</w:t>
      </w:r>
    </w:p>
    <w:p w14:paraId="57DA1B9B" w14:textId="236F5DAF" w:rsidR="00F148FF" w:rsidRDefault="00257752" w:rsidP="00257752">
      <w:pPr>
        <w:pStyle w:val="ListParagraph"/>
        <w:numPr>
          <w:ilvl w:val="0"/>
          <w:numId w:val="2"/>
        </w:numPr>
        <w:jc w:val="both"/>
        <w:rPr>
          <w:rFonts w:ascii="Calibri" w:eastAsia="Times New Roman" w:hAnsi="Calibri" w:cs="Calibri"/>
          <w:kern w:val="0"/>
          <w:lang w:eastAsia="en-GB"/>
          <w14:ligatures w14:val="none"/>
        </w:rPr>
      </w:pPr>
      <w:r w:rsidRPr="00F148FF">
        <w:rPr>
          <w:rFonts w:ascii="Calibri" w:eastAsia="Times New Roman" w:hAnsi="Calibri" w:cs="Calibri"/>
          <w:kern w:val="0"/>
          <w:lang w:eastAsia="en-GB"/>
          <w14:ligatures w14:val="none"/>
        </w:rPr>
        <w:t>druskos</w:t>
      </w:r>
      <w:r w:rsidR="00F148FF" w:rsidRPr="00F148FF">
        <w:rPr>
          <w:rFonts w:ascii="Calibri" w:eastAsia="Times New Roman" w:hAnsi="Calibri" w:cs="Calibri"/>
          <w:kern w:val="0"/>
          <w:lang w:eastAsia="en-GB"/>
          <w14:ligatures w14:val="none"/>
        </w:rPr>
        <w:t xml:space="preserve"> (pagal skonį)</w:t>
      </w:r>
      <w:r w:rsidR="00192386">
        <w:rPr>
          <w:rFonts w:ascii="Calibri" w:eastAsia="Times New Roman" w:hAnsi="Calibri" w:cs="Calibri"/>
          <w:kern w:val="0"/>
          <w:lang w:eastAsia="en-GB"/>
          <w14:ligatures w14:val="none"/>
        </w:rPr>
        <w:t xml:space="preserve">. </w:t>
      </w:r>
    </w:p>
    <w:p w14:paraId="31B56621" w14:textId="448C1A2D" w:rsidR="00192386" w:rsidRPr="00192386" w:rsidRDefault="00192386" w:rsidP="00192386">
      <w:pPr>
        <w:jc w:val="both"/>
        <w:rPr>
          <w:rFonts w:ascii="Calibri" w:eastAsia="Times New Roman" w:hAnsi="Calibri" w:cs="Calibri"/>
          <w:kern w:val="0"/>
          <w:lang w:eastAsia="en-GB"/>
          <w14:ligatures w14:val="none"/>
        </w:rPr>
      </w:pPr>
      <w:r w:rsidRPr="00192386">
        <w:rPr>
          <w:rFonts w:ascii="Calibri" w:eastAsia="Times New Roman" w:hAnsi="Calibri" w:cs="Calibri"/>
          <w:kern w:val="0"/>
          <w:lang w:eastAsia="en-GB"/>
          <w14:ligatures w14:val="none"/>
        </w:rPr>
        <w:t>Padažui</w:t>
      </w:r>
      <w:r>
        <w:rPr>
          <w:rFonts w:ascii="Calibri" w:eastAsia="Times New Roman" w:hAnsi="Calibri" w:cs="Calibri"/>
          <w:kern w:val="0"/>
          <w:lang w:eastAsia="en-GB"/>
          <w14:ligatures w14:val="none"/>
        </w:rPr>
        <w:t>:</w:t>
      </w:r>
    </w:p>
    <w:p w14:paraId="67C0EDB2" w14:textId="77777777" w:rsidR="00F148FF" w:rsidRDefault="00257752" w:rsidP="00257752">
      <w:pPr>
        <w:pStyle w:val="ListParagraph"/>
        <w:numPr>
          <w:ilvl w:val="0"/>
          <w:numId w:val="2"/>
        </w:numPr>
        <w:jc w:val="both"/>
        <w:rPr>
          <w:rFonts w:ascii="Calibri" w:eastAsia="Times New Roman" w:hAnsi="Calibri" w:cs="Calibri"/>
          <w:kern w:val="0"/>
          <w:lang w:eastAsia="en-GB"/>
          <w14:ligatures w14:val="none"/>
        </w:rPr>
      </w:pPr>
      <w:r w:rsidRPr="00F148FF">
        <w:rPr>
          <w:rFonts w:ascii="Calibri" w:eastAsia="Times New Roman" w:hAnsi="Calibri" w:cs="Calibri"/>
          <w:kern w:val="0"/>
          <w:lang w:eastAsia="en-GB"/>
          <w14:ligatures w14:val="none"/>
        </w:rPr>
        <w:t>150 g fermentinio sūrio;</w:t>
      </w:r>
    </w:p>
    <w:p w14:paraId="5DC381F0" w14:textId="77777777" w:rsidR="00F148FF" w:rsidRDefault="00257752" w:rsidP="00257752">
      <w:pPr>
        <w:pStyle w:val="ListParagraph"/>
        <w:numPr>
          <w:ilvl w:val="0"/>
          <w:numId w:val="2"/>
        </w:numPr>
        <w:jc w:val="both"/>
        <w:rPr>
          <w:rFonts w:ascii="Calibri" w:eastAsia="Times New Roman" w:hAnsi="Calibri" w:cs="Calibri"/>
          <w:kern w:val="0"/>
          <w:lang w:eastAsia="en-GB"/>
          <w14:ligatures w14:val="none"/>
        </w:rPr>
      </w:pPr>
      <w:r w:rsidRPr="00F148FF">
        <w:rPr>
          <w:rFonts w:ascii="Calibri" w:eastAsia="Times New Roman" w:hAnsi="Calibri" w:cs="Calibri"/>
          <w:kern w:val="0"/>
          <w:lang w:eastAsia="en-GB"/>
          <w14:ligatures w14:val="none"/>
        </w:rPr>
        <w:lastRenderedPageBreak/>
        <w:t>100 g majonezo;</w:t>
      </w:r>
    </w:p>
    <w:p w14:paraId="400D57BC" w14:textId="77777777" w:rsidR="00F148FF" w:rsidRDefault="00257752" w:rsidP="00257752">
      <w:pPr>
        <w:pStyle w:val="ListParagraph"/>
        <w:numPr>
          <w:ilvl w:val="0"/>
          <w:numId w:val="2"/>
        </w:numPr>
        <w:jc w:val="both"/>
        <w:rPr>
          <w:rFonts w:ascii="Calibri" w:eastAsia="Times New Roman" w:hAnsi="Calibri" w:cs="Calibri"/>
          <w:kern w:val="0"/>
          <w:lang w:eastAsia="en-GB"/>
          <w14:ligatures w14:val="none"/>
        </w:rPr>
      </w:pPr>
      <w:r w:rsidRPr="00F148FF">
        <w:rPr>
          <w:rFonts w:ascii="Calibri" w:eastAsia="Times New Roman" w:hAnsi="Calibri" w:cs="Calibri"/>
          <w:kern w:val="0"/>
          <w:lang w:eastAsia="en-GB"/>
          <w14:ligatures w14:val="none"/>
        </w:rPr>
        <w:t xml:space="preserve">2 </w:t>
      </w:r>
      <w:r w:rsidR="00F148FF" w:rsidRPr="00F148FF">
        <w:rPr>
          <w:rFonts w:ascii="Calibri" w:eastAsia="Times New Roman" w:hAnsi="Calibri" w:cs="Calibri"/>
          <w:kern w:val="0"/>
          <w:lang w:eastAsia="en-GB"/>
          <w14:ligatures w14:val="none"/>
        </w:rPr>
        <w:t xml:space="preserve">v. </w:t>
      </w:r>
      <w:r w:rsidRPr="00F148FF">
        <w:rPr>
          <w:rFonts w:ascii="Calibri" w:eastAsia="Times New Roman" w:hAnsi="Calibri" w:cs="Calibri"/>
          <w:kern w:val="0"/>
          <w:lang w:eastAsia="en-GB"/>
          <w14:ligatures w14:val="none"/>
        </w:rPr>
        <w:t>š</w:t>
      </w:r>
      <w:r w:rsidR="00F148FF" w:rsidRPr="00F148FF">
        <w:rPr>
          <w:rFonts w:ascii="Calibri" w:eastAsia="Times New Roman" w:hAnsi="Calibri" w:cs="Calibri"/>
          <w:kern w:val="0"/>
          <w:lang w:eastAsia="en-GB"/>
          <w14:ligatures w14:val="none"/>
        </w:rPr>
        <w:t xml:space="preserve">. </w:t>
      </w:r>
      <w:r w:rsidRPr="00F148FF">
        <w:rPr>
          <w:rFonts w:ascii="Calibri" w:eastAsia="Times New Roman" w:hAnsi="Calibri" w:cs="Calibri"/>
          <w:kern w:val="0"/>
          <w:lang w:eastAsia="en-GB"/>
          <w14:ligatures w14:val="none"/>
        </w:rPr>
        <w:t>natūralaus jogurto arba grietinės;</w:t>
      </w:r>
    </w:p>
    <w:p w14:paraId="1DB4CA3C" w14:textId="77777777" w:rsidR="00DD0364" w:rsidRDefault="00257752" w:rsidP="00257752">
      <w:pPr>
        <w:pStyle w:val="ListParagraph"/>
        <w:numPr>
          <w:ilvl w:val="0"/>
          <w:numId w:val="2"/>
        </w:numPr>
        <w:jc w:val="both"/>
        <w:rPr>
          <w:rFonts w:ascii="Calibri" w:eastAsia="Times New Roman" w:hAnsi="Calibri" w:cs="Calibri"/>
          <w:kern w:val="0"/>
          <w:lang w:eastAsia="en-GB"/>
          <w14:ligatures w14:val="none"/>
        </w:rPr>
      </w:pPr>
      <w:r w:rsidRPr="00DD0364">
        <w:rPr>
          <w:rFonts w:ascii="Calibri" w:eastAsia="Times New Roman" w:hAnsi="Calibri" w:cs="Calibri"/>
          <w:kern w:val="0"/>
          <w:lang w:eastAsia="en-GB"/>
          <w14:ligatures w14:val="none"/>
        </w:rPr>
        <w:t>1 česnako skiltelės;</w:t>
      </w:r>
    </w:p>
    <w:p w14:paraId="4875AB2F" w14:textId="73119739" w:rsidR="00257752" w:rsidRPr="00DD0364" w:rsidRDefault="00DD0364" w:rsidP="00257752">
      <w:pPr>
        <w:pStyle w:val="ListParagraph"/>
        <w:numPr>
          <w:ilvl w:val="0"/>
          <w:numId w:val="2"/>
        </w:num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0,5 a. š. </w:t>
      </w:r>
      <w:r w:rsidR="00257752" w:rsidRPr="00DD0364">
        <w:rPr>
          <w:rFonts w:ascii="Calibri" w:eastAsia="Times New Roman" w:hAnsi="Calibri" w:cs="Calibri"/>
          <w:kern w:val="0"/>
          <w:lang w:eastAsia="en-GB"/>
          <w14:ligatures w14:val="none"/>
        </w:rPr>
        <w:t>saldžiosios arba rūkytos paprikos</w:t>
      </w:r>
      <w:r w:rsidR="00A276E9">
        <w:rPr>
          <w:rFonts w:ascii="Calibri" w:eastAsia="Times New Roman" w:hAnsi="Calibri" w:cs="Calibri"/>
          <w:kern w:val="0"/>
          <w:lang w:eastAsia="en-GB"/>
          <w14:ligatures w14:val="none"/>
        </w:rPr>
        <w:t xml:space="preserve"> miltelių (nebūtina)</w:t>
      </w:r>
      <w:r w:rsidR="00257752" w:rsidRPr="00DD0364">
        <w:rPr>
          <w:rFonts w:ascii="Calibri" w:eastAsia="Times New Roman" w:hAnsi="Calibri" w:cs="Calibri"/>
          <w:kern w:val="0"/>
          <w:lang w:eastAsia="en-GB"/>
          <w14:ligatures w14:val="none"/>
        </w:rPr>
        <w:t xml:space="preserve">. </w:t>
      </w:r>
    </w:p>
    <w:p w14:paraId="5FE37683" w14:textId="129B9FC0" w:rsidR="00257752" w:rsidRPr="00257752" w:rsidRDefault="00A276E9" w:rsidP="00A276E9">
      <w:pPr>
        <w:jc w:val="both"/>
        <w:rPr>
          <w:rFonts w:ascii="Calibri" w:eastAsia="Times New Roman" w:hAnsi="Calibri" w:cs="Calibri"/>
          <w:kern w:val="0"/>
          <w:lang w:eastAsia="en-GB"/>
          <w14:ligatures w14:val="none"/>
        </w:rPr>
      </w:pPr>
      <w:r w:rsidRPr="00A276E9">
        <w:rPr>
          <w:rFonts w:ascii="Calibri" w:eastAsia="Times New Roman" w:hAnsi="Calibri" w:cs="Calibri"/>
          <w:b/>
          <w:bCs/>
          <w:kern w:val="0"/>
          <w:lang w:eastAsia="en-GB"/>
          <w14:ligatures w14:val="none"/>
        </w:rPr>
        <w:t>Gaminimas</w:t>
      </w:r>
      <w:r>
        <w:rPr>
          <w:rFonts w:ascii="Calibri" w:eastAsia="Times New Roman" w:hAnsi="Calibri" w:cs="Calibri"/>
          <w:kern w:val="0"/>
          <w:lang w:eastAsia="en-GB"/>
          <w14:ligatures w14:val="none"/>
        </w:rPr>
        <w:t xml:space="preserve">. </w:t>
      </w:r>
      <w:r w:rsidR="00257752" w:rsidRPr="00257752">
        <w:rPr>
          <w:rFonts w:ascii="Calibri" w:eastAsia="Times New Roman" w:hAnsi="Calibri" w:cs="Calibri"/>
          <w:kern w:val="0"/>
          <w:lang w:eastAsia="en-GB"/>
          <w14:ligatures w14:val="none"/>
        </w:rPr>
        <w:t xml:space="preserve">Duonos riekeles supjaustykite maždaug piršto storio juostelėmis. Keptuvėje įkaitinkite nedidelį kiekį aliejaus ir duoną iš visų pusių apkepkite, kol ji taps rusva </w:t>
      </w:r>
      <w:r>
        <w:rPr>
          <w:rFonts w:ascii="Calibri" w:eastAsia="Times New Roman" w:hAnsi="Calibri" w:cs="Calibri"/>
          <w:kern w:val="0"/>
          <w:lang w:eastAsia="en-GB"/>
          <w14:ligatures w14:val="none"/>
        </w:rPr>
        <w:t xml:space="preserve">ir </w:t>
      </w:r>
      <w:r w:rsidR="00257752" w:rsidRPr="00257752">
        <w:rPr>
          <w:rFonts w:ascii="Calibri" w:eastAsia="Times New Roman" w:hAnsi="Calibri" w:cs="Calibri"/>
          <w:kern w:val="0"/>
          <w:lang w:eastAsia="en-GB"/>
          <w14:ligatures w14:val="none"/>
        </w:rPr>
        <w:t>traški. Išgriebę sudėkite ant popierinio rankšluosčio, lengvai pasūdykite ir įtrinkite perpjauta česnako skiltele.</w:t>
      </w:r>
      <w:r w:rsidR="00257752">
        <w:rPr>
          <w:rFonts w:ascii="Calibri" w:eastAsia="Times New Roman" w:hAnsi="Calibri" w:cs="Calibri"/>
          <w:kern w:val="0"/>
          <w:lang w:eastAsia="en-GB"/>
          <w14:ligatures w14:val="none"/>
        </w:rPr>
        <w:t xml:space="preserve"> </w:t>
      </w:r>
    </w:p>
    <w:p w14:paraId="34465B27" w14:textId="3BA94EEF" w:rsidR="00257752" w:rsidRPr="00257752" w:rsidRDefault="00257752" w:rsidP="00257752">
      <w:pPr>
        <w:jc w:val="both"/>
        <w:rPr>
          <w:rFonts w:ascii="Calibri" w:eastAsia="Times New Roman" w:hAnsi="Calibri" w:cs="Calibri"/>
          <w:kern w:val="0"/>
          <w:lang w:eastAsia="en-GB"/>
          <w14:ligatures w14:val="none"/>
        </w:rPr>
      </w:pPr>
      <w:r w:rsidRPr="00257752">
        <w:rPr>
          <w:rFonts w:ascii="Calibri" w:eastAsia="Times New Roman" w:hAnsi="Calibri" w:cs="Calibri"/>
          <w:kern w:val="0"/>
          <w:lang w:eastAsia="en-GB"/>
          <w14:ligatures w14:val="none"/>
        </w:rPr>
        <w:t xml:space="preserve">Padažui smulkiai sutarkuokite fermentinį sūrį, sumaišykite jį su majonezu, jogurtu arba grietine, </w:t>
      </w:r>
      <w:r w:rsidR="00D002E9">
        <w:rPr>
          <w:rFonts w:ascii="Calibri" w:eastAsia="Times New Roman" w:hAnsi="Calibri" w:cs="Calibri"/>
          <w:kern w:val="0"/>
          <w:lang w:eastAsia="en-GB"/>
          <w14:ligatures w14:val="none"/>
        </w:rPr>
        <w:t xml:space="preserve">sutrinta </w:t>
      </w:r>
      <w:r w:rsidRPr="00257752">
        <w:rPr>
          <w:rFonts w:ascii="Calibri" w:eastAsia="Times New Roman" w:hAnsi="Calibri" w:cs="Calibri"/>
          <w:kern w:val="0"/>
          <w:lang w:eastAsia="en-GB"/>
          <w14:ligatures w14:val="none"/>
        </w:rPr>
        <w:t>česnak</w:t>
      </w:r>
      <w:r w:rsidR="00D002E9">
        <w:rPr>
          <w:rFonts w:ascii="Calibri" w:eastAsia="Times New Roman" w:hAnsi="Calibri" w:cs="Calibri"/>
          <w:kern w:val="0"/>
          <w:lang w:eastAsia="en-GB"/>
          <w14:ligatures w14:val="none"/>
        </w:rPr>
        <w:t>o</w:t>
      </w:r>
      <w:r w:rsidRPr="00257752">
        <w:rPr>
          <w:rFonts w:ascii="Calibri" w:eastAsia="Times New Roman" w:hAnsi="Calibri" w:cs="Calibri"/>
          <w:kern w:val="0"/>
          <w:lang w:eastAsia="en-GB"/>
          <w14:ligatures w14:val="none"/>
        </w:rPr>
        <w:t xml:space="preserve"> </w:t>
      </w:r>
      <w:r w:rsidR="00D002E9">
        <w:rPr>
          <w:rFonts w:ascii="Calibri" w:eastAsia="Times New Roman" w:hAnsi="Calibri" w:cs="Calibri"/>
          <w:kern w:val="0"/>
          <w:lang w:eastAsia="en-GB"/>
          <w14:ligatures w14:val="none"/>
        </w:rPr>
        <w:t xml:space="preserve">skiltele </w:t>
      </w:r>
      <w:r w:rsidRPr="00257752">
        <w:rPr>
          <w:rFonts w:ascii="Calibri" w:eastAsia="Times New Roman" w:hAnsi="Calibri" w:cs="Calibri"/>
          <w:kern w:val="0"/>
          <w:lang w:eastAsia="en-GB"/>
          <w14:ligatures w14:val="none"/>
        </w:rPr>
        <w:t>ir paprik</w:t>
      </w:r>
      <w:r w:rsidR="00D002E9">
        <w:rPr>
          <w:rFonts w:ascii="Calibri" w:eastAsia="Times New Roman" w:hAnsi="Calibri" w:cs="Calibri"/>
          <w:kern w:val="0"/>
          <w:lang w:eastAsia="en-GB"/>
          <w14:ligatures w14:val="none"/>
        </w:rPr>
        <w:t>os milteliais</w:t>
      </w:r>
      <w:r w:rsidRPr="00257752">
        <w:rPr>
          <w:rFonts w:ascii="Calibri" w:eastAsia="Times New Roman" w:hAnsi="Calibri" w:cs="Calibri"/>
          <w:kern w:val="0"/>
          <w:lang w:eastAsia="en-GB"/>
          <w14:ligatures w14:val="none"/>
        </w:rPr>
        <w:t>. Jei norisi</w:t>
      </w:r>
      <w:r w:rsidR="00F434E9">
        <w:rPr>
          <w:rFonts w:ascii="Calibri" w:eastAsia="Times New Roman" w:hAnsi="Calibri" w:cs="Calibri"/>
          <w:kern w:val="0"/>
          <w:lang w:eastAsia="en-GB"/>
          <w14:ligatures w14:val="none"/>
        </w:rPr>
        <w:t>,</w:t>
      </w:r>
      <w:r w:rsidRPr="00257752">
        <w:rPr>
          <w:rFonts w:ascii="Calibri" w:eastAsia="Times New Roman" w:hAnsi="Calibri" w:cs="Calibri"/>
          <w:kern w:val="0"/>
          <w:lang w:eastAsia="en-GB"/>
          <w14:ligatures w14:val="none"/>
        </w:rPr>
        <w:t xml:space="preserve"> </w:t>
      </w:r>
      <w:r w:rsidR="00F434E9">
        <w:rPr>
          <w:rFonts w:ascii="Calibri" w:eastAsia="Times New Roman" w:hAnsi="Calibri" w:cs="Calibri"/>
          <w:kern w:val="0"/>
          <w:lang w:eastAsia="en-GB"/>
          <w14:ligatures w14:val="none"/>
        </w:rPr>
        <w:t xml:space="preserve">kad padažas būtų labiau kreminis ir vientisas, </w:t>
      </w:r>
      <w:r w:rsidR="000C3EB0">
        <w:rPr>
          <w:rFonts w:ascii="Calibri" w:eastAsia="Times New Roman" w:hAnsi="Calibri" w:cs="Calibri"/>
          <w:kern w:val="0"/>
          <w:lang w:eastAsia="en-GB"/>
          <w14:ligatures w14:val="none"/>
        </w:rPr>
        <w:t>galima trumpai pa</w:t>
      </w:r>
      <w:r w:rsidR="006C4E0C">
        <w:rPr>
          <w:rFonts w:ascii="Calibri" w:eastAsia="Times New Roman" w:hAnsi="Calibri" w:cs="Calibri"/>
          <w:kern w:val="0"/>
          <w:lang w:eastAsia="en-GB"/>
          <w14:ligatures w14:val="none"/>
        </w:rPr>
        <w:t xml:space="preserve">sinaudoti </w:t>
      </w:r>
      <w:r w:rsidRPr="00257752">
        <w:rPr>
          <w:rFonts w:ascii="Calibri" w:eastAsia="Times New Roman" w:hAnsi="Calibri" w:cs="Calibri"/>
          <w:kern w:val="0"/>
          <w:lang w:eastAsia="en-GB"/>
          <w14:ligatures w14:val="none"/>
        </w:rPr>
        <w:t xml:space="preserve">elektriniu </w:t>
      </w:r>
      <w:r w:rsidR="006C4E0C">
        <w:rPr>
          <w:rFonts w:ascii="Calibri" w:eastAsia="Times New Roman" w:hAnsi="Calibri" w:cs="Calibri"/>
          <w:kern w:val="0"/>
          <w:lang w:eastAsia="en-GB"/>
          <w14:ligatures w14:val="none"/>
        </w:rPr>
        <w:t xml:space="preserve">maisto </w:t>
      </w:r>
      <w:r w:rsidRPr="00257752">
        <w:rPr>
          <w:rFonts w:ascii="Calibri" w:eastAsia="Times New Roman" w:hAnsi="Calibri" w:cs="Calibri"/>
          <w:kern w:val="0"/>
          <w:lang w:eastAsia="en-GB"/>
          <w14:ligatures w14:val="none"/>
        </w:rPr>
        <w:t xml:space="preserve">trintuvu. </w:t>
      </w:r>
    </w:p>
    <w:p w14:paraId="187C7DBB" w14:textId="0AB077D2" w:rsidR="00257752" w:rsidRPr="009E5DDE" w:rsidRDefault="00257752" w:rsidP="00257752">
      <w:pPr>
        <w:jc w:val="both"/>
        <w:rPr>
          <w:rFonts w:ascii="Calibri" w:eastAsia="Times New Roman" w:hAnsi="Calibri" w:cs="Calibri"/>
          <w:b/>
          <w:bCs/>
          <w:kern w:val="0"/>
          <w:lang w:eastAsia="en-GB"/>
          <w14:ligatures w14:val="none"/>
        </w:rPr>
      </w:pPr>
      <w:r w:rsidRPr="009E5DDE">
        <w:rPr>
          <w:rFonts w:ascii="Calibri" w:eastAsia="Times New Roman" w:hAnsi="Calibri" w:cs="Calibri"/>
          <w:b/>
          <w:bCs/>
          <w:kern w:val="0"/>
          <w:lang w:eastAsia="en-GB"/>
          <w14:ligatures w14:val="none"/>
        </w:rPr>
        <w:t>Vien</w:t>
      </w:r>
      <w:r w:rsidR="00A06585">
        <w:rPr>
          <w:rFonts w:ascii="Calibri" w:eastAsia="Times New Roman" w:hAnsi="Calibri" w:cs="Calibri"/>
          <w:b/>
          <w:bCs/>
          <w:kern w:val="0"/>
          <w:lang w:eastAsia="en-GB"/>
          <w14:ligatures w14:val="none"/>
        </w:rPr>
        <w:t xml:space="preserve">oje lėkštėje </w:t>
      </w:r>
      <w:r w:rsidRPr="009E5DDE">
        <w:rPr>
          <w:rFonts w:ascii="Calibri" w:eastAsia="Times New Roman" w:hAnsi="Calibri" w:cs="Calibri"/>
          <w:b/>
          <w:bCs/>
          <w:kern w:val="0"/>
          <w:lang w:eastAsia="en-GB"/>
          <w14:ligatures w14:val="none"/>
        </w:rPr>
        <w:t xml:space="preserve">– keturi skirtingi </w:t>
      </w:r>
      <w:r w:rsidR="009E5DDE" w:rsidRPr="009E5DDE">
        <w:rPr>
          <w:rFonts w:ascii="Calibri" w:eastAsia="Times New Roman" w:hAnsi="Calibri" w:cs="Calibri"/>
          <w:b/>
          <w:bCs/>
          <w:kern w:val="0"/>
          <w:lang w:eastAsia="en-GB"/>
          <w14:ligatures w14:val="none"/>
        </w:rPr>
        <w:t xml:space="preserve">duonos </w:t>
      </w:r>
      <w:r w:rsidRPr="009E5DDE">
        <w:rPr>
          <w:rFonts w:ascii="Calibri" w:eastAsia="Times New Roman" w:hAnsi="Calibri" w:cs="Calibri"/>
          <w:b/>
          <w:bCs/>
          <w:kern w:val="0"/>
          <w:lang w:eastAsia="en-GB"/>
          <w14:ligatures w14:val="none"/>
        </w:rPr>
        <w:t xml:space="preserve">skoniai </w:t>
      </w:r>
    </w:p>
    <w:p w14:paraId="4943D271" w14:textId="66716CE5" w:rsidR="00257752" w:rsidRPr="00257752" w:rsidRDefault="0052457C" w:rsidP="00E53EC2">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Pasikepinti galima ne tik tradicinę juodą duoną, bet ir kitas </w:t>
      </w:r>
      <w:r w:rsidR="00206493">
        <w:rPr>
          <w:rFonts w:ascii="Calibri" w:eastAsia="Times New Roman" w:hAnsi="Calibri" w:cs="Calibri"/>
          <w:kern w:val="0"/>
          <w:lang w:eastAsia="en-GB"/>
          <w14:ligatures w14:val="none"/>
        </w:rPr>
        <w:t xml:space="preserve">nebrangias </w:t>
      </w:r>
      <w:r>
        <w:rPr>
          <w:rFonts w:ascii="Calibri" w:eastAsia="Times New Roman" w:hAnsi="Calibri" w:cs="Calibri"/>
          <w:kern w:val="0"/>
          <w:lang w:eastAsia="en-GB"/>
          <w14:ligatures w14:val="none"/>
        </w:rPr>
        <w:t xml:space="preserve">jos rūšis. </w:t>
      </w:r>
      <w:r w:rsidR="00192386">
        <w:rPr>
          <w:rFonts w:ascii="Calibri" w:eastAsia="Times New Roman" w:hAnsi="Calibri" w:cs="Calibri"/>
          <w:kern w:val="0"/>
          <w:lang w:eastAsia="en-GB"/>
          <w14:ligatures w14:val="none"/>
        </w:rPr>
        <w:t xml:space="preserve">Tačiau atkreipkite dėmesį į kepimo laiką – skirtingoms </w:t>
      </w:r>
      <w:r w:rsidR="00192386" w:rsidRPr="00257752">
        <w:rPr>
          <w:rFonts w:ascii="Calibri" w:eastAsia="Times New Roman" w:hAnsi="Calibri" w:cs="Calibri"/>
          <w:kern w:val="0"/>
          <w:lang w:eastAsia="en-GB"/>
          <w14:ligatures w14:val="none"/>
        </w:rPr>
        <w:t xml:space="preserve">duonos rūšims apskrusti </w:t>
      </w:r>
      <w:r w:rsidR="00192386">
        <w:rPr>
          <w:rFonts w:ascii="Calibri" w:eastAsia="Times New Roman" w:hAnsi="Calibri" w:cs="Calibri"/>
          <w:kern w:val="0"/>
          <w:lang w:eastAsia="en-GB"/>
          <w14:ligatures w14:val="none"/>
        </w:rPr>
        <w:t>jo reikia nevienodai. Norint paruošti</w:t>
      </w:r>
      <w:r w:rsidR="00E53EC2">
        <w:rPr>
          <w:rFonts w:ascii="Calibri" w:eastAsia="Times New Roman" w:hAnsi="Calibri" w:cs="Calibri"/>
          <w:kern w:val="0"/>
          <w:lang w:eastAsia="en-GB"/>
          <w14:ligatures w14:val="none"/>
        </w:rPr>
        <w:t xml:space="preserve"> šį nebrangų užkandį</w:t>
      </w:r>
      <w:r w:rsidR="00192386">
        <w:rPr>
          <w:rFonts w:ascii="Calibri" w:eastAsia="Times New Roman" w:hAnsi="Calibri" w:cs="Calibri"/>
          <w:kern w:val="0"/>
          <w:lang w:eastAsia="en-GB"/>
          <w14:ligatures w14:val="none"/>
        </w:rPr>
        <w:t xml:space="preserve"> </w:t>
      </w:r>
      <w:r w:rsidR="00E53EC2" w:rsidRPr="00E53EC2">
        <w:rPr>
          <w:rFonts w:ascii="Calibri" w:eastAsia="Times New Roman" w:hAnsi="Calibri" w:cs="Calibri"/>
          <w:b/>
          <w:bCs/>
          <w:kern w:val="0"/>
          <w:lang w:eastAsia="en-GB"/>
          <w14:ligatures w14:val="none"/>
        </w:rPr>
        <w:t>reikės</w:t>
      </w:r>
      <w:r w:rsidR="00E53EC2">
        <w:rPr>
          <w:rFonts w:ascii="Calibri" w:eastAsia="Times New Roman" w:hAnsi="Calibri" w:cs="Calibri"/>
          <w:kern w:val="0"/>
          <w:lang w:eastAsia="en-GB"/>
          <w14:ligatures w14:val="none"/>
        </w:rPr>
        <w:t xml:space="preserve">: </w:t>
      </w:r>
    </w:p>
    <w:p w14:paraId="60CABD11" w14:textId="77777777" w:rsidR="008E3B2A" w:rsidRDefault="0082623F" w:rsidP="00257752">
      <w:pPr>
        <w:pStyle w:val="ListParagraph"/>
        <w:numPr>
          <w:ilvl w:val="0"/>
          <w:numId w:val="3"/>
        </w:numPr>
        <w:jc w:val="both"/>
        <w:rPr>
          <w:rFonts w:ascii="Calibri" w:eastAsia="Times New Roman" w:hAnsi="Calibri" w:cs="Calibri"/>
          <w:kern w:val="0"/>
          <w:lang w:eastAsia="en-GB"/>
          <w14:ligatures w14:val="none"/>
        </w:rPr>
      </w:pPr>
      <w:r w:rsidRPr="008E3B2A">
        <w:rPr>
          <w:rFonts w:ascii="Calibri" w:eastAsia="Times New Roman" w:hAnsi="Calibri" w:cs="Calibri"/>
          <w:kern w:val="0"/>
          <w:lang w:eastAsia="en-GB"/>
          <w14:ligatures w14:val="none"/>
        </w:rPr>
        <w:t xml:space="preserve">2–4 riekių </w:t>
      </w:r>
      <w:r w:rsidR="00257752" w:rsidRPr="008E3B2A">
        <w:rPr>
          <w:rFonts w:ascii="Calibri" w:eastAsia="Times New Roman" w:hAnsi="Calibri" w:cs="Calibri"/>
          <w:kern w:val="0"/>
          <w:lang w:eastAsia="en-GB"/>
          <w14:ligatures w14:val="none"/>
        </w:rPr>
        <w:t>kvietinės</w:t>
      </w:r>
      <w:r w:rsidR="006262F6" w:rsidRPr="008E3B2A">
        <w:rPr>
          <w:rFonts w:ascii="Calibri" w:eastAsia="Times New Roman" w:hAnsi="Calibri" w:cs="Calibri"/>
          <w:kern w:val="0"/>
          <w:lang w:eastAsia="en-GB"/>
          <w14:ligatures w14:val="none"/>
        </w:rPr>
        <w:t xml:space="preserve"> ir</w:t>
      </w:r>
      <w:r w:rsidR="00257752" w:rsidRPr="008E3B2A">
        <w:rPr>
          <w:rFonts w:ascii="Calibri" w:eastAsia="Times New Roman" w:hAnsi="Calibri" w:cs="Calibri"/>
          <w:kern w:val="0"/>
          <w:lang w:eastAsia="en-GB"/>
          <w14:ligatures w14:val="none"/>
        </w:rPr>
        <w:t xml:space="preserve"> </w:t>
      </w:r>
      <w:r w:rsidRPr="008E3B2A">
        <w:rPr>
          <w:rFonts w:ascii="Calibri" w:eastAsia="Times New Roman" w:hAnsi="Calibri" w:cs="Calibri"/>
          <w:kern w:val="0"/>
          <w:lang w:eastAsia="en-GB"/>
          <w14:ligatures w14:val="none"/>
        </w:rPr>
        <w:t>sumuštinių duonos</w:t>
      </w:r>
      <w:r w:rsidR="00650953" w:rsidRPr="008E3B2A">
        <w:rPr>
          <w:rFonts w:ascii="Calibri" w:eastAsia="Times New Roman" w:hAnsi="Calibri" w:cs="Calibri"/>
          <w:kern w:val="0"/>
          <w:lang w:eastAsia="en-GB"/>
          <w14:ligatures w14:val="none"/>
        </w:rPr>
        <w:t xml:space="preserve">, </w:t>
      </w:r>
      <w:r w:rsidR="00257752" w:rsidRPr="008E3B2A">
        <w:rPr>
          <w:rFonts w:ascii="Calibri" w:eastAsia="Times New Roman" w:hAnsi="Calibri" w:cs="Calibri"/>
          <w:kern w:val="0"/>
          <w:lang w:eastAsia="en-GB"/>
          <w14:ligatures w14:val="none"/>
        </w:rPr>
        <w:t>sėklų duonos</w:t>
      </w:r>
      <w:r w:rsidR="00650953" w:rsidRPr="008E3B2A">
        <w:rPr>
          <w:rFonts w:ascii="Calibri" w:eastAsia="Times New Roman" w:hAnsi="Calibri" w:cs="Calibri"/>
          <w:kern w:val="0"/>
          <w:lang w:eastAsia="en-GB"/>
          <w14:ligatures w14:val="none"/>
        </w:rPr>
        <w:t xml:space="preserve"> </w:t>
      </w:r>
      <w:r w:rsidR="006262F6" w:rsidRPr="008E3B2A">
        <w:rPr>
          <w:rFonts w:ascii="Calibri" w:eastAsia="Times New Roman" w:hAnsi="Calibri" w:cs="Calibri"/>
          <w:kern w:val="0"/>
          <w:lang w:eastAsia="en-GB"/>
          <w14:ligatures w14:val="none"/>
        </w:rPr>
        <w:t xml:space="preserve">bei </w:t>
      </w:r>
      <w:r w:rsidR="00650953" w:rsidRPr="008E3B2A">
        <w:rPr>
          <w:rFonts w:ascii="Calibri" w:eastAsia="Times New Roman" w:hAnsi="Calibri" w:cs="Calibri"/>
          <w:kern w:val="0"/>
          <w:lang w:eastAsia="en-GB"/>
          <w14:ligatures w14:val="none"/>
        </w:rPr>
        <w:t xml:space="preserve">tradicinės </w:t>
      </w:r>
      <w:r w:rsidR="00257752" w:rsidRPr="008E3B2A">
        <w:rPr>
          <w:rFonts w:ascii="Calibri" w:eastAsia="Times New Roman" w:hAnsi="Calibri" w:cs="Calibri"/>
          <w:kern w:val="0"/>
          <w:lang w:eastAsia="en-GB"/>
          <w14:ligatures w14:val="none"/>
        </w:rPr>
        <w:t>juodos duonos;</w:t>
      </w:r>
    </w:p>
    <w:p w14:paraId="70264F02" w14:textId="77777777" w:rsidR="00E94D94" w:rsidRDefault="008E3B2A" w:rsidP="00257752">
      <w:pPr>
        <w:pStyle w:val="ListParagraph"/>
        <w:numPr>
          <w:ilvl w:val="0"/>
          <w:numId w:val="3"/>
        </w:numPr>
        <w:jc w:val="both"/>
        <w:rPr>
          <w:rFonts w:ascii="Calibri" w:eastAsia="Times New Roman" w:hAnsi="Calibri" w:cs="Calibri"/>
          <w:kern w:val="0"/>
          <w:lang w:eastAsia="en-GB"/>
          <w14:ligatures w14:val="none"/>
        </w:rPr>
      </w:pPr>
      <w:r w:rsidRPr="00E94D94">
        <w:rPr>
          <w:rFonts w:ascii="Calibri" w:eastAsia="Times New Roman" w:hAnsi="Calibri" w:cs="Calibri"/>
          <w:kern w:val="0"/>
          <w:lang w:eastAsia="en-GB"/>
          <w14:ligatures w14:val="none"/>
        </w:rPr>
        <w:t xml:space="preserve">2–4 v. š. </w:t>
      </w:r>
      <w:r w:rsidR="00257752" w:rsidRPr="00E94D94">
        <w:rPr>
          <w:rFonts w:ascii="Calibri" w:eastAsia="Times New Roman" w:hAnsi="Calibri" w:cs="Calibri"/>
          <w:kern w:val="0"/>
          <w:lang w:eastAsia="en-GB"/>
          <w14:ligatures w14:val="none"/>
        </w:rPr>
        <w:t>alyvuogių aliejaus;</w:t>
      </w:r>
    </w:p>
    <w:p w14:paraId="70B2455D" w14:textId="4E555670" w:rsidR="00257752" w:rsidRPr="00E94D94" w:rsidRDefault="00257752" w:rsidP="00257752">
      <w:pPr>
        <w:pStyle w:val="ListParagraph"/>
        <w:numPr>
          <w:ilvl w:val="0"/>
          <w:numId w:val="3"/>
        </w:numPr>
        <w:jc w:val="both"/>
        <w:rPr>
          <w:rFonts w:ascii="Calibri" w:eastAsia="Times New Roman" w:hAnsi="Calibri" w:cs="Calibri"/>
          <w:kern w:val="0"/>
          <w:lang w:eastAsia="en-GB"/>
          <w14:ligatures w14:val="none"/>
        </w:rPr>
      </w:pPr>
      <w:r w:rsidRPr="00E94D94">
        <w:rPr>
          <w:rFonts w:ascii="Calibri" w:eastAsia="Times New Roman" w:hAnsi="Calibri" w:cs="Calibri"/>
          <w:kern w:val="0"/>
          <w:lang w:eastAsia="en-GB"/>
          <w14:ligatures w14:val="none"/>
        </w:rPr>
        <w:t>džiovintų žolelių</w:t>
      </w:r>
      <w:r w:rsidR="00E94D94">
        <w:rPr>
          <w:rFonts w:ascii="Calibri" w:eastAsia="Times New Roman" w:hAnsi="Calibri" w:cs="Calibri"/>
          <w:kern w:val="0"/>
          <w:lang w:eastAsia="en-GB"/>
          <w14:ligatures w14:val="none"/>
        </w:rPr>
        <w:t xml:space="preserve"> bei prieskonių (pagal skonį)</w:t>
      </w:r>
      <w:r w:rsidRPr="00E94D94">
        <w:rPr>
          <w:rFonts w:ascii="Calibri" w:eastAsia="Times New Roman" w:hAnsi="Calibri" w:cs="Calibri"/>
          <w:kern w:val="0"/>
          <w:lang w:eastAsia="en-GB"/>
          <w14:ligatures w14:val="none"/>
        </w:rPr>
        <w:t>.</w:t>
      </w:r>
    </w:p>
    <w:p w14:paraId="05DD8CFE" w14:textId="3D446755" w:rsidR="00257752" w:rsidRPr="00257752" w:rsidRDefault="00E94D94" w:rsidP="00257752">
      <w:pPr>
        <w:jc w:val="both"/>
        <w:rPr>
          <w:rFonts w:ascii="Calibri" w:eastAsia="Times New Roman" w:hAnsi="Calibri" w:cs="Calibri"/>
          <w:kern w:val="0"/>
          <w:lang w:eastAsia="en-GB"/>
          <w14:ligatures w14:val="none"/>
        </w:rPr>
      </w:pPr>
      <w:r w:rsidRPr="00E94D94">
        <w:rPr>
          <w:rFonts w:ascii="Calibri" w:eastAsia="Times New Roman" w:hAnsi="Calibri" w:cs="Calibri"/>
          <w:b/>
          <w:bCs/>
          <w:kern w:val="0"/>
          <w:lang w:eastAsia="en-GB"/>
          <w14:ligatures w14:val="none"/>
        </w:rPr>
        <w:t>Gaminimas</w:t>
      </w:r>
      <w:r>
        <w:rPr>
          <w:rFonts w:ascii="Calibri" w:eastAsia="Times New Roman" w:hAnsi="Calibri" w:cs="Calibri"/>
          <w:kern w:val="0"/>
          <w:lang w:eastAsia="en-GB"/>
          <w14:ligatures w14:val="none"/>
        </w:rPr>
        <w:t xml:space="preserve">. </w:t>
      </w:r>
      <w:r w:rsidR="00257752" w:rsidRPr="00257752">
        <w:rPr>
          <w:rFonts w:ascii="Calibri" w:eastAsia="Times New Roman" w:hAnsi="Calibri" w:cs="Calibri"/>
          <w:kern w:val="0"/>
          <w:lang w:eastAsia="en-GB"/>
          <w14:ligatures w14:val="none"/>
        </w:rPr>
        <w:t xml:space="preserve">Sumuštinių duoną perpjaukite įstrižai ir sausoje keptuvėje </w:t>
      </w:r>
      <w:r w:rsidR="00CF21F6">
        <w:rPr>
          <w:rFonts w:ascii="Calibri" w:eastAsia="Times New Roman" w:hAnsi="Calibri" w:cs="Calibri"/>
          <w:kern w:val="0"/>
          <w:lang w:eastAsia="en-GB"/>
          <w14:ligatures w14:val="none"/>
        </w:rPr>
        <w:t>ap</w:t>
      </w:r>
      <w:r w:rsidR="00257752" w:rsidRPr="00257752">
        <w:rPr>
          <w:rFonts w:ascii="Calibri" w:eastAsia="Times New Roman" w:hAnsi="Calibri" w:cs="Calibri"/>
          <w:kern w:val="0"/>
          <w:lang w:eastAsia="en-GB"/>
          <w14:ligatures w14:val="none"/>
        </w:rPr>
        <w:t xml:space="preserve">kepkite po </w:t>
      </w:r>
      <w:r w:rsidR="00CF21F6" w:rsidRPr="00257752">
        <w:rPr>
          <w:rFonts w:ascii="Calibri" w:eastAsia="Times New Roman" w:hAnsi="Calibri" w:cs="Calibri"/>
          <w:kern w:val="0"/>
          <w:lang w:eastAsia="en-GB"/>
          <w14:ligatures w14:val="none"/>
        </w:rPr>
        <w:t xml:space="preserve">maždaug </w:t>
      </w:r>
      <w:r w:rsidR="00257752" w:rsidRPr="00257752">
        <w:rPr>
          <w:rFonts w:ascii="Calibri" w:eastAsia="Times New Roman" w:hAnsi="Calibri" w:cs="Calibri"/>
          <w:kern w:val="0"/>
          <w:lang w:eastAsia="en-GB"/>
          <w14:ligatures w14:val="none"/>
        </w:rPr>
        <w:t>minutę iš abiejų pusių</w:t>
      </w:r>
      <w:r w:rsidR="00CF21F6">
        <w:rPr>
          <w:rFonts w:ascii="Calibri" w:eastAsia="Times New Roman" w:hAnsi="Calibri" w:cs="Calibri"/>
          <w:kern w:val="0"/>
          <w:lang w:eastAsia="en-GB"/>
          <w14:ligatures w14:val="none"/>
        </w:rPr>
        <w:t>,</w:t>
      </w:r>
      <w:r w:rsidR="00257752" w:rsidRPr="00257752">
        <w:rPr>
          <w:rFonts w:ascii="Calibri" w:eastAsia="Times New Roman" w:hAnsi="Calibri" w:cs="Calibri"/>
          <w:kern w:val="0"/>
          <w:lang w:eastAsia="en-GB"/>
          <w14:ligatures w14:val="none"/>
        </w:rPr>
        <w:t xml:space="preserve"> </w:t>
      </w:r>
      <w:r w:rsidR="00CF21F6">
        <w:rPr>
          <w:rFonts w:ascii="Calibri" w:eastAsia="Times New Roman" w:hAnsi="Calibri" w:cs="Calibri"/>
          <w:kern w:val="0"/>
          <w:lang w:eastAsia="en-GB"/>
          <w14:ligatures w14:val="none"/>
        </w:rPr>
        <w:t xml:space="preserve">kol </w:t>
      </w:r>
      <w:r w:rsidR="00257752" w:rsidRPr="00257752">
        <w:rPr>
          <w:rFonts w:ascii="Calibri" w:eastAsia="Times New Roman" w:hAnsi="Calibri" w:cs="Calibri"/>
          <w:kern w:val="0"/>
          <w:lang w:eastAsia="en-GB"/>
          <w14:ligatures w14:val="none"/>
        </w:rPr>
        <w:t>tap</w:t>
      </w:r>
      <w:r w:rsidR="00CF21F6">
        <w:rPr>
          <w:rFonts w:ascii="Calibri" w:eastAsia="Times New Roman" w:hAnsi="Calibri" w:cs="Calibri"/>
          <w:kern w:val="0"/>
          <w:lang w:eastAsia="en-GB"/>
          <w14:ligatures w14:val="none"/>
        </w:rPr>
        <w:t>s</w:t>
      </w:r>
      <w:r w:rsidR="00257752" w:rsidRPr="00257752">
        <w:rPr>
          <w:rFonts w:ascii="Calibri" w:eastAsia="Times New Roman" w:hAnsi="Calibri" w:cs="Calibri"/>
          <w:kern w:val="0"/>
          <w:lang w:eastAsia="en-GB"/>
          <w14:ligatures w14:val="none"/>
        </w:rPr>
        <w:t xml:space="preserve"> auksinė</w:t>
      </w:r>
      <w:r w:rsidR="00CF21F6">
        <w:rPr>
          <w:rFonts w:ascii="Calibri" w:eastAsia="Times New Roman" w:hAnsi="Calibri" w:cs="Calibri"/>
          <w:kern w:val="0"/>
          <w:lang w:eastAsia="en-GB"/>
          <w14:ligatures w14:val="none"/>
        </w:rPr>
        <w:t>s spalvos</w:t>
      </w:r>
      <w:r w:rsidR="00257752" w:rsidRPr="00257752">
        <w:rPr>
          <w:rFonts w:ascii="Calibri" w:eastAsia="Times New Roman" w:hAnsi="Calibri" w:cs="Calibri"/>
          <w:kern w:val="0"/>
          <w:lang w:eastAsia="en-GB"/>
          <w14:ligatures w14:val="none"/>
        </w:rPr>
        <w:t xml:space="preserve">. Kvietinę duoną plonai patepkite alyvuogių aliejumi, pabarstykite žolelėmis ir </w:t>
      </w:r>
      <w:r w:rsidR="00CF21F6">
        <w:rPr>
          <w:rFonts w:ascii="Calibri" w:eastAsia="Times New Roman" w:hAnsi="Calibri" w:cs="Calibri"/>
          <w:kern w:val="0"/>
          <w:lang w:eastAsia="en-GB"/>
          <w14:ligatures w14:val="none"/>
        </w:rPr>
        <w:t>pa</w:t>
      </w:r>
      <w:r w:rsidR="00257752" w:rsidRPr="00257752">
        <w:rPr>
          <w:rFonts w:ascii="Calibri" w:eastAsia="Times New Roman" w:hAnsi="Calibri" w:cs="Calibri"/>
          <w:kern w:val="0"/>
          <w:lang w:eastAsia="en-GB"/>
          <w14:ligatures w14:val="none"/>
        </w:rPr>
        <w:t>skrudinkite, kol kraštai taps traškūs.</w:t>
      </w:r>
      <w:r w:rsidR="00257752">
        <w:rPr>
          <w:rFonts w:ascii="Calibri" w:eastAsia="Times New Roman" w:hAnsi="Calibri" w:cs="Calibri"/>
          <w:kern w:val="0"/>
          <w:lang w:eastAsia="en-GB"/>
          <w14:ligatures w14:val="none"/>
        </w:rPr>
        <w:t xml:space="preserve"> </w:t>
      </w:r>
    </w:p>
    <w:p w14:paraId="225A6E42" w14:textId="5114E6E2" w:rsidR="00257752" w:rsidRPr="00257752" w:rsidRDefault="00257752" w:rsidP="00257752">
      <w:pPr>
        <w:jc w:val="both"/>
        <w:rPr>
          <w:rFonts w:ascii="Calibri" w:eastAsia="Times New Roman" w:hAnsi="Calibri" w:cs="Calibri"/>
          <w:kern w:val="0"/>
          <w:lang w:eastAsia="en-GB"/>
          <w14:ligatures w14:val="none"/>
        </w:rPr>
      </w:pPr>
      <w:r w:rsidRPr="00257752">
        <w:rPr>
          <w:rFonts w:ascii="Calibri" w:eastAsia="Times New Roman" w:hAnsi="Calibri" w:cs="Calibri"/>
          <w:kern w:val="0"/>
          <w:lang w:eastAsia="en-GB"/>
          <w14:ligatures w14:val="none"/>
        </w:rPr>
        <w:t xml:space="preserve">Sėklų duoną </w:t>
      </w:r>
      <w:r w:rsidR="001C5189">
        <w:rPr>
          <w:rFonts w:ascii="Calibri" w:eastAsia="Times New Roman" w:hAnsi="Calibri" w:cs="Calibri"/>
          <w:kern w:val="0"/>
          <w:lang w:eastAsia="en-GB"/>
          <w14:ligatures w14:val="none"/>
        </w:rPr>
        <w:t>ap</w:t>
      </w:r>
      <w:r w:rsidRPr="00257752">
        <w:rPr>
          <w:rFonts w:ascii="Calibri" w:eastAsia="Times New Roman" w:hAnsi="Calibri" w:cs="Calibri"/>
          <w:kern w:val="0"/>
          <w:lang w:eastAsia="en-GB"/>
          <w14:ligatures w14:val="none"/>
        </w:rPr>
        <w:t>kep</w:t>
      </w:r>
      <w:r w:rsidR="001C5189">
        <w:rPr>
          <w:rFonts w:ascii="Calibri" w:eastAsia="Times New Roman" w:hAnsi="Calibri" w:cs="Calibri"/>
          <w:kern w:val="0"/>
          <w:lang w:eastAsia="en-GB"/>
          <w14:ligatures w14:val="none"/>
        </w:rPr>
        <w:t xml:space="preserve">inkite </w:t>
      </w:r>
      <w:r w:rsidRPr="00257752">
        <w:rPr>
          <w:rFonts w:ascii="Calibri" w:eastAsia="Times New Roman" w:hAnsi="Calibri" w:cs="Calibri"/>
          <w:kern w:val="0"/>
          <w:lang w:eastAsia="en-GB"/>
          <w14:ligatures w14:val="none"/>
        </w:rPr>
        <w:t>sausoje keptuvėje ant vidutinės kaitros</w:t>
      </w:r>
      <w:r w:rsidR="001C5189">
        <w:rPr>
          <w:rFonts w:ascii="Calibri" w:eastAsia="Times New Roman" w:hAnsi="Calibri" w:cs="Calibri"/>
          <w:kern w:val="0"/>
          <w:lang w:eastAsia="en-GB"/>
          <w14:ligatures w14:val="none"/>
        </w:rPr>
        <w:t xml:space="preserve"> – taip </w:t>
      </w:r>
      <w:r w:rsidRPr="00257752">
        <w:rPr>
          <w:rFonts w:ascii="Calibri" w:eastAsia="Times New Roman" w:hAnsi="Calibri" w:cs="Calibri"/>
          <w:kern w:val="0"/>
          <w:lang w:eastAsia="en-GB"/>
          <w14:ligatures w14:val="none"/>
        </w:rPr>
        <w:t xml:space="preserve">išryškės jos riešutų aromatą primenantis skonis. Juodos duonos riekeles supjaustykite lazdelėmis, patepkite trupučiu aliejaus ir kepkite ilgėliau, kol jų paviršius gerai apskrus. </w:t>
      </w:r>
    </w:p>
    <w:p w14:paraId="1CBB0851" w14:textId="40CCD521" w:rsidR="00257752" w:rsidRPr="00257752" w:rsidRDefault="00F773F5" w:rsidP="00CE347C">
      <w:pPr>
        <w:jc w:val="both"/>
        <w:rPr>
          <w:rFonts w:ascii="Calibri" w:eastAsia="Times New Roman" w:hAnsi="Calibri" w:cs="Calibri"/>
          <w:kern w:val="0"/>
          <w:lang w:eastAsia="en-GB"/>
          <w14:ligatures w14:val="none"/>
        </w:rPr>
      </w:pPr>
      <w:r>
        <w:rPr>
          <w:rFonts w:ascii="Calibri" w:eastAsia="Times New Roman" w:hAnsi="Calibri" w:cs="Calibri"/>
          <w:kern w:val="0"/>
          <w:lang w:eastAsia="en-GB"/>
          <w14:ligatures w14:val="none"/>
        </w:rPr>
        <w:t xml:space="preserve">Kartu su šiuo užkandžiu galima </w:t>
      </w:r>
      <w:r w:rsidR="00150CE3">
        <w:rPr>
          <w:rFonts w:ascii="Calibri" w:eastAsia="Times New Roman" w:hAnsi="Calibri" w:cs="Calibri"/>
          <w:kern w:val="0"/>
          <w:lang w:eastAsia="en-GB"/>
          <w14:ligatures w14:val="none"/>
        </w:rPr>
        <w:t xml:space="preserve">pateikti ir pikantišką sūrio padažą, ir </w:t>
      </w:r>
      <w:r w:rsidR="00D3022F">
        <w:rPr>
          <w:rFonts w:ascii="Calibri" w:eastAsia="Times New Roman" w:hAnsi="Calibri" w:cs="Calibri"/>
          <w:kern w:val="0"/>
          <w:lang w:eastAsia="en-GB"/>
          <w14:ligatures w14:val="none"/>
        </w:rPr>
        <w:t xml:space="preserve">švelnesnį jo variantą </w:t>
      </w:r>
      <w:r w:rsidR="000F01D8">
        <w:rPr>
          <w:rFonts w:ascii="Calibri" w:eastAsia="Times New Roman" w:hAnsi="Calibri" w:cs="Calibri"/>
          <w:kern w:val="0"/>
          <w:lang w:eastAsia="en-GB"/>
          <w14:ligatures w14:val="none"/>
        </w:rPr>
        <w:t>–</w:t>
      </w:r>
      <w:r w:rsidR="00D3022F">
        <w:rPr>
          <w:rFonts w:ascii="Calibri" w:eastAsia="Times New Roman" w:hAnsi="Calibri" w:cs="Calibri"/>
          <w:kern w:val="0"/>
          <w:lang w:eastAsia="en-GB"/>
          <w14:ligatures w14:val="none"/>
        </w:rPr>
        <w:t xml:space="preserve"> </w:t>
      </w:r>
      <w:r w:rsidR="000F01D8">
        <w:rPr>
          <w:rFonts w:ascii="Calibri" w:eastAsia="Times New Roman" w:hAnsi="Calibri" w:cs="Calibri"/>
          <w:kern w:val="0"/>
          <w:lang w:eastAsia="en-GB"/>
          <w14:ligatures w14:val="none"/>
        </w:rPr>
        <w:t>bet kokio savo mėgstamo tepam</w:t>
      </w:r>
      <w:r w:rsidR="00247CED">
        <w:rPr>
          <w:rFonts w:ascii="Calibri" w:eastAsia="Times New Roman" w:hAnsi="Calibri" w:cs="Calibri"/>
          <w:kern w:val="0"/>
          <w:lang w:eastAsia="en-GB"/>
          <w14:ligatures w14:val="none"/>
        </w:rPr>
        <w:t>o</w:t>
      </w:r>
      <w:r w:rsidR="000F01D8">
        <w:rPr>
          <w:rFonts w:ascii="Calibri" w:eastAsia="Times New Roman" w:hAnsi="Calibri" w:cs="Calibri"/>
          <w:kern w:val="0"/>
          <w:lang w:eastAsia="en-GB"/>
          <w14:ligatures w14:val="none"/>
        </w:rPr>
        <w:t xml:space="preserve"> sūrio pakelį </w:t>
      </w:r>
      <w:r w:rsidR="00CE347C">
        <w:rPr>
          <w:rFonts w:ascii="Calibri" w:eastAsia="Times New Roman" w:hAnsi="Calibri" w:cs="Calibri"/>
          <w:kern w:val="0"/>
          <w:lang w:eastAsia="en-GB"/>
          <w14:ligatures w14:val="none"/>
        </w:rPr>
        <w:t>s</w:t>
      </w:r>
      <w:r w:rsidR="000F01D8">
        <w:rPr>
          <w:rFonts w:ascii="Calibri" w:eastAsia="Times New Roman" w:hAnsi="Calibri" w:cs="Calibri"/>
          <w:kern w:val="0"/>
          <w:lang w:eastAsia="en-GB"/>
          <w14:ligatures w14:val="none"/>
        </w:rPr>
        <w:t>umaiš</w:t>
      </w:r>
      <w:r w:rsidR="0E681E24" w:rsidRPr="0E681E24">
        <w:rPr>
          <w:rFonts w:ascii="Calibri" w:eastAsia="Times New Roman" w:hAnsi="Calibri" w:cs="Calibri"/>
          <w:lang w:eastAsia="en-GB"/>
        </w:rPr>
        <w:t xml:space="preserve">ykite su keliais šaukštais natūralaus jogurto, smulkintais žalumynais ir trupučiu citrinų sulčių. Skanaus! </w:t>
      </w:r>
    </w:p>
    <w:p w14:paraId="29E28B29" w14:textId="77777777" w:rsidR="009F599E" w:rsidRPr="009F599E" w:rsidRDefault="009F599E" w:rsidP="0009219B">
      <w:pPr>
        <w:jc w:val="both"/>
        <w:rPr>
          <w:rFonts w:ascii="Calibri" w:eastAsia="Times New Roman" w:hAnsi="Calibri" w:cs="Calibri"/>
          <w:kern w:val="0"/>
          <w:lang w:eastAsia="en-GB"/>
          <w14:ligatures w14:val="none"/>
        </w:rPr>
      </w:pPr>
    </w:p>
    <w:p w14:paraId="5A06EB35" w14:textId="4AB51D69" w:rsidR="0009219B" w:rsidRPr="0009219B" w:rsidRDefault="0009748B" w:rsidP="0009219B">
      <w:pPr>
        <w:jc w:val="both"/>
        <w:rPr>
          <w:rFonts w:ascii="Calibri" w:hAnsi="Calibri" w:cs="Calibri"/>
          <w:sz w:val="18"/>
          <w:szCs w:val="18"/>
        </w:rPr>
      </w:pPr>
      <w:r w:rsidRPr="0009748B">
        <w:rPr>
          <w:rFonts w:ascii="Calibri" w:hAnsi="Calibri" w:cs="Calibri"/>
          <w:b/>
          <w:bCs/>
          <w:i/>
          <w:iCs/>
          <w:sz w:val="18"/>
          <w:szCs w:val="18"/>
        </w:rPr>
        <w:t>Apie lietuvišką prekybos tinklą „Maxima“</w:t>
      </w:r>
      <w:r>
        <w:rPr>
          <w:rFonts w:ascii="Calibri" w:hAnsi="Calibri" w:cs="Calibri"/>
          <w:b/>
          <w:bCs/>
          <w:i/>
          <w:iCs/>
          <w:sz w:val="18"/>
          <w:szCs w:val="18"/>
        </w:rPr>
        <w:t xml:space="preserve"> </w:t>
      </w:r>
    </w:p>
    <w:p w14:paraId="567A406C" w14:textId="71D5C311" w:rsidR="0009219B" w:rsidRPr="0009219B" w:rsidRDefault="005739D5" w:rsidP="0009219B">
      <w:pPr>
        <w:jc w:val="both"/>
        <w:rPr>
          <w:rFonts w:ascii="Calibri" w:hAnsi="Calibri" w:cs="Calibri"/>
          <w:i/>
          <w:iCs/>
          <w:sz w:val="18"/>
          <w:szCs w:val="18"/>
        </w:rPr>
      </w:pPr>
      <w:r w:rsidRPr="005739D5">
        <w:rPr>
          <w:rFonts w:ascii="Calibri" w:hAnsi="Calibri" w:cs="Calibri"/>
          <w:i/>
          <w:iCs/>
          <w:sz w:val="18"/>
          <w:szCs w:val="18"/>
        </w:rPr>
        <w:t>Lietuviško prekybos tinklo „Maxima“ stiprybės – mažos kainos ir kruopščiai atrinktas asortimentas. Tinklą valdanti bendrovė „Maxima LT“ yra didžiausia lietuviško kapitalo įmonė, viena didžiausių mokesčių mokėtojų bei didžiausia darbo vietų kūrėja šalyje. Šiuo metu tinkle dirba apie 11 tūkst. darbuotojų ir veikia arti pustrečio šimto „Maximos“ parduotuvių visoje Lietuvoje, kuriose kasdien apsilanko daugiau nei 400 tūkst. klientų.</w:t>
      </w:r>
      <w:r w:rsidR="0009219B" w:rsidRPr="0009219B">
        <w:rPr>
          <w:rFonts w:ascii="Calibri" w:hAnsi="Calibri" w:cs="Calibri"/>
          <w:i/>
          <w:iCs/>
          <w:sz w:val="18"/>
          <w:szCs w:val="18"/>
        </w:rPr>
        <w:t> </w:t>
      </w:r>
    </w:p>
    <w:p w14:paraId="2B0645DA" w14:textId="77777777" w:rsidR="0009219B" w:rsidRPr="0009219B" w:rsidRDefault="0009219B" w:rsidP="0009219B">
      <w:pPr>
        <w:jc w:val="both"/>
        <w:rPr>
          <w:rFonts w:ascii="Calibri" w:hAnsi="Calibri" w:cs="Calibri"/>
          <w:sz w:val="18"/>
          <w:szCs w:val="18"/>
        </w:rPr>
      </w:pPr>
      <w:r w:rsidRPr="0009219B">
        <w:rPr>
          <w:rFonts w:ascii="Calibri" w:hAnsi="Calibri" w:cs="Calibri"/>
          <w:b/>
          <w:bCs/>
          <w:sz w:val="18"/>
          <w:szCs w:val="18"/>
        </w:rPr>
        <w:t>Daugiau informacijos</w:t>
      </w:r>
      <w:r w:rsidRPr="0009219B">
        <w:rPr>
          <w:rFonts w:ascii="Calibri" w:hAnsi="Calibri" w:cs="Calibri"/>
          <w:sz w:val="18"/>
          <w:szCs w:val="18"/>
        </w:rPr>
        <w:t>:</w:t>
      </w:r>
    </w:p>
    <w:p w14:paraId="4FD30A84" w14:textId="59B82095" w:rsidR="0009219B" w:rsidRPr="00192386" w:rsidRDefault="0009219B" w:rsidP="0009219B">
      <w:pPr>
        <w:jc w:val="both"/>
        <w:rPr>
          <w:rFonts w:ascii="Calibri" w:hAnsi="Calibri" w:cs="Calibri"/>
          <w:sz w:val="18"/>
          <w:szCs w:val="18"/>
          <w:u w:val="single"/>
        </w:rPr>
      </w:pPr>
      <w:r w:rsidRPr="0009219B">
        <w:rPr>
          <w:rFonts w:ascii="Calibri" w:hAnsi="Calibri" w:cs="Calibri"/>
          <w:sz w:val="18"/>
          <w:szCs w:val="18"/>
        </w:rPr>
        <w:t>El. paštas</w:t>
      </w:r>
      <w:r w:rsidRPr="0009219B">
        <w:rPr>
          <w:rFonts w:ascii="Calibri" w:hAnsi="Calibri" w:cs="Calibri"/>
          <w:sz w:val="18"/>
          <w:szCs w:val="18"/>
          <w:u w:val="single"/>
        </w:rPr>
        <w:t xml:space="preserve"> </w:t>
      </w:r>
      <w:hyperlink r:id="rId10" w:history="1">
        <w:r w:rsidRPr="0009219B">
          <w:rPr>
            <w:rStyle w:val="Hyperlink"/>
            <w:rFonts w:ascii="Calibri" w:hAnsi="Calibri" w:cs="Calibri"/>
            <w:sz w:val="18"/>
            <w:szCs w:val="18"/>
          </w:rPr>
          <w:t>komunikacija@maxima.l</w:t>
        </w:r>
        <w:r w:rsidRPr="00892CAA">
          <w:rPr>
            <w:rStyle w:val="Hyperlink"/>
            <w:rFonts w:ascii="Calibri" w:hAnsi="Calibri" w:cs="Calibri"/>
            <w:sz w:val="18"/>
            <w:szCs w:val="18"/>
          </w:rPr>
          <w:t>t</w:t>
        </w:r>
      </w:hyperlink>
      <w:r>
        <w:rPr>
          <w:rFonts w:ascii="Calibri" w:hAnsi="Calibri" w:cs="Calibri"/>
          <w:sz w:val="18"/>
          <w:szCs w:val="18"/>
          <w:u w:val="single"/>
        </w:rPr>
        <w:t xml:space="preserve"> </w:t>
      </w:r>
    </w:p>
    <w:sectPr w:rsidR="0009219B" w:rsidRPr="00192386">
      <w:head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4528F" w14:textId="77777777" w:rsidR="000D7A59" w:rsidRDefault="000D7A59" w:rsidP="0009219B">
      <w:pPr>
        <w:spacing w:after="0" w:line="240" w:lineRule="auto"/>
      </w:pPr>
      <w:r>
        <w:separator/>
      </w:r>
    </w:p>
  </w:endnote>
  <w:endnote w:type="continuationSeparator" w:id="0">
    <w:p w14:paraId="77EC57A7" w14:textId="77777777" w:rsidR="000D7A59" w:rsidRDefault="000D7A59" w:rsidP="000921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7053D" w14:textId="77777777" w:rsidR="000D7A59" w:rsidRDefault="000D7A59" w:rsidP="0009219B">
      <w:pPr>
        <w:spacing w:after="0" w:line="240" w:lineRule="auto"/>
      </w:pPr>
      <w:r>
        <w:separator/>
      </w:r>
    </w:p>
  </w:footnote>
  <w:footnote w:type="continuationSeparator" w:id="0">
    <w:p w14:paraId="3504EF05" w14:textId="77777777" w:rsidR="000D7A59" w:rsidRDefault="000D7A59" w:rsidP="000921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6B57" w14:textId="11BC1081" w:rsidR="0009219B" w:rsidRDefault="0009219B">
    <w:pPr>
      <w:pStyle w:val="Header"/>
    </w:pPr>
    <w:r>
      <w:rPr>
        <w:noProof/>
      </w:rPr>
      <w:drawing>
        <wp:inline distT="0" distB="0" distL="0" distR="0" wp14:anchorId="00DA667A" wp14:editId="7C6B4D28">
          <wp:extent cx="1629126" cy="355600"/>
          <wp:effectExtent l="0" t="0" r="9525" b="6350"/>
          <wp:docPr id="1421956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0160" cy="355826"/>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C32E0"/>
    <w:multiLevelType w:val="hybridMultilevel"/>
    <w:tmpl w:val="DADE33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C6617C3"/>
    <w:multiLevelType w:val="hybridMultilevel"/>
    <w:tmpl w:val="A364A6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65C62C89"/>
    <w:multiLevelType w:val="hybridMultilevel"/>
    <w:tmpl w:val="7B968A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7F8C6472"/>
    <w:multiLevelType w:val="hybridMultilevel"/>
    <w:tmpl w:val="58CC0A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787236110">
    <w:abstractNumId w:val="2"/>
  </w:num>
  <w:num w:numId="2" w16cid:durableId="1130048943">
    <w:abstractNumId w:val="1"/>
  </w:num>
  <w:num w:numId="3" w16cid:durableId="170075224">
    <w:abstractNumId w:val="3"/>
  </w:num>
  <w:num w:numId="4" w16cid:durableId="1220165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19B"/>
    <w:rsid w:val="000032D9"/>
    <w:rsid w:val="00022C67"/>
    <w:rsid w:val="000603C4"/>
    <w:rsid w:val="00063409"/>
    <w:rsid w:val="0009219B"/>
    <w:rsid w:val="0009748B"/>
    <w:rsid w:val="000C08D7"/>
    <w:rsid w:val="000C3EB0"/>
    <w:rsid w:val="000C60DD"/>
    <w:rsid w:val="000D7A59"/>
    <w:rsid w:val="000F01D8"/>
    <w:rsid w:val="00112F70"/>
    <w:rsid w:val="00146734"/>
    <w:rsid w:val="00147A07"/>
    <w:rsid w:val="00150CE3"/>
    <w:rsid w:val="00177D00"/>
    <w:rsid w:val="00183923"/>
    <w:rsid w:val="00186836"/>
    <w:rsid w:val="00192386"/>
    <w:rsid w:val="001C35FE"/>
    <w:rsid w:val="001C5189"/>
    <w:rsid w:val="001D2D6B"/>
    <w:rsid w:val="00206493"/>
    <w:rsid w:val="002317EB"/>
    <w:rsid w:val="00240892"/>
    <w:rsid w:val="00243B41"/>
    <w:rsid w:val="00247CED"/>
    <w:rsid w:val="00257752"/>
    <w:rsid w:val="00261400"/>
    <w:rsid w:val="0028087C"/>
    <w:rsid w:val="0029402D"/>
    <w:rsid w:val="002A5C6E"/>
    <w:rsid w:val="002C748E"/>
    <w:rsid w:val="003417BE"/>
    <w:rsid w:val="00347BB6"/>
    <w:rsid w:val="003A47CC"/>
    <w:rsid w:val="003B7771"/>
    <w:rsid w:val="003D58FE"/>
    <w:rsid w:val="003D7481"/>
    <w:rsid w:val="003D7835"/>
    <w:rsid w:val="003E4D5E"/>
    <w:rsid w:val="003F19B6"/>
    <w:rsid w:val="003F22D2"/>
    <w:rsid w:val="0042230E"/>
    <w:rsid w:val="00425050"/>
    <w:rsid w:val="00425B88"/>
    <w:rsid w:val="00460656"/>
    <w:rsid w:val="004A042B"/>
    <w:rsid w:val="004C2FFE"/>
    <w:rsid w:val="004C46C7"/>
    <w:rsid w:val="004E2D17"/>
    <w:rsid w:val="00523F9E"/>
    <w:rsid w:val="0052457C"/>
    <w:rsid w:val="00533811"/>
    <w:rsid w:val="00565B9F"/>
    <w:rsid w:val="005739D5"/>
    <w:rsid w:val="00582FDE"/>
    <w:rsid w:val="005A14BA"/>
    <w:rsid w:val="005D6DB4"/>
    <w:rsid w:val="005E05ED"/>
    <w:rsid w:val="00613818"/>
    <w:rsid w:val="00615E33"/>
    <w:rsid w:val="006262F6"/>
    <w:rsid w:val="00632C1C"/>
    <w:rsid w:val="00633E85"/>
    <w:rsid w:val="006408D9"/>
    <w:rsid w:val="00650953"/>
    <w:rsid w:val="00682AAC"/>
    <w:rsid w:val="006C4E0C"/>
    <w:rsid w:val="006E557F"/>
    <w:rsid w:val="006E634C"/>
    <w:rsid w:val="007214A0"/>
    <w:rsid w:val="00741841"/>
    <w:rsid w:val="007A74C2"/>
    <w:rsid w:val="007D0FA7"/>
    <w:rsid w:val="007E35B4"/>
    <w:rsid w:val="007E566B"/>
    <w:rsid w:val="00803CEB"/>
    <w:rsid w:val="00820A95"/>
    <w:rsid w:val="0082623F"/>
    <w:rsid w:val="0084117D"/>
    <w:rsid w:val="00841185"/>
    <w:rsid w:val="00855583"/>
    <w:rsid w:val="00864C9F"/>
    <w:rsid w:val="00876143"/>
    <w:rsid w:val="008842F8"/>
    <w:rsid w:val="0089335A"/>
    <w:rsid w:val="008C1126"/>
    <w:rsid w:val="008C3278"/>
    <w:rsid w:val="008C5880"/>
    <w:rsid w:val="008E3B2A"/>
    <w:rsid w:val="00912249"/>
    <w:rsid w:val="00962789"/>
    <w:rsid w:val="00964DCC"/>
    <w:rsid w:val="009740A2"/>
    <w:rsid w:val="00987C3A"/>
    <w:rsid w:val="00997F8D"/>
    <w:rsid w:val="009A6487"/>
    <w:rsid w:val="009B2BCC"/>
    <w:rsid w:val="009B2D85"/>
    <w:rsid w:val="009E1FC1"/>
    <w:rsid w:val="009E4C67"/>
    <w:rsid w:val="009E5DDE"/>
    <w:rsid w:val="009F12A8"/>
    <w:rsid w:val="009F599E"/>
    <w:rsid w:val="009F6F8F"/>
    <w:rsid w:val="00A06585"/>
    <w:rsid w:val="00A276E9"/>
    <w:rsid w:val="00A42CD0"/>
    <w:rsid w:val="00A60000"/>
    <w:rsid w:val="00A700B2"/>
    <w:rsid w:val="00A77124"/>
    <w:rsid w:val="00B03B25"/>
    <w:rsid w:val="00B24BAF"/>
    <w:rsid w:val="00B2595E"/>
    <w:rsid w:val="00B30189"/>
    <w:rsid w:val="00B424C4"/>
    <w:rsid w:val="00B74BED"/>
    <w:rsid w:val="00B80468"/>
    <w:rsid w:val="00BA56F2"/>
    <w:rsid w:val="00BA7165"/>
    <w:rsid w:val="00BB734D"/>
    <w:rsid w:val="00BC44ED"/>
    <w:rsid w:val="00BD364C"/>
    <w:rsid w:val="00BF5676"/>
    <w:rsid w:val="00C17196"/>
    <w:rsid w:val="00C24077"/>
    <w:rsid w:val="00C3410B"/>
    <w:rsid w:val="00C40032"/>
    <w:rsid w:val="00C40D1E"/>
    <w:rsid w:val="00C4525C"/>
    <w:rsid w:val="00C55878"/>
    <w:rsid w:val="00C679A9"/>
    <w:rsid w:val="00C73B22"/>
    <w:rsid w:val="00C971A2"/>
    <w:rsid w:val="00CB379D"/>
    <w:rsid w:val="00CE347C"/>
    <w:rsid w:val="00CE4810"/>
    <w:rsid w:val="00CE7F4E"/>
    <w:rsid w:val="00CF21F6"/>
    <w:rsid w:val="00D002E9"/>
    <w:rsid w:val="00D05FCF"/>
    <w:rsid w:val="00D25B69"/>
    <w:rsid w:val="00D27DF2"/>
    <w:rsid w:val="00D3022F"/>
    <w:rsid w:val="00D5066E"/>
    <w:rsid w:val="00D76D09"/>
    <w:rsid w:val="00D949C6"/>
    <w:rsid w:val="00DC6008"/>
    <w:rsid w:val="00DD0364"/>
    <w:rsid w:val="00E03C38"/>
    <w:rsid w:val="00E12D66"/>
    <w:rsid w:val="00E146A6"/>
    <w:rsid w:val="00E21BB2"/>
    <w:rsid w:val="00E26495"/>
    <w:rsid w:val="00E27850"/>
    <w:rsid w:val="00E320BF"/>
    <w:rsid w:val="00E53EC2"/>
    <w:rsid w:val="00E565D1"/>
    <w:rsid w:val="00E664A2"/>
    <w:rsid w:val="00E94D94"/>
    <w:rsid w:val="00E96254"/>
    <w:rsid w:val="00EA3445"/>
    <w:rsid w:val="00EA6C5D"/>
    <w:rsid w:val="00EA6CE0"/>
    <w:rsid w:val="00F148FF"/>
    <w:rsid w:val="00F16214"/>
    <w:rsid w:val="00F17A49"/>
    <w:rsid w:val="00F2017D"/>
    <w:rsid w:val="00F25A32"/>
    <w:rsid w:val="00F434E9"/>
    <w:rsid w:val="00F563AF"/>
    <w:rsid w:val="00F60DDA"/>
    <w:rsid w:val="00F773F5"/>
    <w:rsid w:val="00F84E15"/>
    <w:rsid w:val="00F84F09"/>
    <w:rsid w:val="00FB0DBD"/>
    <w:rsid w:val="00FD059E"/>
    <w:rsid w:val="00FE7E59"/>
    <w:rsid w:val="0592454E"/>
    <w:rsid w:val="088995AA"/>
    <w:rsid w:val="0E681E24"/>
    <w:rsid w:val="1346407A"/>
    <w:rsid w:val="13EB0A83"/>
    <w:rsid w:val="14098C23"/>
    <w:rsid w:val="18189928"/>
    <w:rsid w:val="1A0BE222"/>
    <w:rsid w:val="23AE2A41"/>
    <w:rsid w:val="282B72EE"/>
    <w:rsid w:val="2DC40ABF"/>
    <w:rsid w:val="313219D4"/>
    <w:rsid w:val="322E6A6E"/>
    <w:rsid w:val="340576EB"/>
    <w:rsid w:val="34969389"/>
    <w:rsid w:val="34B69CD3"/>
    <w:rsid w:val="35A4511F"/>
    <w:rsid w:val="374C66F3"/>
    <w:rsid w:val="38A42F84"/>
    <w:rsid w:val="48A159A5"/>
    <w:rsid w:val="49831851"/>
    <w:rsid w:val="4C1BDE67"/>
    <w:rsid w:val="4F93B436"/>
    <w:rsid w:val="54ABB217"/>
    <w:rsid w:val="5F4A706A"/>
    <w:rsid w:val="62570EE1"/>
    <w:rsid w:val="6B7A2DD6"/>
    <w:rsid w:val="6C43C717"/>
    <w:rsid w:val="6D7F69ED"/>
    <w:rsid w:val="723B3A59"/>
    <w:rsid w:val="73C0BD8B"/>
    <w:rsid w:val="75BBF7AE"/>
    <w:rsid w:val="7678C6BF"/>
    <w:rsid w:val="7710C286"/>
    <w:rsid w:val="7A6CE00F"/>
    <w:rsid w:val="7C3389DC"/>
    <w:rsid w:val="7E2D9F8E"/>
  </w:rsids>
  <m:mathPr>
    <m:mathFont m:val="Cambria Math"/>
    <m:brkBin m:val="before"/>
    <m:brkBinSub m:val="--"/>
    <m:smallFrac m:val="0"/>
    <m:dispDef/>
    <m:lMargin m:val="0"/>
    <m:rMargin m:val="0"/>
    <m:defJc m:val="centerGroup"/>
    <m:wrapIndent m:val="1440"/>
    <m:intLim m:val="subSup"/>
    <m:naryLim m:val="undOvr"/>
  </m:mathPr>
  <w:themeFontLang w:val="lt-LT"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6B3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19B"/>
  </w:style>
  <w:style w:type="paragraph" w:styleId="Heading1">
    <w:name w:val="heading 1"/>
    <w:basedOn w:val="Normal"/>
    <w:next w:val="Normal"/>
    <w:link w:val="Heading1Char"/>
    <w:uiPriority w:val="9"/>
    <w:qFormat/>
    <w:rsid w:val="000921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921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921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921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921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921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1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1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1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1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921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921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921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921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921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1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1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19B"/>
    <w:rPr>
      <w:rFonts w:eastAsiaTheme="majorEastAsia" w:cstheme="majorBidi"/>
      <w:color w:val="272727" w:themeColor="text1" w:themeTint="D8"/>
    </w:rPr>
  </w:style>
  <w:style w:type="paragraph" w:styleId="Title">
    <w:name w:val="Title"/>
    <w:basedOn w:val="Normal"/>
    <w:next w:val="Normal"/>
    <w:link w:val="TitleChar"/>
    <w:uiPriority w:val="10"/>
    <w:qFormat/>
    <w:rsid w:val="000921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1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1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1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19B"/>
    <w:pPr>
      <w:spacing w:before="160"/>
      <w:jc w:val="center"/>
    </w:pPr>
    <w:rPr>
      <w:i/>
      <w:iCs/>
      <w:color w:val="404040" w:themeColor="text1" w:themeTint="BF"/>
    </w:rPr>
  </w:style>
  <w:style w:type="character" w:customStyle="1" w:styleId="QuoteChar">
    <w:name w:val="Quote Char"/>
    <w:basedOn w:val="DefaultParagraphFont"/>
    <w:link w:val="Quote"/>
    <w:uiPriority w:val="29"/>
    <w:rsid w:val="0009219B"/>
    <w:rPr>
      <w:i/>
      <w:iCs/>
      <w:color w:val="404040" w:themeColor="text1" w:themeTint="BF"/>
    </w:rPr>
  </w:style>
  <w:style w:type="paragraph" w:styleId="ListParagraph">
    <w:name w:val="List Paragraph"/>
    <w:basedOn w:val="Normal"/>
    <w:uiPriority w:val="34"/>
    <w:qFormat/>
    <w:rsid w:val="0009219B"/>
    <w:pPr>
      <w:ind w:left="720"/>
      <w:contextualSpacing/>
    </w:pPr>
  </w:style>
  <w:style w:type="character" w:styleId="IntenseEmphasis">
    <w:name w:val="Intense Emphasis"/>
    <w:basedOn w:val="DefaultParagraphFont"/>
    <w:uiPriority w:val="21"/>
    <w:qFormat/>
    <w:rsid w:val="0009219B"/>
    <w:rPr>
      <w:i/>
      <w:iCs/>
      <w:color w:val="0F4761" w:themeColor="accent1" w:themeShade="BF"/>
    </w:rPr>
  </w:style>
  <w:style w:type="paragraph" w:styleId="IntenseQuote">
    <w:name w:val="Intense Quote"/>
    <w:basedOn w:val="Normal"/>
    <w:next w:val="Normal"/>
    <w:link w:val="IntenseQuoteChar"/>
    <w:uiPriority w:val="30"/>
    <w:qFormat/>
    <w:rsid w:val="000921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9219B"/>
    <w:rPr>
      <w:i/>
      <w:iCs/>
      <w:color w:val="0F4761" w:themeColor="accent1" w:themeShade="BF"/>
    </w:rPr>
  </w:style>
  <w:style w:type="character" w:styleId="IntenseReference">
    <w:name w:val="Intense Reference"/>
    <w:basedOn w:val="DefaultParagraphFont"/>
    <w:uiPriority w:val="32"/>
    <w:qFormat/>
    <w:rsid w:val="0009219B"/>
    <w:rPr>
      <w:b/>
      <w:bCs/>
      <w:smallCaps/>
      <w:color w:val="0F4761" w:themeColor="accent1" w:themeShade="BF"/>
      <w:spacing w:val="5"/>
    </w:rPr>
  </w:style>
  <w:style w:type="paragraph" w:styleId="Header">
    <w:name w:val="header"/>
    <w:basedOn w:val="Normal"/>
    <w:link w:val="HeaderChar"/>
    <w:uiPriority w:val="99"/>
    <w:unhideWhenUsed/>
    <w:rsid w:val="0009219B"/>
    <w:pPr>
      <w:tabs>
        <w:tab w:val="center" w:pos="4819"/>
        <w:tab w:val="right" w:pos="9638"/>
      </w:tabs>
      <w:spacing w:after="0" w:line="240" w:lineRule="auto"/>
    </w:pPr>
  </w:style>
  <w:style w:type="character" w:customStyle="1" w:styleId="HeaderChar">
    <w:name w:val="Header Char"/>
    <w:basedOn w:val="DefaultParagraphFont"/>
    <w:link w:val="Header"/>
    <w:uiPriority w:val="99"/>
    <w:rsid w:val="0009219B"/>
  </w:style>
  <w:style w:type="paragraph" w:styleId="Footer">
    <w:name w:val="footer"/>
    <w:basedOn w:val="Normal"/>
    <w:link w:val="FooterChar"/>
    <w:uiPriority w:val="99"/>
    <w:unhideWhenUsed/>
    <w:rsid w:val="0009219B"/>
    <w:pPr>
      <w:tabs>
        <w:tab w:val="center" w:pos="4819"/>
        <w:tab w:val="right" w:pos="9638"/>
      </w:tabs>
      <w:spacing w:after="0" w:line="240" w:lineRule="auto"/>
    </w:pPr>
  </w:style>
  <w:style w:type="character" w:customStyle="1" w:styleId="FooterChar">
    <w:name w:val="Footer Char"/>
    <w:basedOn w:val="DefaultParagraphFont"/>
    <w:link w:val="Footer"/>
    <w:uiPriority w:val="99"/>
    <w:rsid w:val="0009219B"/>
  </w:style>
  <w:style w:type="character" w:styleId="Hyperlink">
    <w:name w:val="Hyperlink"/>
    <w:basedOn w:val="DefaultParagraphFont"/>
    <w:uiPriority w:val="99"/>
    <w:unhideWhenUsed/>
    <w:rsid w:val="0009219B"/>
    <w:rPr>
      <w:color w:val="467886" w:themeColor="hyperlink"/>
      <w:u w:val="single"/>
    </w:rPr>
  </w:style>
  <w:style w:type="character" w:styleId="UnresolvedMention">
    <w:name w:val="Unresolved Mention"/>
    <w:basedOn w:val="DefaultParagraphFont"/>
    <w:uiPriority w:val="99"/>
    <w:semiHidden/>
    <w:unhideWhenUsed/>
    <w:rsid w:val="0009219B"/>
    <w:rPr>
      <w:color w:val="605E5C"/>
      <w:shd w:val="clear" w:color="auto" w:fill="E1DFDD"/>
    </w:rPr>
  </w:style>
  <w:style w:type="character" w:styleId="CommentReference">
    <w:name w:val="annotation reference"/>
    <w:basedOn w:val="DefaultParagraphFont"/>
    <w:uiPriority w:val="99"/>
    <w:semiHidden/>
    <w:unhideWhenUsed/>
    <w:rsid w:val="00E12D66"/>
    <w:rPr>
      <w:sz w:val="16"/>
      <w:szCs w:val="16"/>
    </w:rPr>
  </w:style>
  <w:style w:type="paragraph" w:styleId="CommentText">
    <w:name w:val="annotation text"/>
    <w:basedOn w:val="Normal"/>
    <w:link w:val="CommentTextChar"/>
    <w:uiPriority w:val="99"/>
    <w:unhideWhenUsed/>
    <w:rsid w:val="00E12D66"/>
    <w:pPr>
      <w:spacing w:line="240" w:lineRule="auto"/>
    </w:pPr>
    <w:rPr>
      <w:sz w:val="20"/>
      <w:szCs w:val="20"/>
    </w:rPr>
  </w:style>
  <w:style w:type="character" w:customStyle="1" w:styleId="CommentTextChar">
    <w:name w:val="Comment Text Char"/>
    <w:basedOn w:val="DefaultParagraphFont"/>
    <w:link w:val="CommentText"/>
    <w:uiPriority w:val="99"/>
    <w:rsid w:val="00E12D66"/>
    <w:rPr>
      <w:sz w:val="20"/>
      <w:szCs w:val="20"/>
    </w:rPr>
  </w:style>
  <w:style w:type="paragraph" w:styleId="CommentSubject">
    <w:name w:val="annotation subject"/>
    <w:basedOn w:val="CommentText"/>
    <w:next w:val="CommentText"/>
    <w:link w:val="CommentSubjectChar"/>
    <w:uiPriority w:val="99"/>
    <w:semiHidden/>
    <w:unhideWhenUsed/>
    <w:rsid w:val="00E12D66"/>
    <w:rPr>
      <w:b/>
      <w:bCs/>
    </w:rPr>
  </w:style>
  <w:style w:type="character" w:customStyle="1" w:styleId="CommentSubjectChar">
    <w:name w:val="Comment Subject Char"/>
    <w:basedOn w:val="CommentTextChar"/>
    <w:link w:val="CommentSubject"/>
    <w:uiPriority w:val="99"/>
    <w:semiHidden/>
    <w:rsid w:val="00E12D66"/>
    <w:rPr>
      <w:b/>
      <w:bCs/>
      <w:sz w:val="20"/>
      <w:szCs w:val="20"/>
    </w:rPr>
  </w:style>
  <w:style w:type="paragraph" w:styleId="Revision">
    <w:name w:val="Revision"/>
    <w:hidden/>
    <w:uiPriority w:val="99"/>
    <w:semiHidden/>
    <w:rsid w:val="00E21B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komunikacija@maxima.lt"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d12688-2e91-40ea-a2a5-c8f692f43520">
      <Terms xmlns="http://schemas.microsoft.com/office/infopath/2007/PartnerControls"/>
    </lcf76f155ced4ddcb4097134ff3c332f>
    <TaxCatchAll xmlns="a4c0e14c-ec48-41fc-866f-a0e918f9496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29AB90BF3112F4F83F4B7EA629871AB" ma:contentTypeVersion="16" ma:contentTypeDescription="Create a new document." ma:contentTypeScope="" ma:versionID="881a85684a2a83108792b932ae463e22">
  <xsd:schema xmlns:xsd="http://www.w3.org/2001/XMLSchema" xmlns:xs="http://www.w3.org/2001/XMLSchema" xmlns:p="http://schemas.microsoft.com/office/2006/metadata/properties" xmlns:ns2="f8d12688-2e91-40ea-a2a5-c8f692f43520" xmlns:ns3="a4c0e14c-ec48-41fc-866f-a0e918f94965" targetNamespace="http://schemas.microsoft.com/office/2006/metadata/properties" ma:root="true" ma:fieldsID="0d036e5a6c99457a7bb3647ce06330d6" ns2:_="" ns3:_="">
    <xsd:import namespace="f8d12688-2e91-40ea-a2a5-c8f692f43520"/>
    <xsd:import namespace="a4c0e14c-ec48-41fc-866f-a0e918f949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d12688-2e91-40ea-a2a5-c8f692f435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b7da318-191a-403f-9945-1b323a0413f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c0e14c-ec48-41fc-866f-a0e918f9496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447a6d6-8ff0-45d7-b8f2-c679db55ae84}" ma:internalName="TaxCatchAll" ma:showField="CatchAllData" ma:web="a4c0e14c-ec48-41fc-866f-a0e918f9496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17D70E-CB49-4E79-9C87-1C03149B7BB6}">
  <ds:schemaRefs>
    <ds:schemaRef ds:uri="http://schemas.microsoft.com/sharepoint/v3/contenttype/forms"/>
  </ds:schemaRefs>
</ds:datastoreItem>
</file>

<file path=customXml/itemProps2.xml><?xml version="1.0" encoding="utf-8"?>
<ds:datastoreItem xmlns:ds="http://schemas.openxmlformats.org/officeDocument/2006/customXml" ds:itemID="{FB405231-9CCB-4677-B199-DDC6A93BAA9D}">
  <ds:schemaRefs>
    <ds:schemaRef ds:uri="http://schemas.microsoft.com/office/2006/metadata/properties"/>
    <ds:schemaRef ds:uri="http://schemas.microsoft.com/office/infopath/2007/PartnerControls"/>
    <ds:schemaRef ds:uri="f8d12688-2e91-40ea-a2a5-c8f692f43520"/>
    <ds:schemaRef ds:uri="a4c0e14c-ec48-41fc-866f-a0e918f94965"/>
  </ds:schemaRefs>
</ds:datastoreItem>
</file>

<file path=customXml/itemProps3.xml><?xml version="1.0" encoding="utf-8"?>
<ds:datastoreItem xmlns:ds="http://schemas.openxmlformats.org/officeDocument/2006/customXml" ds:itemID="{1BC12BFF-6588-45FB-B6F7-C0DF58732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d12688-2e91-40ea-a2a5-c8f692f43520"/>
    <ds:schemaRef ds:uri="a4c0e14c-ec48-41fc-866f-a0e918f949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3556</Words>
  <Characters>2027</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2026-08-11T08:50:00Z</dcterms:created>
  <dcterms:modified xsi:type="dcterms:W3CDTF">2026-08-11T08:52:00Z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0x010100A29AB90BF3112F4F83F4B7EA629871AB</vt:lpwstr>
  </property>
  <property fmtid="{D5CDD505-2E9C-101B-9397-08002B2CF9AE}" pid="3" name="MediaServiceImageTags">
    <vt:lpwstr/>
  </property>
</Properties>
</file>