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18</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„PILDYK“ pildo norus: vienam laimėtojui atiteks net 10 tūkst. eurų</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Svajonių kelionė, naujas kompiuteris, žaidimų kambarys, nuosavas būstas ar tas vienas pirkinys, kuris vis lieka norų sąraše – kiekvieno norai skirtingi. „PILDYK“ kviečia jų neatidėlioti ir suteikia progą laimėti 10 tūkst. eurų savo norams išpildyti. O kol laukiama pagrindinio prizo, kiekvieną akcijos dieną galima laimėti ir „Xiaomi“ prizų.</w:t>
      </w:r>
      <w:r w:rsidDel="00000000" w:rsidR="00000000" w:rsidRPr="00000000">
        <w:rPr>
          <w:rFonts w:ascii="Times New Roman" w:cs="Times New Roman" w:eastAsia="Times New Roman" w:hAnsi="Times New Roman"/>
          <w:b w:val="1"/>
          <w:bCs w:val="1"/>
          <w:highlight w:val="yellow"/>
          <w:rtl w:val="0"/>
        </w:rPr>
        <w:t xml:space="preserve"> </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Papildei sąskaitą – priartėjai prie savo noro</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Dalyvauti paprasta: nuo rugpjūčio 18 d. iki rugsėjo 21 d. „PILDYK“ sąskaitą tereikia papildyti ne mažesne nei 12 eurų suma banko kortele arba per elektroninę bankininkystę. Per 24 valandas dalyvis gaus SMS žinutę su registracijos nuoroda – joje pakaks įvesti savo telefono numerį ir sutikti su žaidimo taisyklėmis.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Savo noro aprašyti ar išduoti iš anksto nereikės. Gal tai kelionė, kurios nuotraukas jau seniai saugote telefone, o gal visai nedidelė svajonė, apie kurią žinote tik jūs – „PILDYK“ palieka tai laimėtojo fantazijai.</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„Norų būna pačių įvairiausių – vieni telpa į pirkinių krepšelį, kiti svajoja apie naujus namus, o dar kiti ilgai laukia tinkamos progos išvykti į išsvajotą kelionę. Šia akcija norime priminti, kad svajoti galima drąsiai. Dalyviams nereikės rašyti motyvacinių laiškų ar pasakoti, kam išleistų prizą – užteks papildyti sąskaitą, užsiregistruoti ir tikėtis, kad šįkart „PILDYK“ išpildys būtent jų norą“, – sako prekės ženklo vadovė Indrė Butkutė.</w:t>
      </w:r>
    </w:p>
    <w:p w:rsidR="00000000" w:rsidDel="00000000" w:rsidP="00000000" w:rsidRDefault="00000000" w:rsidRPr="00000000" w14:paraId="0000000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Prizai kiekvieną dieną</w:t>
      </w:r>
    </w:p>
    <w:p w:rsidR="00000000" w:rsidDel="00000000" w:rsidP="00000000" w:rsidRDefault="00000000" w:rsidRPr="00000000" w14:paraId="0000001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Laukti rugsėjo 23-iosios bus smagiau, nes akcijos metu kasdien bus galima laimėti ir „Xiaomi“ prizų – telefonų, oro gruzdintuvių, espreso kavos aparatų, išorinių baterijų bei dulkių siurblių.</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Vienas „PILDYK“ numeris žaidime gali dalyvauti iki trijų kartų. Kiekvienas atskiras sąskaitos papildymas ne mažesne nei 12 eurų suma ir registracija suteiks dar vieną galimybę laimėti. Vienas dalyvis per visą žaidimo laikotarpį galės laimėti vieną prizą.</w:t>
      </w:r>
    </w:p>
    <w:p w:rsidR="00000000" w:rsidDel="00000000" w:rsidP="00000000" w:rsidRDefault="00000000" w:rsidRPr="00000000" w14:paraId="0000001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Rugsėjo 23-iąją – didysis norų pildymas</w:t>
      </w:r>
    </w:p>
    <w:p w:rsidR="00000000" w:rsidDel="00000000" w:rsidP="00000000" w:rsidRDefault="00000000" w:rsidRPr="00000000" w14:paraId="0000001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Pagrindinio 10 tūkst. eurų prizo laimėtojas bus išrinktas atsitiktine tvarka rugsėjo 23 dieną. Jam atiteks visa 10 tūkst. eurų suma po mokesčių – gyventojų pajamų mokestį apskaičiuos ir sumokės žaidimo organizatorius.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„PILDYK“ pasirūpins prizu, o laimėtojui liks maloniausia dalis – nuspręsti, kurį norą išpildyti pirmiausia.</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Žaidimo taisyklės</w:t>
      </w:r>
    </w:p>
    <w:p w:rsidR="00000000" w:rsidDel="00000000" w:rsidP="00000000" w:rsidRDefault="00000000" w:rsidRPr="00000000" w14:paraId="0000001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Žaidimas vyksta 2026 m. rugpjūčio 18–rugsėjo 21 dienomis. Jame gali dalyvauti „PILDYK“ klientai, žaidimo laikotarpiu papildę savo sąskaitą ne mažesne nei 12 eurų suma ir per 24 valandas užsiregistravę SMS žinute gautoje nuorodoje. Vienas „PILDYK“ numeris gali dalyvauti ne daugiau kaip tris kartus, tačiau vienas dalyvis gali laimėti tik vieną prizą. Pagrindinio prizo laimėtojas bus išrinktas rugsėjo 23 dieną. Visos žaidimo taisyklės ir informacija skelbiamos svetainėje „PILDYK“.</w:t>
      </w:r>
    </w:p>
    <w:p w:rsidR="00000000" w:rsidDel="00000000" w:rsidP="00000000" w:rsidRDefault="00000000" w:rsidRPr="00000000" w14:paraId="0000001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Daugiau informacijos apie akciją ir registracijos formą galima rasti čia: </w:t>
      </w:r>
      <w:hyperlink r:id="rId7">
        <w:r w:rsidDel="00000000" w:rsidR="00000000" w:rsidRPr="00000000">
          <w:rPr>
            <w:rFonts w:ascii="Times New Roman" w:cs="Times New Roman" w:eastAsia="Times New Roman" w:hAnsi="Times New Roman"/>
            <w:color w:val="1155cc"/>
            <w:u w:val="single"/>
            <w:rtl w:val="0"/>
          </w:rPr>
          <w:t xml:space="preserve">https://pildyk.lt/norai-pildosi</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jc w:val="both"/>
        <w:rPr>
          <w:rFonts w:ascii="Times New Roman" w:cs="Times New Roman" w:eastAsia="Times New Roman" w:hAnsi="Times New Roman"/>
          <w:b w:val="1"/>
          <w:bCs w:val="1"/>
          <w:highlight w:val="yellow"/>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6">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8" w:type="default"/>
      <w:footerReference r:id="rId9"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29">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ildyk.lt/norai-pildosi"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HiCMeTd3Ii7CXTLYCR7ObxYYg==">CgMxLjA4AHIhMWlmR2ZhWklMVTFLU281eGc0YmswUnlwSm1pZEZiN0tD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